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856" w:tblpY="1"/>
        <w:tblOverlap w:val="never"/>
        <w:tblW w:w="10343" w:type="dxa"/>
        <w:tblLayout w:type="fixed"/>
        <w:tblLook w:val="04A0"/>
      </w:tblPr>
      <w:tblGrid>
        <w:gridCol w:w="2972"/>
        <w:gridCol w:w="822"/>
        <w:gridCol w:w="425"/>
        <w:gridCol w:w="2552"/>
        <w:gridCol w:w="499"/>
        <w:gridCol w:w="3073"/>
      </w:tblGrid>
      <w:tr w:rsidR="003F7157" w:rsidRPr="003F7157"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rPr>
            </w:pPr>
            <w:r w:rsidRPr="00B8339D">
              <w:rPr>
                <w:rFonts w:ascii="Times New Roman" w:hAnsi="Times New Roman" w:cs="Times New Roman"/>
                <w:b/>
                <w:sz w:val="24"/>
                <w:szCs w:val="24"/>
              </w:rPr>
              <w:t>5</w:t>
            </w:r>
            <w:r w:rsidR="00BE31D7">
              <w:rPr>
                <w:rFonts w:ascii="Times New Roman" w:hAnsi="Times New Roman" w:cs="Times New Roman"/>
                <w:b/>
                <w:sz w:val="24"/>
                <w:szCs w:val="24"/>
                <w:lang w:val="kk-KZ"/>
              </w:rPr>
              <w:t xml:space="preserve"> </w:t>
            </w:r>
            <w:r w:rsidRPr="00B8339D">
              <w:rPr>
                <w:rFonts w:ascii="Times New Roman" w:hAnsi="Times New Roman" w:cs="Times New Roman"/>
                <w:b/>
                <w:sz w:val="24"/>
                <w:szCs w:val="24"/>
              </w:rPr>
              <w:t xml:space="preserve">- </w:t>
            </w:r>
            <w:proofErr w:type="spellStart"/>
            <w:r w:rsidRPr="00B8339D">
              <w:rPr>
                <w:rFonts w:ascii="Times New Roman" w:hAnsi="Times New Roman" w:cs="Times New Roman"/>
                <w:b/>
                <w:sz w:val="24"/>
                <w:szCs w:val="24"/>
              </w:rPr>
              <w:t>сынып</w:t>
            </w:r>
            <w:proofErr w:type="spellEnd"/>
          </w:p>
        </w:tc>
        <w:tc>
          <w:tcPr>
            <w:tcW w:w="4298" w:type="dxa"/>
            <w:gridSpan w:val="4"/>
            <w:tcBorders>
              <w:top w:val="single" w:sz="4" w:space="0" w:color="auto"/>
              <w:left w:val="single" w:sz="4" w:space="0" w:color="auto"/>
              <w:bottom w:val="single" w:sz="4" w:space="0" w:color="auto"/>
              <w:right w:val="single" w:sz="4" w:space="0" w:color="auto"/>
            </w:tcBorders>
            <w:hideMark/>
          </w:tcPr>
          <w:p w:rsidR="003F7157" w:rsidRPr="00B8339D" w:rsidRDefault="00104325" w:rsidP="00182A05">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w:t>
            </w:r>
          </w:p>
        </w:tc>
        <w:tc>
          <w:tcPr>
            <w:tcW w:w="3073" w:type="dxa"/>
            <w:tcBorders>
              <w:top w:val="single" w:sz="4" w:space="0" w:color="auto"/>
              <w:left w:val="single" w:sz="4" w:space="0" w:color="auto"/>
              <w:bottom w:val="single" w:sz="4" w:space="0" w:color="auto"/>
              <w:right w:val="single" w:sz="4" w:space="0" w:color="auto"/>
            </w:tcBorders>
            <w:hideMark/>
          </w:tcPr>
          <w:p w:rsidR="003F7157" w:rsidRPr="00BB6093" w:rsidRDefault="0072357A" w:rsidP="00182A05">
            <w:pPr>
              <w:rPr>
                <w:rFonts w:ascii="Times New Roman" w:hAnsi="Times New Roman" w:cs="Times New Roman"/>
                <w:b/>
                <w:sz w:val="24"/>
                <w:szCs w:val="24"/>
                <w:lang w:val="kk-KZ"/>
              </w:rPr>
            </w:pPr>
            <w:r>
              <w:rPr>
                <w:rFonts w:ascii="Times New Roman" w:hAnsi="Times New Roman" w:cs="Times New Roman"/>
                <w:b/>
                <w:sz w:val="24"/>
                <w:szCs w:val="24"/>
                <w:lang w:val="kk-KZ"/>
              </w:rPr>
              <w:t>Мусаева Д</w:t>
            </w:r>
          </w:p>
        </w:tc>
      </w:tr>
      <w:tr w:rsidR="003F7157" w:rsidRPr="003F7157"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Сабақтың тақырыбы:</w:t>
            </w:r>
          </w:p>
        </w:tc>
        <w:tc>
          <w:tcPr>
            <w:tcW w:w="7371" w:type="dxa"/>
            <w:gridSpan w:val="5"/>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sz w:val="24"/>
                <w:szCs w:val="24"/>
                <w:lang w:val="kk-KZ"/>
              </w:rPr>
            </w:pPr>
            <w:bookmarkStart w:id="0" w:name="_GoBack"/>
            <w:r w:rsidRPr="00B8339D">
              <w:rPr>
                <w:rFonts w:ascii="Times New Roman" w:hAnsi="Times New Roman" w:cs="Times New Roman"/>
                <w:sz w:val="24"/>
                <w:szCs w:val="24"/>
                <w:lang w:val="kk-KZ"/>
              </w:rPr>
              <w:t>Жай бөлшектер мен аралас сандарды көбейту</w:t>
            </w:r>
            <w:bookmarkEnd w:id="0"/>
          </w:p>
        </w:tc>
      </w:tr>
      <w:tr w:rsidR="003F7157" w:rsidRPr="003F7157"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Сілтеме:</w:t>
            </w:r>
          </w:p>
        </w:tc>
        <w:tc>
          <w:tcPr>
            <w:tcW w:w="7371" w:type="dxa"/>
            <w:gridSpan w:val="5"/>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Күнтізбелік жоспар</w:t>
            </w:r>
          </w:p>
        </w:tc>
      </w:tr>
      <w:tr w:rsidR="003F7157" w:rsidRPr="003F7157"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Жалпы мақсаты:</w:t>
            </w:r>
          </w:p>
        </w:tc>
        <w:tc>
          <w:tcPr>
            <w:tcW w:w="7371" w:type="dxa"/>
            <w:gridSpan w:val="5"/>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 Бөлшекті бөлшекке көбейту, бөлшекті натурал санға көбейту, аралас сандарды көбейту </w:t>
            </w:r>
            <w:r w:rsidR="00846D48" w:rsidRPr="00B8339D">
              <w:rPr>
                <w:rFonts w:ascii="Times New Roman" w:hAnsi="Times New Roman" w:cs="Times New Roman"/>
                <w:sz w:val="24"/>
                <w:szCs w:val="24"/>
                <w:lang w:val="kk-KZ"/>
              </w:rPr>
              <w:t xml:space="preserve"> туралы білімдерін тереңдету; білімін есептер шығаруда пайдалана білуге, түсінігін математика тілінде жүйелеп жеткізе білуге баулу.</w:t>
            </w:r>
            <w:r w:rsidR="00711BE2" w:rsidRPr="00B8339D">
              <w:rPr>
                <w:rFonts w:ascii="Times New Roman" w:hAnsi="Times New Roman" w:cs="Times New Roman"/>
                <w:sz w:val="24"/>
                <w:szCs w:val="24"/>
                <w:lang w:val="kk-KZ"/>
              </w:rPr>
              <w:t xml:space="preserve"> Өз мүмкіндігіне сенетін жеке тұлға ретінде қалыптасуына бағыт беру.</w:t>
            </w:r>
          </w:p>
        </w:tc>
      </w:tr>
      <w:tr w:rsidR="003F7157" w:rsidRPr="00150990"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Оқыту нәтижесі:</w:t>
            </w:r>
          </w:p>
        </w:tc>
        <w:tc>
          <w:tcPr>
            <w:tcW w:w="7371" w:type="dxa"/>
            <w:gridSpan w:val="5"/>
            <w:tcBorders>
              <w:top w:val="single" w:sz="4" w:space="0" w:color="auto"/>
              <w:left w:val="single" w:sz="4" w:space="0" w:color="auto"/>
              <w:bottom w:val="single" w:sz="4" w:space="0" w:color="auto"/>
              <w:right w:val="single" w:sz="4" w:space="0" w:color="auto"/>
            </w:tcBorders>
            <w:hideMark/>
          </w:tcPr>
          <w:p w:rsidR="003F7157" w:rsidRPr="00B8339D" w:rsidRDefault="00846D48"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Бөлшекті бөлшекке көбейту, бөлшекті натурал санға көбейту, аралас сандарды көбейте алады,  түсінігін математика тілінде жүйелеп жеткізе біледі.</w:t>
            </w:r>
          </w:p>
        </w:tc>
      </w:tr>
      <w:tr w:rsidR="003F7157" w:rsidRPr="00150990"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 xml:space="preserve">Түйінді идеялар: </w:t>
            </w:r>
          </w:p>
        </w:tc>
        <w:tc>
          <w:tcPr>
            <w:tcW w:w="7371" w:type="dxa"/>
            <w:gridSpan w:val="5"/>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Әр</w:t>
            </w:r>
            <w:r w:rsidR="00846D48" w:rsidRPr="00B8339D">
              <w:rPr>
                <w:rFonts w:ascii="Times New Roman" w:hAnsi="Times New Roman" w:cs="Times New Roman"/>
                <w:sz w:val="24"/>
                <w:szCs w:val="24"/>
                <w:lang w:val="kk-KZ"/>
              </w:rPr>
              <w:t xml:space="preserve"> оқушы өздігінен жұмыс жасауға үйренеді. </w:t>
            </w:r>
            <w:r w:rsidR="00711BE2" w:rsidRPr="00B8339D">
              <w:rPr>
                <w:rFonts w:ascii="Times New Roman" w:hAnsi="Times New Roman" w:cs="Times New Roman"/>
                <w:sz w:val="24"/>
                <w:szCs w:val="24"/>
                <w:lang w:val="kk-KZ"/>
              </w:rPr>
              <w:t>Өз ойын жүйелі қорытындылай біледі.</w:t>
            </w:r>
          </w:p>
        </w:tc>
      </w:tr>
      <w:tr w:rsidR="003F7157" w:rsidRPr="003F7157"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 xml:space="preserve"> Ақпарат көздері:</w:t>
            </w:r>
          </w:p>
        </w:tc>
        <w:tc>
          <w:tcPr>
            <w:tcW w:w="7371" w:type="dxa"/>
            <w:gridSpan w:val="5"/>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Интерактивті тақта, оқулықпен жұмыс</w:t>
            </w:r>
          </w:p>
        </w:tc>
      </w:tr>
      <w:tr w:rsidR="003F7157" w:rsidRPr="00150990" w:rsidTr="00BB6093">
        <w:tc>
          <w:tcPr>
            <w:tcW w:w="2972" w:type="dxa"/>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Сабақта қолданылған модульдер:</w:t>
            </w:r>
          </w:p>
        </w:tc>
        <w:tc>
          <w:tcPr>
            <w:tcW w:w="7371" w:type="dxa"/>
            <w:gridSpan w:val="5"/>
            <w:tcBorders>
              <w:top w:val="single" w:sz="4" w:space="0" w:color="auto"/>
              <w:left w:val="single" w:sz="4" w:space="0" w:color="auto"/>
              <w:bottom w:val="single" w:sz="4" w:space="0" w:color="auto"/>
              <w:right w:val="single" w:sz="4" w:space="0" w:color="auto"/>
            </w:tcBorders>
            <w:hideMark/>
          </w:tcPr>
          <w:p w:rsidR="003F7157" w:rsidRPr="00B8339D" w:rsidRDefault="00711BE2"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Топтық оқыту. </w:t>
            </w:r>
            <w:r w:rsidR="003F7157" w:rsidRPr="00B8339D">
              <w:rPr>
                <w:rFonts w:ascii="Times New Roman" w:hAnsi="Times New Roman" w:cs="Times New Roman"/>
                <w:sz w:val="24"/>
                <w:szCs w:val="24"/>
                <w:lang w:val="kk-KZ"/>
              </w:rPr>
              <w:t>Сыни тұрғыдан ойлауға үйрету</w:t>
            </w:r>
          </w:p>
        </w:tc>
      </w:tr>
      <w:tr w:rsidR="003F7157" w:rsidRPr="00711BE2" w:rsidTr="00182A05">
        <w:trPr>
          <w:trHeight w:val="471"/>
        </w:trPr>
        <w:tc>
          <w:tcPr>
            <w:tcW w:w="10343" w:type="dxa"/>
            <w:gridSpan w:val="6"/>
            <w:tcBorders>
              <w:top w:val="single" w:sz="4" w:space="0" w:color="auto"/>
              <w:left w:val="single" w:sz="4" w:space="0" w:color="auto"/>
              <w:bottom w:val="single" w:sz="4" w:space="0" w:color="auto"/>
              <w:right w:val="single" w:sz="4" w:space="0" w:color="auto"/>
            </w:tcBorders>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Сабақтың барысы</w:t>
            </w:r>
          </w:p>
        </w:tc>
      </w:tr>
      <w:tr w:rsidR="003F7157" w:rsidRPr="00711BE2" w:rsidTr="00182A05">
        <w:trPr>
          <w:trHeight w:val="407"/>
        </w:trPr>
        <w:tc>
          <w:tcPr>
            <w:tcW w:w="4219" w:type="dxa"/>
            <w:gridSpan w:val="3"/>
            <w:tcBorders>
              <w:top w:val="single" w:sz="4" w:space="0" w:color="auto"/>
              <w:left w:val="single" w:sz="4" w:space="0" w:color="auto"/>
              <w:bottom w:val="single" w:sz="4" w:space="0" w:color="auto"/>
              <w:right w:val="single" w:sz="4" w:space="0" w:color="auto"/>
            </w:tcBorders>
            <w:hideMark/>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Мұғалімнің   іс-әрекеті</w:t>
            </w:r>
          </w:p>
        </w:tc>
        <w:tc>
          <w:tcPr>
            <w:tcW w:w="6124" w:type="dxa"/>
            <w:gridSpan w:val="3"/>
            <w:tcBorders>
              <w:top w:val="single" w:sz="4" w:space="0" w:color="auto"/>
              <w:left w:val="single" w:sz="4" w:space="0" w:color="auto"/>
              <w:bottom w:val="single" w:sz="4" w:space="0" w:color="auto"/>
              <w:right w:val="single" w:sz="4" w:space="0" w:color="auto"/>
            </w:tcBorders>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Оқушының іс-әрекеті</w:t>
            </w:r>
          </w:p>
        </w:tc>
      </w:tr>
      <w:tr w:rsidR="003F7157" w:rsidRPr="003F7157" w:rsidTr="00182A05">
        <w:trPr>
          <w:trHeight w:val="1972"/>
        </w:trPr>
        <w:tc>
          <w:tcPr>
            <w:tcW w:w="4219" w:type="dxa"/>
            <w:gridSpan w:val="3"/>
            <w:tcBorders>
              <w:top w:val="single" w:sz="4" w:space="0" w:color="auto"/>
              <w:left w:val="single" w:sz="4" w:space="0" w:color="auto"/>
              <w:bottom w:val="single" w:sz="4" w:space="0" w:color="auto"/>
              <w:right w:val="single" w:sz="4" w:space="0" w:color="auto"/>
            </w:tcBorders>
          </w:tcPr>
          <w:p w:rsidR="003F7157" w:rsidRPr="00B8339D" w:rsidRDefault="003F7157"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І.Ұйымдастыру кезеңі</w:t>
            </w:r>
          </w:p>
          <w:p w:rsidR="003F7157" w:rsidRPr="00BE31D7" w:rsidRDefault="003F7157"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1.</w:t>
            </w:r>
            <w:r w:rsidR="00711BE2"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Сәлемдесу</w:t>
            </w:r>
            <w:r w:rsidR="00512C19" w:rsidRPr="00B8339D">
              <w:rPr>
                <w:rFonts w:ascii="Times New Roman" w:hAnsi="Times New Roman" w:cs="Times New Roman"/>
                <w:sz w:val="24"/>
                <w:szCs w:val="24"/>
                <w:lang w:val="kk-KZ"/>
              </w:rPr>
              <w:t xml:space="preserve">                                                    </w:t>
            </w:r>
            <w:r w:rsidR="00BE31D7">
              <w:rPr>
                <w:rFonts w:ascii="Times New Roman" w:hAnsi="Times New Roman" w:cs="Times New Roman"/>
                <w:sz w:val="24"/>
                <w:szCs w:val="24"/>
                <w:lang w:val="kk-KZ"/>
              </w:rPr>
              <w:t xml:space="preserve">                                   </w:t>
            </w:r>
            <w:r w:rsidR="00512C19"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2.</w:t>
            </w:r>
            <w:r w:rsidR="00711BE2"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Оқушыларды түгендеу</w:t>
            </w:r>
            <w:r w:rsidR="00512C19"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3.</w:t>
            </w:r>
            <w:r w:rsidR="00711BE2"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Оқушылардың зейінін      сабаққа аудару</w:t>
            </w:r>
            <w:r w:rsidR="00512C19" w:rsidRPr="00B8339D">
              <w:rPr>
                <w:rFonts w:ascii="Times New Roman" w:hAnsi="Times New Roman" w:cs="Times New Roman"/>
                <w:sz w:val="24"/>
                <w:szCs w:val="24"/>
                <w:lang w:val="kk-KZ"/>
              </w:rPr>
              <w:t xml:space="preserve">                                                                                         4. Оқушыларды </w:t>
            </w:r>
            <w:r w:rsidR="00843055" w:rsidRPr="00B8339D">
              <w:rPr>
                <w:rFonts w:ascii="Times New Roman" w:hAnsi="Times New Roman" w:cs="Times New Roman"/>
                <w:sz w:val="24"/>
                <w:szCs w:val="24"/>
                <w:lang w:val="kk-KZ"/>
              </w:rPr>
              <w:t>4</w:t>
            </w:r>
            <w:r w:rsidR="00512C19" w:rsidRPr="00B8339D">
              <w:rPr>
                <w:rFonts w:ascii="Times New Roman" w:hAnsi="Times New Roman" w:cs="Times New Roman"/>
                <w:sz w:val="24"/>
                <w:szCs w:val="24"/>
                <w:lang w:val="kk-KZ"/>
              </w:rPr>
              <w:t xml:space="preserve"> топқа бөліп, топ мүшелерін міндеттерімен таныстыру.</w:t>
            </w:r>
          </w:p>
        </w:tc>
        <w:tc>
          <w:tcPr>
            <w:tcW w:w="6124" w:type="dxa"/>
            <w:gridSpan w:val="3"/>
            <w:tcBorders>
              <w:top w:val="single" w:sz="4" w:space="0" w:color="auto"/>
              <w:left w:val="single" w:sz="4" w:space="0" w:color="auto"/>
              <w:bottom w:val="single" w:sz="4" w:space="0" w:color="auto"/>
              <w:right w:val="single" w:sz="4" w:space="0" w:color="auto"/>
            </w:tcBorders>
          </w:tcPr>
          <w:p w:rsidR="003F7157" w:rsidRPr="00B8339D" w:rsidRDefault="003F7157" w:rsidP="00182A05">
            <w:pPr>
              <w:rPr>
                <w:rFonts w:ascii="Times New Roman" w:hAnsi="Times New Roman" w:cs="Times New Roman"/>
                <w:sz w:val="24"/>
                <w:szCs w:val="24"/>
                <w:lang w:val="kk-KZ"/>
              </w:rPr>
            </w:pPr>
            <w:r w:rsidRPr="00B8339D">
              <w:rPr>
                <w:rFonts w:ascii="Times New Roman" w:hAnsi="Times New Roman" w:cs="Times New Roman"/>
                <w:b/>
                <w:sz w:val="24"/>
                <w:szCs w:val="24"/>
                <w:lang w:val="kk-KZ"/>
              </w:rPr>
              <w:t xml:space="preserve"> </w:t>
            </w:r>
            <w:r w:rsidR="00512C19" w:rsidRPr="00B8339D">
              <w:rPr>
                <w:rFonts w:ascii="Times New Roman" w:hAnsi="Times New Roman" w:cs="Times New Roman"/>
                <w:sz w:val="24"/>
                <w:szCs w:val="24"/>
                <w:lang w:val="kk-KZ"/>
              </w:rPr>
              <w:t>Сәлемдеседі.</w:t>
            </w:r>
            <w:r w:rsidR="00512C19" w:rsidRPr="00B8339D">
              <w:rPr>
                <w:rFonts w:ascii="Times New Roman" w:hAnsi="Times New Roman" w:cs="Times New Roman"/>
                <w:b/>
                <w:sz w:val="24"/>
                <w:szCs w:val="24"/>
                <w:lang w:val="kk-KZ"/>
              </w:rPr>
              <w:t xml:space="preserve"> </w:t>
            </w:r>
            <w:r w:rsidRPr="00B8339D">
              <w:rPr>
                <w:rFonts w:ascii="Times New Roman" w:hAnsi="Times New Roman" w:cs="Times New Roman"/>
                <w:sz w:val="24"/>
                <w:szCs w:val="24"/>
                <w:lang w:val="kk-KZ"/>
              </w:rPr>
              <w:t>Сабаққа қат</w:t>
            </w:r>
            <w:r w:rsidR="00512C19" w:rsidRPr="00B8339D">
              <w:rPr>
                <w:rFonts w:ascii="Times New Roman" w:hAnsi="Times New Roman" w:cs="Times New Roman"/>
                <w:sz w:val="24"/>
                <w:szCs w:val="24"/>
                <w:lang w:val="kk-KZ"/>
              </w:rPr>
              <w:t xml:space="preserve">ысты құрал-жабдықтарын дайындап, зейіндерін  сабаққа аударады. </w:t>
            </w:r>
            <w:r w:rsidR="00D643B4" w:rsidRPr="00B8339D">
              <w:rPr>
                <w:rFonts w:ascii="Times New Roman" w:hAnsi="Times New Roman" w:cs="Times New Roman"/>
                <w:sz w:val="24"/>
                <w:szCs w:val="24"/>
                <w:lang w:val="kk-KZ"/>
              </w:rPr>
              <w:t>Оқушылар</w:t>
            </w:r>
            <w:r w:rsidR="00843055" w:rsidRPr="00B8339D">
              <w:rPr>
                <w:rFonts w:ascii="Times New Roman" w:hAnsi="Times New Roman" w:cs="Times New Roman"/>
                <w:sz w:val="24"/>
                <w:szCs w:val="24"/>
                <w:lang w:val="kk-KZ"/>
              </w:rPr>
              <w:t xml:space="preserve"> 4</w:t>
            </w:r>
            <w:r w:rsidR="00512C19" w:rsidRPr="00B8339D">
              <w:rPr>
                <w:rFonts w:ascii="Times New Roman" w:hAnsi="Times New Roman" w:cs="Times New Roman"/>
                <w:sz w:val="24"/>
                <w:szCs w:val="24"/>
                <w:lang w:val="kk-KZ"/>
              </w:rPr>
              <w:t xml:space="preserve"> топқа бөлі</w:t>
            </w:r>
            <w:r w:rsidR="00D643B4" w:rsidRPr="00B8339D">
              <w:rPr>
                <w:rFonts w:ascii="Times New Roman" w:hAnsi="Times New Roman" w:cs="Times New Roman"/>
                <w:sz w:val="24"/>
                <w:szCs w:val="24"/>
                <w:lang w:val="kk-KZ"/>
              </w:rPr>
              <w:t>ніп, топ мүшелері міндеттерімен таныстырылады</w:t>
            </w:r>
            <w:r w:rsidR="00512C19" w:rsidRPr="00B8339D">
              <w:rPr>
                <w:rFonts w:ascii="Times New Roman" w:hAnsi="Times New Roman" w:cs="Times New Roman"/>
                <w:sz w:val="24"/>
                <w:szCs w:val="24"/>
                <w:lang w:val="kk-KZ"/>
              </w:rPr>
              <w:t>.</w:t>
            </w:r>
          </w:p>
          <w:p w:rsidR="003F7157" w:rsidRPr="00B8339D" w:rsidRDefault="003F7157" w:rsidP="00182A05">
            <w:pPr>
              <w:rPr>
                <w:rFonts w:ascii="Times New Roman" w:hAnsi="Times New Roman" w:cs="Times New Roman"/>
                <w:sz w:val="24"/>
                <w:szCs w:val="24"/>
                <w:lang w:val="kk-KZ"/>
              </w:rPr>
            </w:pPr>
          </w:p>
          <w:p w:rsidR="003F7157" w:rsidRPr="00BE31D7" w:rsidRDefault="003F7157" w:rsidP="00182A05">
            <w:pPr>
              <w:rPr>
                <w:rFonts w:ascii="Times New Roman" w:hAnsi="Times New Roman" w:cs="Times New Roman"/>
                <w:sz w:val="24"/>
                <w:szCs w:val="24"/>
                <w:lang w:val="kk-KZ"/>
              </w:rPr>
            </w:pPr>
          </w:p>
        </w:tc>
      </w:tr>
      <w:tr w:rsidR="0072357A" w:rsidRPr="0072357A" w:rsidTr="0072357A">
        <w:trPr>
          <w:trHeight w:val="1266"/>
        </w:trPr>
        <w:tc>
          <w:tcPr>
            <w:tcW w:w="4219"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ІІ.Үй тапсырмасын тексеру</w:t>
            </w:r>
          </w:p>
          <w:p w:rsidR="0072357A" w:rsidRPr="0072357A"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    Үй тапсырмасы бақылаушылар арқылы тексеріледі және түсіндіру жұмыстары жүргізіледі. Тапсырманы орындау барысында тақырып бойынша қандай ережелерді пайдаланғанын түсіндіреді.</w:t>
            </w:r>
          </w:p>
        </w:tc>
        <w:tc>
          <w:tcPr>
            <w:tcW w:w="6124"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Берілген есептерді шығару барысында қолданылған ережелерді айтып береді. </w:t>
            </w:r>
          </w:p>
          <w:p w:rsidR="0072357A" w:rsidRPr="00B8339D" w:rsidRDefault="0072357A" w:rsidP="00182A05">
            <w:pPr>
              <w:rPr>
                <w:rFonts w:ascii="Times New Roman" w:hAnsi="Times New Roman" w:cs="Times New Roman"/>
                <w:b/>
                <w:sz w:val="24"/>
                <w:szCs w:val="24"/>
                <w:lang w:val="kk-KZ"/>
              </w:rPr>
            </w:pPr>
          </w:p>
        </w:tc>
      </w:tr>
      <w:tr w:rsidR="0072357A" w:rsidRPr="0072357A" w:rsidTr="0072357A">
        <w:trPr>
          <w:trHeight w:val="1266"/>
        </w:trPr>
        <w:tc>
          <w:tcPr>
            <w:tcW w:w="4219" w:type="dxa"/>
            <w:gridSpan w:val="3"/>
            <w:tcBorders>
              <w:top w:val="single" w:sz="4" w:space="0" w:color="auto"/>
              <w:left w:val="single" w:sz="4" w:space="0" w:color="auto"/>
              <w:bottom w:val="single" w:sz="4" w:space="0" w:color="auto"/>
              <w:right w:val="single" w:sz="4" w:space="0" w:color="auto"/>
            </w:tcBorders>
          </w:tcPr>
          <w:p w:rsidR="0072357A" w:rsidRPr="00BE31D7" w:rsidRDefault="0072357A" w:rsidP="00182A05">
            <w:pPr>
              <w:rPr>
                <w:rFonts w:ascii="Times New Roman" w:hAnsi="Times New Roman" w:cs="Times New Roman"/>
                <w:sz w:val="24"/>
                <w:szCs w:val="24"/>
                <w:lang w:val="kk-KZ"/>
              </w:rPr>
            </w:pPr>
            <w:r w:rsidRPr="00B8339D">
              <w:rPr>
                <w:rFonts w:ascii="Times New Roman" w:hAnsi="Times New Roman" w:cs="Times New Roman"/>
                <w:b/>
                <w:sz w:val="24"/>
                <w:szCs w:val="24"/>
                <w:lang w:val="kk-KZ"/>
              </w:rPr>
              <w:t>ІІІ. Негізгі тақырыпты ашу жұмыс жүйесі.</w:t>
            </w:r>
          </w:p>
          <w:p w:rsidR="0072357A" w:rsidRPr="0072357A"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       Топқа тапсырма беріледі. Әр топ мүшелері өздеріне берілген тапсырма бойынша жаңа тақырыпты топта талдау жасап, тақтада түсіндіреді және басқа 2 топтың қойған сұрақтарына жауап береді.</w:t>
            </w:r>
          </w:p>
        </w:tc>
        <w:tc>
          <w:tcPr>
            <w:tcW w:w="6124"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Оқушылар  бір-бірін мұқият тыңдап, бір-бірінің  жауаптарын сұрақ-жауап арқылы толықтырып, мысалдар келтіре отырып жаңа тақырыптың мазмұнын ашады.</w:t>
            </w:r>
          </w:p>
        </w:tc>
      </w:tr>
      <w:tr w:rsidR="0072357A" w:rsidRPr="0072357A" w:rsidTr="0072357A">
        <w:trPr>
          <w:trHeight w:val="1266"/>
        </w:trPr>
        <w:tc>
          <w:tcPr>
            <w:tcW w:w="4219"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 xml:space="preserve">  І топ</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Бөлшекті бөлшекке көбейту</w:t>
            </w:r>
          </w:p>
          <w:p w:rsidR="0072357A" w:rsidRPr="00B8339D" w:rsidRDefault="0072357A" w:rsidP="00182A05">
            <w:pPr>
              <w:rPr>
                <w:rFonts w:ascii="Times New Roman" w:hAnsi="Times New Roman" w:cs="Times New Roman"/>
                <w:b/>
                <w:sz w:val="24"/>
                <w:szCs w:val="24"/>
                <w:lang w:val="kk-KZ"/>
              </w:rPr>
            </w:pPr>
          </w:p>
        </w:tc>
        <w:tc>
          <w:tcPr>
            <w:tcW w:w="6124" w:type="dxa"/>
            <w:gridSpan w:val="3"/>
            <w:tcBorders>
              <w:top w:val="single" w:sz="4" w:space="0" w:color="auto"/>
              <w:left w:val="single" w:sz="4" w:space="0" w:color="auto"/>
              <w:bottom w:val="single" w:sz="4" w:space="0" w:color="auto"/>
              <w:right w:val="single" w:sz="4" w:space="0" w:color="auto"/>
            </w:tcBorders>
          </w:tcPr>
          <w:p w:rsidR="00182A05"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Бөлшекті бөлшекке көбейту үшін, олардың алымдарын көбейтіп, алым етіп, бөлімдерін көбейтіп, бөлім етіп жазу керек.Ережені әріптермен жазсақ:</w:t>
            </w:r>
            <w:r>
              <w:rPr>
                <w:rFonts w:ascii="Times New Roman" w:hAnsi="Times New Roman" w:cs="Times New Roman"/>
                <w:sz w:val="24"/>
                <w:szCs w:val="24"/>
                <w:lang w:val="kk-KZ"/>
              </w:rPr>
              <w:t xml:space="preserve">  </w:t>
            </w:r>
          </w:p>
          <w:p w:rsidR="0072357A" w:rsidRPr="00B8339D" w:rsidRDefault="0072357A" w:rsidP="00182A0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b</m:t>
                  </m:r>
                </m:den>
              </m:f>
            </m:oMath>
            <w:r w:rsidRPr="00B8339D">
              <w:rPr>
                <w:rFonts w:ascii="Times New Roman" w:hAnsi="Times New Roman" w:cs="Times New Roman"/>
                <w:sz w:val="24"/>
                <w:szCs w:val="24"/>
                <w:lang w:val="kk-KZ"/>
              </w:rPr>
              <w:t xml:space="preserve"> </w:t>
            </w:r>
            <w:r w:rsidRPr="00182A05">
              <w:rPr>
                <w:rFonts w:ascii="Times New Roman" w:hAnsi="Times New Roman" w:cs="Times New Roman"/>
                <w:sz w:val="24"/>
                <w:szCs w:val="24"/>
                <w:lang w:val="kk-KZ"/>
              </w:rPr>
              <w:t>*</w:t>
            </w:r>
            <w:r w:rsidRPr="00B8339D">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c</m:t>
                  </m:r>
                </m:num>
                <m:den>
                  <m:r>
                    <w:rPr>
                      <w:rFonts w:ascii="Cambria Math" w:hAnsi="Cambria Math" w:cs="Times New Roman"/>
                      <w:sz w:val="24"/>
                      <w:szCs w:val="24"/>
                      <w:lang w:val="kk-KZ"/>
                    </w:rPr>
                    <m:t>d</m:t>
                  </m:r>
                </m:den>
              </m:f>
            </m:oMath>
            <w:r w:rsidRPr="00B8339D">
              <w:rPr>
                <w:rFonts w:ascii="Times New Roman" w:hAnsi="Times New Roman" w:cs="Times New Roman"/>
                <w:sz w:val="24"/>
                <w:szCs w:val="24"/>
                <w:lang w:val="kk-KZ"/>
              </w:rPr>
              <w:t xml:space="preserve">  </w:t>
            </w:r>
            <w:r w:rsidRPr="00182A05">
              <w:rPr>
                <w:rFonts w:ascii="Times New Roman" w:hAnsi="Times New Roman" w:cs="Times New Roman"/>
                <w:sz w:val="24"/>
                <w:szCs w:val="24"/>
                <w:lang w:val="kk-KZ"/>
              </w:rPr>
              <w:t>=</w:t>
            </w:r>
            <w:r w:rsidRPr="00B8339D">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a*c</m:t>
                  </m:r>
                </m:num>
                <m:den>
                  <m:r>
                    <w:rPr>
                      <w:rFonts w:ascii="Cambria Math" w:hAnsi="Cambria Math" w:cs="Times New Roman"/>
                      <w:sz w:val="24"/>
                      <w:szCs w:val="24"/>
                      <w:lang w:val="kk-KZ"/>
                    </w:rPr>
                    <m:t>b*d</m:t>
                  </m:r>
                </m:den>
              </m:f>
            </m:oMath>
            <w:r w:rsidRPr="00B8339D">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B8339D">
              <w:rPr>
                <w:rFonts w:ascii="Times New Roman" w:hAnsi="Times New Roman" w:cs="Times New Roman"/>
                <w:sz w:val="24"/>
                <w:szCs w:val="24"/>
                <w:lang w:val="kk-KZ"/>
              </w:rPr>
              <w:t xml:space="preserve">                     </w:t>
            </w:r>
          </w:p>
          <w:p w:rsidR="0072357A" w:rsidRPr="00B8339D" w:rsidRDefault="0072357A" w:rsidP="00182A05">
            <w:pPr>
              <w:rPr>
                <w:rFonts w:ascii="Times New Roman" w:hAnsi="Times New Roman" w:cs="Times New Roman"/>
                <w:sz w:val="24"/>
                <w:szCs w:val="24"/>
                <w:lang w:val="kk-KZ"/>
              </w:rPr>
            </w:pPr>
            <w:r>
              <w:rPr>
                <w:rFonts w:ascii="Times New Roman" w:hAnsi="Times New Roman" w:cs="Times New Roman"/>
                <w:sz w:val="24"/>
                <w:szCs w:val="24"/>
                <w:lang w:val="kk-KZ"/>
              </w:rPr>
              <w:t>м</w:t>
            </w:r>
            <w:r w:rsidRPr="00B8339D">
              <w:rPr>
                <w:rFonts w:ascii="Times New Roman" w:hAnsi="Times New Roman" w:cs="Times New Roman"/>
                <w:sz w:val="24"/>
                <w:szCs w:val="24"/>
                <w:lang w:val="kk-KZ"/>
              </w:rPr>
              <w:t xml:space="preserve">ұндағы а, с – натурал сандар немесе нөл саны, </w:t>
            </w:r>
            <w:r w:rsidRPr="00B8339D">
              <w:rPr>
                <w:rFonts w:ascii="Times New Roman" w:hAnsi="Times New Roman" w:cs="Times New Roman"/>
                <w:sz w:val="24"/>
                <w:szCs w:val="24"/>
              </w:rPr>
              <w:t xml:space="preserve">  </w:t>
            </w:r>
            <w:r w:rsidRPr="00B8339D">
              <w:rPr>
                <w:rFonts w:ascii="Times New Roman" w:hAnsi="Times New Roman" w:cs="Times New Roman"/>
                <w:sz w:val="24"/>
                <w:szCs w:val="24"/>
                <w:lang w:val="en-US"/>
              </w:rPr>
              <w:t>b</w:t>
            </w:r>
            <w:r w:rsidRPr="00B8339D">
              <w:rPr>
                <w:rFonts w:ascii="Times New Roman" w:hAnsi="Times New Roman" w:cs="Times New Roman"/>
                <w:sz w:val="24"/>
                <w:szCs w:val="24"/>
              </w:rPr>
              <w:t xml:space="preserve">, </w:t>
            </w:r>
            <w:r w:rsidRPr="00B8339D">
              <w:rPr>
                <w:rFonts w:ascii="Times New Roman" w:hAnsi="Times New Roman" w:cs="Times New Roman"/>
                <w:sz w:val="24"/>
                <w:szCs w:val="24"/>
                <w:lang w:val="en-US"/>
              </w:rPr>
              <w:t>d</w:t>
            </w:r>
            <w:r w:rsidRPr="00B8339D">
              <w:rPr>
                <w:rFonts w:ascii="Times New Roman" w:hAnsi="Times New Roman" w:cs="Times New Roman"/>
                <w:sz w:val="24"/>
                <w:szCs w:val="24"/>
              </w:rPr>
              <w:t xml:space="preserve"> </w:t>
            </w:r>
            <w:r w:rsidRPr="00B8339D">
              <w:rPr>
                <w:rFonts w:ascii="Times New Roman" w:hAnsi="Times New Roman" w:cs="Times New Roman"/>
                <w:sz w:val="24"/>
                <w:szCs w:val="24"/>
                <w:lang w:val="kk-KZ"/>
              </w:rPr>
              <w:t>– натурал сандар.</w:t>
            </w:r>
            <w:r w:rsidR="00182A05">
              <w:rPr>
                <w:rFonts w:ascii="Times New Roman" w:hAnsi="Times New Roman" w:cs="Times New Roman"/>
                <w:sz w:val="24"/>
                <w:szCs w:val="24"/>
                <w:lang w:val="kk-KZ"/>
              </w:rPr>
              <w:t>(</w:t>
            </w:r>
            <w:r w:rsidRPr="00B8339D">
              <w:rPr>
                <w:rFonts w:ascii="Times New Roman" w:hAnsi="Times New Roman" w:cs="Times New Roman"/>
                <w:sz w:val="24"/>
                <w:szCs w:val="24"/>
                <w:lang w:val="kk-KZ"/>
              </w:rPr>
              <w:t xml:space="preserve"> Топтың әрбір мүшесі мысалдар көрсетеді) </w:t>
            </w:r>
          </w:p>
        </w:tc>
      </w:tr>
      <w:tr w:rsidR="0072357A" w:rsidRPr="0072357A" w:rsidTr="0072357A">
        <w:trPr>
          <w:trHeight w:val="1266"/>
        </w:trPr>
        <w:tc>
          <w:tcPr>
            <w:tcW w:w="4219"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lastRenderedPageBreak/>
              <w:t>ІІ топ</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Бөлшекті натурал санға көбейту</w:t>
            </w:r>
          </w:p>
          <w:p w:rsidR="0072357A" w:rsidRPr="00B8339D" w:rsidRDefault="0072357A" w:rsidP="00182A05">
            <w:pPr>
              <w:rPr>
                <w:rFonts w:ascii="Times New Roman" w:hAnsi="Times New Roman" w:cs="Times New Roman"/>
                <w:b/>
                <w:sz w:val="24"/>
                <w:szCs w:val="24"/>
                <w:lang w:val="kk-KZ"/>
              </w:rPr>
            </w:pPr>
          </w:p>
        </w:tc>
        <w:tc>
          <w:tcPr>
            <w:tcW w:w="6124"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Бөлшекті натурал санға көбейту үшін, бөлшектің алымын натурал санға көбейтіп, нәтижесін алым етіп, бөлімінің өзін қалдыру керек. </w:t>
            </w:r>
          </w:p>
          <w:p w:rsidR="00182A05"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Ережені әріптермен жазсақ:</w:t>
            </w:r>
            <w:r>
              <w:rPr>
                <w:rFonts w:ascii="Times New Roman" w:hAnsi="Times New Roman" w:cs="Times New Roman"/>
                <w:sz w:val="24"/>
                <w:szCs w:val="24"/>
                <w:lang w:val="kk-KZ"/>
              </w:rPr>
              <w:t xml:space="preserve">    </w:t>
            </w:r>
          </w:p>
          <w:p w:rsidR="0072357A" w:rsidRPr="00B8339D" w:rsidRDefault="0072357A" w:rsidP="00182A0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b</m:t>
                  </m:r>
                </m:den>
              </m:f>
            </m:oMath>
            <w:r w:rsidRPr="00BB6093">
              <w:rPr>
                <w:rFonts w:ascii="Times New Roman" w:hAnsi="Times New Roman" w:cs="Times New Roman"/>
                <w:sz w:val="24"/>
                <w:szCs w:val="24"/>
                <w:lang w:val="kk-KZ"/>
              </w:rPr>
              <w:t xml:space="preserve"> * n =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a*n</m:t>
                  </m:r>
                </m:num>
                <m:den>
                  <m:r>
                    <w:rPr>
                      <w:rFonts w:ascii="Cambria Math" w:hAnsi="Cambria Math" w:cs="Times New Roman"/>
                      <w:sz w:val="24"/>
                      <w:szCs w:val="24"/>
                      <w:lang w:val="kk-KZ"/>
                    </w:rPr>
                    <m:t>b</m:t>
                  </m:r>
                </m:den>
              </m:f>
            </m:oMath>
            <w:r w:rsidRPr="00BB6093">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 xml:space="preserve">мұндағы n – натурал сан.  ( Топтың әрбір мүшесі мысалдар көрсетеді)                  </w:t>
            </w:r>
          </w:p>
        </w:tc>
      </w:tr>
      <w:tr w:rsidR="0072357A" w:rsidRPr="0072357A" w:rsidTr="0072357A">
        <w:trPr>
          <w:trHeight w:val="1266"/>
        </w:trPr>
        <w:tc>
          <w:tcPr>
            <w:tcW w:w="4219"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ІІІ топ</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Аралас сандарды көбейту</w:t>
            </w:r>
          </w:p>
          <w:p w:rsidR="0072357A" w:rsidRPr="00B8339D" w:rsidRDefault="0072357A" w:rsidP="00182A05">
            <w:pPr>
              <w:rPr>
                <w:rFonts w:ascii="Times New Roman" w:hAnsi="Times New Roman" w:cs="Times New Roman"/>
                <w:b/>
                <w:sz w:val="24"/>
                <w:szCs w:val="24"/>
                <w:lang w:val="kk-KZ"/>
              </w:rPr>
            </w:pPr>
          </w:p>
        </w:tc>
        <w:tc>
          <w:tcPr>
            <w:tcW w:w="6124" w:type="dxa"/>
            <w:gridSpan w:val="3"/>
            <w:tcBorders>
              <w:top w:val="single" w:sz="4" w:space="0" w:color="auto"/>
              <w:left w:val="single" w:sz="4" w:space="0" w:color="auto"/>
              <w:bottom w:val="single" w:sz="4" w:space="0" w:color="auto"/>
              <w:right w:val="single" w:sz="4" w:space="0" w:color="auto"/>
            </w:tcBorders>
          </w:tcPr>
          <w:p w:rsidR="00182A05"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Аралас сандарды көбейту үшін:  1) оларды бұрыс бөлшек түрінде жазу керек;  2) бөлшектерді көбейту ережелерін қолдану керек</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.3</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2</m:t>
                  </m:r>
                </m:num>
                <m:den>
                  <m:r>
                    <w:rPr>
                      <w:rFonts w:ascii="Cambria Math" w:hAnsi="Cambria Math" w:cs="Times New Roman"/>
                      <w:sz w:val="24"/>
                      <w:szCs w:val="24"/>
                      <w:lang w:val="kk-KZ"/>
                    </w:rPr>
                    <m:t>5</m:t>
                  </m:r>
                </m:den>
              </m:f>
            </m:oMath>
            <w:r w:rsidRPr="00B8339D">
              <w:rPr>
                <w:rFonts w:ascii="Times New Roman" w:hAnsi="Times New Roman" w:cs="Times New Roman"/>
                <w:sz w:val="24"/>
                <w:szCs w:val="24"/>
                <w:lang w:val="kk-KZ"/>
              </w:rPr>
              <w:t xml:space="preserve">*6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4</m:t>
                  </m:r>
                </m:den>
              </m:f>
              <m:r>
                <w:rPr>
                  <w:rFonts w:ascii="Cambria Math" w:hAnsi="Cambria Math" w:cs="Times New Roman"/>
                  <w:sz w:val="24"/>
                  <w:szCs w:val="24"/>
                  <w:lang w:val="kk-KZ"/>
                </w:rPr>
                <m:t xml:space="preserve"> </m:t>
              </m:r>
            </m:oMath>
            <w:r w:rsidRPr="00B8339D">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17</m:t>
                  </m:r>
                </m:num>
                <m:den>
                  <m:r>
                    <w:rPr>
                      <w:rFonts w:ascii="Cambria Math" w:hAnsi="Cambria Math" w:cs="Times New Roman"/>
                      <w:sz w:val="24"/>
                      <w:szCs w:val="24"/>
                      <w:lang w:val="kk-KZ"/>
                    </w:rPr>
                    <m:t>5</m:t>
                  </m:r>
                </m:den>
              </m:f>
            </m:oMath>
            <w:r w:rsidR="00182A05">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25</m:t>
                  </m:r>
                </m:num>
                <m:den>
                  <m:r>
                    <w:rPr>
                      <w:rFonts w:ascii="Cambria Math" w:hAnsi="Cambria Math" w:cs="Times New Roman"/>
                      <w:sz w:val="24"/>
                      <w:szCs w:val="24"/>
                      <w:lang w:val="kk-KZ"/>
                    </w:rPr>
                    <m:t>4</m:t>
                  </m:r>
                </m:den>
              </m:f>
              <m:r>
                <w:rPr>
                  <w:rFonts w:ascii="Cambria Math" w:hAnsi="Cambria Math" w:cs="Times New Roman"/>
                  <w:sz w:val="24"/>
                  <w:szCs w:val="24"/>
                  <w:lang w:val="kk-KZ"/>
                </w:rPr>
                <m:t xml:space="preserve"> </m:t>
              </m:r>
            </m:oMath>
            <w:r w:rsidRPr="00B8339D">
              <w:rPr>
                <w:rFonts w:ascii="Times New Roman" w:hAnsi="Times New Roman" w:cs="Times New Roman"/>
                <w:sz w:val="24"/>
                <w:szCs w:val="24"/>
                <w:lang w:val="kk-KZ"/>
              </w:rPr>
              <w:t>=</w:t>
            </w:r>
            <m:oMath>
              <m:r>
                <w:rPr>
                  <w:rFonts w:ascii="Cambria Math" w:hAnsi="Cambria Math" w:cs="Times New Roman"/>
                  <w:sz w:val="24"/>
                  <w:szCs w:val="24"/>
                  <w:lang w:val="kk-KZ"/>
                </w:rPr>
                <m:t xml:space="preserve"> </m:t>
              </m:r>
              <m:f>
                <m:fPr>
                  <m:ctrlPr>
                    <w:rPr>
                      <w:rFonts w:ascii="Cambria Math" w:hAnsi="Cambria Math" w:cs="Times New Roman"/>
                      <w:i/>
                      <w:sz w:val="24"/>
                      <w:szCs w:val="24"/>
                      <w:lang w:val="kk-KZ"/>
                    </w:rPr>
                  </m:ctrlPr>
                </m:fPr>
                <m:num>
                  <m:r>
                    <w:rPr>
                      <w:rFonts w:ascii="Cambria Math" w:hAnsi="Cambria Math" w:cs="Times New Roman"/>
                      <w:sz w:val="24"/>
                      <w:szCs w:val="24"/>
                      <w:lang w:val="kk-KZ"/>
                    </w:rPr>
                    <m:t>17*25</m:t>
                  </m:r>
                </m:num>
                <m:den>
                  <m:r>
                    <w:rPr>
                      <w:rFonts w:ascii="Cambria Math" w:hAnsi="Cambria Math" w:cs="Times New Roman"/>
                      <w:sz w:val="24"/>
                      <w:szCs w:val="24"/>
                      <w:lang w:val="kk-KZ"/>
                    </w:rPr>
                    <m:t>5*4</m:t>
                  </m:r>
                </m:den>
              </m:f>
            </m:oMath>
            <w:r w:rsidR="00182A05">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85</m:t>
                  </m:r>
                </m:num>
                <m:den>
                  <m:r>
                    <w:rPr>
                      <w:rFonts w:ascii="Cambria Math" w:hAnsi="Cambria Math" w:cs="Times New Roman"/>
                      <w:sz w:val="24"/>
                      <w:szCs w:val="24"/>
                      <w:lang w:val="kk-KZ"/>
                    </w:rPr>
                    <m:t>4</m:t>
                  </m:r>
                </m:den>
              </m:f>
            </m:oMath>
            <w:r w:rsidR="00182A05">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=21</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4</m:t>
                  </m:r>
                </m:den>
              </m:f>
            </m:oMath>
            <w:r w:rsidRPr="00B8339D">
              <w:rPr>
                <w:rFonts w:ascii="Times New Roman" w:hAnsi="Times New Roman" w:cs="Times New Roman"/>
                <w:sz w:val="24"/>
                <w:szCs w:val="24"/>
                <w:lang w:val="kk-KZ"/>
              </w:rPr>
              <w:t xml:space="preserve">  </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Топтың әрбір мүшесі мысалдар көрсетеді)</w:t>
            </w:r>
          </w:p>
        </w:tc>
      </w:tr>
      <w:tr w:rsidR="0072357A" w:rsidRPr="0072357A" w:rsidTr="0072357A">
        <w:trPr>
          <w:trHeight w:val="1266"/>
        </w:trPr>
        <w:tc>
          <w:tcPr>
            <w:tcW w:w="4219" w:type="dxa"/>
            <w:gridSpan w:val="3"/>
            <w:tcBorders>
              <w:top w:val="single" w:sz="4" w:space="0" w:color="auto"/>
              <w:left w:val="single" w:sz="4" w:space="0" w:color="auto"/>
              <w:bottom w:val="single" w:sz="4" w:space="0" w:color="auto"/>
              <w:right w:val="single" w:sz="4" w:space="0" w:color="auto"/>
            </w:tcBorders>
          </w:tcPr>
          <w:p w:rsidR="0072357A" w:rsidRPr="00B8339D" w:rsidRDefault="0072357A"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І</w:t>
            </w:r>
            <w:r w:rsidRPr="00B8339D">
              <w:rPr>
                <w:rFonts w:ascii="Times New Roman" w:hAnsi="Times New Roman" w:cs="Times New Roman"/>
                <w:b/>
                <w:sz w:val="24"/>
                <w:szCs w:val="24"/>
                <w:lang w:val="en-US"/>
              </w:rPr>
              <w:t>V</w:t>
            </w:r>
            <w:r w:rsidRPr="00B8339D">
              <w:rPr>
                <w:rFonts w:ascii="Times New Roman" w:hAnsi="Times New Roman" w:cs="Times New Roman"/>
                <w:b/>
                <w:sz w:val="24"/>
                <w:szCs w:val="24"/>
                <w:lang w:val="kk-KZ"/>
              </w:rPr>
              <w:t xml:space="preserve"> топ</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Аралас санды натурал санға көбейту</w:t>
            </w:r>
          </w:p>
          <w:p w:rsidR="0072357A" w:rsidRPr="00B8339D" w:rsidRDefault="0072357A" w:rsidP="00182A05">
            <w:pPr>
              <w:rPr>
                <w:rFonts w:ascii="Times New Roman" w:hAnsi="Times New Roman" w:cs="Times New Roman"/>
                <w:b/>
                <w:sz w:val="24"/>
                <w:szCs w:val="24"/>
                <w:lang w:val="kk-KZ"/>
              </w:rPr>
            </w:pPr>
          </w:p>
        </w:tc>
        <w:tc>
          <w:tcPr>
            <w:tcW w:w="6124" w:type="dxa"/>
            <w:gridSpan w:val="3"/>
            <w:tcBorders>
              <w:top w:val="single" w:sz="4" w:space="0" w:color="auto"/>
              <w:left w:val="single" w:sz="4" w:space="0" w:color="auto"/>
              <w:bottom w:val="single" w:sz="4" w:space="0" w:color="auto"/>
              <w:right w:val="single" w:sz="4" w:space="0" w:color="auto"/>
            </w:tcBorders>
          </w:tcPr>
          <w:p w:rsidR="00182A05"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Аралас санды натурал санға көбейткенде, аралас сан бұрыс бөлшек түрінде жазылып, бөлшекті натурал санға көбейту ережесі өолданылады.</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8</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3</m:t>
                  </m:r>
                </m:num>
                <m:den>
                  <m:r>
                    <w:rPr>
                      <w:rFonts w:ascii="Cambria Math" w:hAnsi="Cambria Math" w:cs="Times New Roman"/>
                      <w:sz w:val="24"/>
                      <w:szCs w:val="24"/>
                      <w:lang w:val="kk-KZ"/>
                    </w:rPr>
                    <m:t>10</m:t>
                  </m:r>
                </m:den>
              </m:f>
            </m:oMath>
            <w:r w:rsidRPr="00B8339D">
              <w:rPr>
                <w:rFonts w:ascii="Times New Roman" w:hAnsi="Times New Roman" w:cs="Times New Roman"/>
                <w:sz w:val="24"/>
                <w:szCs w:val="24"/>
                <w:lang w:val="kk-KZ"/>
              </w:rPr>
              <w:t>*</w:t>
            </w:r>
            <w:r w:rsidR="00182A05">
              <w:rPr>
                <w:rFonts w:ascii="Times New Roman" w:hAnsi="Times New Roman" w:cs="Times New Roman"/>
                <w:sz w:val="24"/>
                <w:szCs w:val="24"/>
                <w:lang w:val="kk-KZ"/>
              </w:rPr>
              <w:t>5</w:t>
            </w:r>
            <w:r w:rsidRPr="00B8339D">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83</m:t>
                  </m:r>
                </m:num>
                <m:den>
                  <m:r>
                    <w:rPr>
                      <w:rFonts w:ascii="Cambria Math" w:hAnsi="Cambria Math" w:cs="Times New Roman"/>
                      <w:sz w:val="24"/>
                      <w:szCs w:val="24"/>
                      <w:lang w:val="kk-KZ"/>
                    </w:rPr>
                    <m:t>10</m:t>
                  </m:r>
                </m:den>
              </m:f>
            </m:oMath>
            <w:r w:rsidR="00182A05">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*5=</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83*5</m:t>
                  </m:r>
                </m:num>
                <m:den>
                  <m:r>
                    <w:rPr>
                      <w:rFonts w:ascii="Cambria Math" w:hAnsi="Cambria Math" w:cs="Times New Roman"/>
                      <w:sz w:val="24"/>
                      <w:szCs w:val="24"/>
                      <w:lang w:val="kk-KZ"/>
                    </w:rPr>
                    <m:t>10</m:t>
                  </m:r>
                </m:den>
              </m:f>
            </m:oMath>
            <w:r w:rsidRPr="00B8339D">
              <w:rPr>
                <w:rFonts w:ascii="Times New Roman"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83</m:t>
                  </m:r>
                </m:num>
                <m:den>
                  <m:r>
                    <w:rPr>
                      <w:rFonts w:ascii="Cambria Math" w:hAnsi="Cambria Math" w:cs="Times New Roman"/>
                      <w:sz w:val="24"/>
                      <w:szCs w:val="24"/>
                      <w:lang w:val="kk-KZ"/>
                    </w:rPr>
                    <m:t>2</m:t>
                  </m:r>
                </m:den>
              </m:f>
            </m:oMath>
            <w:r w:rsidR="00182A05">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41</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2</m:t>
                  </m:r>
                </m:den>
              </m:f>
            </m:oMath>
            <w:r w:rsidRPr="00B8339D">
              <w:rPr>
                <w:rFonts w:ascii="Times New Roman" w:hAnsi="Times New Roman" w:cs="Times New Roman"/>
                <w:sz w:val="24"/>
                <w:szCs w:val="24"/>
                <w:lang w:val="kk-KZ"/>
              </w:rPr>
              <w:t xml:space="preserve">  </w:t>
            </w:r>
          </w:p>
          <w:p w:rsidR="0072357A" w:rsidRPr="00B8339D" w:rsidRDefault="0072357A"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 Топтың әрбір мүшесі мысалдар көрсетеді)                  </w:t>
            </w:r>
          </w:p>
        </w:tc>
      </w:tr>
      <w:tr w:rsidR="0072357A" w:rsidRPr="0072357A" w:rsidTr="0072357A">
        <w:trPr>
          <w:trHeight w:val="1266"/>
        </w:trPr>
        <w:tc>
          <w:tcPr>
            <w:tcW w:w="4219" w:type="dxa"/>
            <w:gridSpan w:val="3"/>
            <w:tcBorders>
              <w:top w:val="single" w:sz="4" w:space="0" w:color="auto"/>
              <w:left w:val="single" w:sz="4" w:space="0" w:color="auto"/>
              <w:bottom w:val="single" w:sz="4" w:space="0" w:color="auto"/>
              <w:right w:val="single" w:sz="4" w:space="0" w:color="auto"/>
            </w:tcBorders>
          </w:tcPr>
          <w:p w:rsidR="00182A05" w:rsidRPr="00B8339D" w:rsidRDefault="00182A05"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ІV. Тақырыпты практикалық бекіту</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Әр топқа оқулық бойынша тапсырмалар беріледі.</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І топ:  №741 (1,5,9),   №744(1,5)</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ІІ топ:  №741 (2,6,10),   №744(2,6)</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ІІІ топ:  №741 (3,7,11),   №744(3,7)</w:t>
            </w:r>
          </w:p>
          <w:p w:rsidR="0072357A" w:rsidRPr="00B8339D" w:rsidRDefault="00182A05" w:rsidP="00182A05">
            <w:pPr>
              <w:rPr>
                <w:rFonts w:ascii="Times New Roman" w:hAnsi="Times New Roman" w:cs="Times New Roman"/>
                <w:b/>
                <w:sz w:val="24"/>
                <w:szCs w:val="24"/>
                <w:lang w:val="kk-KZ"/>
              </w:rPr>
            </w:pPr>
            <w:r w:rsidRPr="00B8339D">
              <w:rPr>
                <w:rFonts w:ascii="Times New Roman" w:hAnsi="Times New Roman" w:cs="Times New Roman"/>
                <w:sz w:val="24"/>
                <w:szCs w:val="24"/>
                <w:lang w:val="kk-KZ"/>
              </w:rPr>
              <w:t>ІV топ:  №741 (4,8,12),   №745(4,8)</w:t>
            </w:r>
          </w:p>
        </w:tc>
        <w:tc>
          <w:tcPr>
            <w:tcW w:w="6124" w:type="dxa"/>
            <w:gridSpan w:val="3"/>
            <w:tcBorders>
              <w:top w:val="single" w:sz="4" w:space="0" w:color="auto"/>
              <w:left w:val="single" w:sz="4" w:space="0" w:color="auto"/>
              <w:bottom w:val="single" w:sz="4" w:space="0" w:color="auto"/>
              <w:right w:val="single" w:sz="4" w:space="0" w:color="auto"/>
            </w:tcBorders>
          </w:tcPr>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Әр топтан  бір-бір оқушыдан  шығып интерактивті тақтада  бөлшектерді көбейту ережелерін  қолданып,  есеп шығару жолдарын көрсетеді.</w:t>
            </w:r>
          </w:p>
          <w:p w:rsidR="00182A05" w:rsidRPr="00B8339D" w:rsidRDefault="00182A05" w:rsidP="00182A05">
            <w:pPr>
              <w:rPr>
                <w:rFonts w:ascii="Times New Roman" w:hAnsi="Times New Roman" w:cs="Times New Roman"/>
                <w:sz w:val="24"/>
                <w:szCs w:val="24"/>
                <w:lang w:val="kk-KZ"/>
              </w:rPr>
            </w:pPr>
          </w:p>
          <w:p w:rsidR="0072357A"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ab/>
            </w:r>
            <w:r w:rsidRPr="00B8339D">
              <w:rPr>
                <w:rFonts w:ascii="Times New Roman" w:hAnsi="Times New Roman" w:cs="Times New Roman"/>
                <w:sz w:val="24"/>
                <w:szCs w:val="24"/>
                <w:lang w:val="kk-KZ"/>
              </w:rPr>
              <w:tab/>
            </w:r>
          </w:p>
        </w:tc>
      </w:tr>
      <w:tr w:rsidR="00182A05" w:rsidRPr="0072357A" w:rsidTr="00182A05">
        <w:trPr>
          <w:trHeight w:val="1266"/>
        </w:trPr>
        <w:tc>
          <w:tcPr>
            <w:tcW w:w="6771" w:type="dxa"/>
            <w:gridSpan w:val="4"/>
            <w:tcBorders>
              <w:top w:val="single" w:sz="4" w:space="0" w:color="auto"/>
              <w:left w:val="single" w:sz="4" w:space="0" w:color="auto"/>
              <w:bottom w:val="single" w:sz="4" w:space="0" w:color="auto"/>
              <w:right w:val="single" w:sz="4" w:space="0" w:color="auto"/>
            </w:tcBorders>
          </w:tcPr>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b/>
                <w:sz w:val="24"/>
                <w:szCs w:val="24"/>
                <w:lang w:val="kk-KZ"/>
              </w:rPr>
              <w:t>ІV. Бекіту (Сыни тұрғыдан ойлауға оқыту арқылы)</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Топтарға  деңгейлі есептер беріледі.</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b/>
                <w:sz w:val="24"/>
                <w:szCs w:val="24"/>
                <w:lang w:val="kk-KZ"/>
              </w:rPr>
              <w:t>А деңгей.</w:t>
            </w:r>
            <w:r w:rsidRPr="00B8339D">
              <w:rPr>
                <w:rFonts w:ascii="Times New Roman" w:hAnsi="Times New Roman" w:cs="Times New Roman"/>
                <w:sz w:val="24"/>
                <w:szCs w:val="24"/>
                <w:lang w:val="kk-KZ"/>
              </w:rPr>
              <w:t xml:space="preserve"> </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№752</w:t>
            </w:r>
            <w:r>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 xml:space="preserve"> 1 кг кәмпиттің бағасы 350 тг. 1</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2</m:t>
                  </m:r>
                </m:num>
                <m:den>
                  <m:r>
                    <w:rPr>
                      <w:rFonts w:ascii="Cambria Math" w:hAnsi="Cambria Math" w:cs="Times New Roman"/>
                      <w:sz w:val="24"/>
                      <w:szCs w:val="24"/>
                      <w:lang w:val="kk-KZ"/>
                    </w:rPr>
                    <m:t>5</m:t>
                  </m:r>
                </m:den>
              </m:f>
            </m:oMath>
            <w:r w:rsidRPr="00B8339D">
              <w:rPr>
                <w:rFonts w:ascii="Times New Roman" w:hAnsi="Times New Roman" w:cs="Times New Roman"/>
                <w:sz w:val="24"/>
                <w:szCs w:val="24"/>
                <w:lang w:val="kk-KZ"/>
              </w:rPr>
              <w:t xml:space="preserve"> кг кәмпит неше теңге?</w:t>
            </w:r>
          </w:p>
          <w:p w:rsidR="00182A05" w:rsidRPr="00B8339D" w:rsidRDefault="00182A05"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 xml:space="preserve">В деңгей. </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№760</w:t>
            </w:r>
            <w:r>
              <w:rPr>
                <w:rFonts w:ascii="Times New Roman" w:hAnsi="Times New Roman" w:cs="Times New Roman"/>
                <w:sz w:val="24"/>
                <w:szCs w:val="24"/>
                <w:lang w:val="kk-KZ"/>
              </w:rPr>
              <w:t xml:space="preserve"> . </w:t>
            </w:r>
            <w:r w:rsidRPr="00B8339D">
              <w:rPr>
                <w:rFonts w:ascii="Times New Roman" w:hAnsi="Times New Roman" w:cs="Times New Roman"/>
                <w:sz w:val="24"/>
                <w:szCs w:val="24"/>
                <w:lang w:val="kk-KZ"/>
              </w:rPr>
              <w:t>9 кг болат білеуше бар еді. Одан әрқайсысын</w:t>
            </w:r>
            <w:r>
              <w:rPr>
                <w:rFonts w:ascii="Times New Roman" w:hAnsi="Times New Roman" w:cs="Times New Roman"/>
                <w:sz w:val="24"/>
                <w:szCs w:val="24"/>
                <w:lang w:val="kk-KZ"/>
              </w:rPr>
              <w:t>ы</w:t>
            </w:r>
            <w:r w:rsidRPr="00B8339D">
              <w:rPr>
                <w:rFonts w:ascii="Times New Roman" w:hAnsi="Times New Roman" w:cs="Times New Roman"/>
                <w:sz w:val="24"/>
                <w:szCs w:val="24"/>
                <w:lang w:val="kk-KZ"/>
              </w:rPr>
              <w:t xml:space="preserve">ң массасы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5</m:t>
                  </m:r>
                </m:num>
                <m:den>
                  <m:r>
                    <w:rPr>
                      <w:rFonts w:ascii="Cambria Math" w:hAnsi="Cambria Math" w:cs="Times New Roman"/>
                      <w:sz w:val="24"/>
                      <w:szCs w:val="24"/>
                      <w:lang w:val="kk-KZ"/>
                    </w:rPr>
                    <m:t>8</m:t>
                  </m:r>
                </m:den>
              </m:f>
            </m:oMath>
            <w:r w:rsidRPr="00B8339D">
              <w:rPr>
                <w:rFonts w:ascii="Times New Roman" w:hAnsi="Times New Roman" w:cs="Times New Roman"/>
                <w:sz w:val="24"/>
                <w:szCs w:val="24"/>
                <w:lang w:val="kk-KZ"/>
              </w:rPr>
              <w:t xml:space="preserve"> кг 14 бөлшек жасалғанда, неше кг болат артық қалады?</w:t>
            </w:r>
          </w:p>
          <w:p w:rsidR="00182A05" w:rsidRPr="00B8339D" w:rsidRDefault="00182A05"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С деңгей.</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№769 </w:t>
            </w:r>
            <w:r>
              <w:rPr>
                <w:rFonts w:ascii="Times New Roman" w:hAnsi="Times New Roman" w:cs="Times New Roman"/>
                <w:sz w:val="24"/>
                <w:szCs w:val="24"/>
                <w:lang w:val="kk-KZ"/>
              </w:rPr>
              <w:t xml:space="preserve">. </w:t>
            </w:r>
            <w:r w:rsidRPr="00B8339D">
              <w:rPr>
                <w:rFonts w:ascii="Times New Roman" w:hAnsi="Times New Roman" w:cs="Times New Roman"/>
                <w:sz w:val="24"/>
                <w:szCs w:val="24"/>
                <w:lang w:val="kk-KZ"/>
              </w:rPr>
              <w:t>Вокзалдан саяжайға Әлібек 30 минутта, Бауыр</w:t>
            </w:r>
            <w:r>
              <w:rPr>
                <w:rFonts w:ascii="Times New Roman" w:hAnsi="Times New Roman" w:cs="Times New Roman"/>
                <w:sz w:val="24"/>
                <w:szCs w:val="24"/>
                <w:lang w:val="kk-KZ"/>
              </w:rPr>
              <w:t>-</w:t>
            </w:r>
            <w:r w:rsidRPr="00B8339D">
              <w:rPr>
                <w:rFonts w:ascii="Times New Roman" w:hAnsi="Times New Roman" w:cs="Times New Roman"/>
                <w:sz w:val="24"/>
                <w:szCs w:val="24"/>
                <w:lang w:val="kk-KZ"/>
              </w:rPr>
              <w:t xml:space="preserve">жан 45 минутта барады. Егер Әлібек вокзалдан шығып, Бауыржан саяжайдан шығып, олар бір-біріне қарсы жүрсе,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3</m:t>
                  </m:r>
                </m:num>
                <m:den>
                  <m:r>
                    <w:rPr>
                      <w:rFonts w:ascii="Cambria Math" w:hAnsi="Cambria Math" w:cs="Times New Roman"/>
                      <w:sz w:val="24"/>
                      <w:szCs w:val="24"/>
                      <w:lang w:val="kk-KZ"/>
                    </w:rPr>
                    <m:t>10</m:t>
                  </m:r>
                </m:den>
              </m:f>
            </m:oMath>
            <w:r w:rsidRPr="00B8339D">
              <w:rPr>
                <w:rFonts w:ascii="Times New Roman" w:hAnsi="Times New Roman" w:cs="Times New Roman"/>
                <w:sz w:val="24"/>
                <w:szCs w:val="24"/>
                <w:lang w:val="kk-KZ"/>
              </w:rPr>
              <w:t xml:space="preserve">  сағатта кездесе ме?</w:t>
            </w:r>
          </w:p>
          <w:p w:rsidR="00182A05" w:rsidRPr="00B8339D" w:rsidRDefault="00182A05"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Шығармашылық деңгей</w:t>
            </w:r>
          </w:p>
          <w:p w:rsidR="00182A05" w:rsidRPr="00B8339D" w:rsidRDefault="00182A05" w:rsidP="00182A05">
            <w:pPr>
              <w:rPr>
                <w:rFonts w:ascii="Times New Roman" w:hAnsi="Times New Roman" w:cs="Times New Roman"/>
                <w:sz w:val="24"/>
                <w:szCs w:val="24"/>
                <w:lang w:val="kk-KZ"/>
              </w:rPr>
            </w:pPr>
            <w:r>
              <w:rPr>
                <w:rFonts w:ascii="Times New Roman" w:hAnsi="Times New Roman" w:cs="Times New Roman"/>
                <w:sz w:val="24"/>
                <w:szCs w:val="24"/>
                <w:lang w:val="kk-KZ"/>
              </w:rPr>
              <w:t xml:space="preserve">№772 . </w:t>
            </w:r>
            <w:r w:rsidRPr="00B8339D">
              <w:rPr>
                <w:rFonts w:ascii="Times New Roman" w:hAnsi="Times New Roman" w:cs="Times New Roman"/>
                <w:sz w:val="24"/>
                <w:szCs w:val="24"/>
                <w:lang w:val="kk-KZ"/>
              </w:rPr>
              <w:t>Қауын, қарбыз және асқабақ сатып алынды. Қауынды есептемегенде өзгелерінің массасы 11 кг. Қарбызды есептемегенде өзгелерінің массасы 9 кг. Асқабақты есептемегенде өзгелерінің массасы 12 кг. Бақша өнімдерінің әрқайсысының массасын табыңдар.</w:t>
            </w:r>
          </w:p>
          <w:p w:rsidR="00182A05" w:rsidRPr="00182A05" w:rsidRDefault="00182A05" w:rsidP="00182A05">
            <w:pPr>
              <w:rPr>
                <w:rFonts w:ascii="Times New Roman" w:hAnsi="Times New Roman" w:cs="Times New Roman"/>
                <w:sz w:val="24"/>
                <w:szCs w:val="24"/>
                <w:lang w:val="kk-KZ"/>
              </w:rPr>
            </w:pPr>
            <w:r w:rsidRPr="00BE31D7">
              <w:rPr>
                <w:rFonts w:ascii="Times New Roman" w:hAnsi="Times New Roman" w:cs="Times New Roman"/>
                <w:b/>
                <w:sz w:val="24"/>
                <w:szCs w:val="24"/>
                <w:lang w:val="kk-KZ"/>
              </w:rPr>
              <w:t>Топтық жұмыс мақсаты:</w:t>
            </w:r>
            <w:r w:rsidRPr="00B8339D">
              <w:rPr>
                <w:rFonts w:ascii="Times New Roman" w:hAnsi="Times New Roman" w:cs="Times New Roman"/>
                <w:sz w:val="24"/>
                <w:szCs w:val="24"/>
                <w:lang w:val="kk-KZ"/>
              </w:rPr>
              <w:t xml:space="preserve"> топ мүшелерінің бірігіп ақылдасу нәтижесінде белсенділігі төмен оқушылардың қызығушылығын арттырып, ортаға тарту. Оқушылардың шығармашылық, логикалық  ойлау қабілеттерін арттыру.</w:t>
            </w:r>
          </w:p>
        </w:tc>
        <w:tc>
          <w:tcPr>
            <w:tcW w:w="3572" w:type="dxa"/>
            <w:gridSpan w:val="2"/>
            <w:tcBorders>
              <w:top w:val="single" w:sz="4" w:space="0" w:color="auto"/>
              <w:left w:val="single" w:sz="4" w:space="0" w:color="auto"/>
              <w:bottom w:val="single" w:sz="4" w:space="0" w:color="auto"/>
              <w:right w:val="single" w:sz="4" w:space="0" w:color="auto"/>
            </w:tcBorders>
          </w:tcPr>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Оқушылар деңгейлері аралас үш топқа бөлінеді.</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Бірігіп тапсырманы орындап, біреуі интерактивті тақтада шешімін жазады.   </w:t>
            </w:r>
          </w:p>
          <w:p w:rsidR="00182A05" w:rsidRPr="00182A05" w:rsidRDefault="00182A05" w:rsidP="00182A05">
            <w:pPr>
              <w:jc w:val="right"/>
              <w:rPr>
                <w:rFonts w:ascii="Times New Roman" w:hAnsi="Times New Roman" w:cs="Times New Roman"/>
                <w:sz w:val="24"/>
                <w:szCs w:val="24"/>
                <w:lang w:val="kk-KZ"/>
              </w:rPr>
            </w:pPr>
          </w:p>
        </w:tc>
      </w:tr>
      <w:tr w:rsidR="00182A05" w:rsidRPr="0072357A" w:rsidTr="00182A05">
        <w:trPr>
          <w:trHeight w:val="1266"/>
        </w:trPr>
        <w:tc>
          <w:tcPr>
            <w:tcW w:w="3794" w:type="dxa"/>
            <w:gridSpan w:val="2"/>
            <w:tcBorders>
              <w:top w:val="single" w:sz="4" w:space="0" w:color="auto"/>
              <w:left w:val="single" w:sz="4" w:space="0" w:color="auto"/>
              <w:bottom w:val="single" w:sz="4" w:space="0" w:color="auto"/>
              <w:right w:val="single" w:sz="4" w:space="0" w:color="auto"/>
            </w:tcBorders>
          </w:tcPr>
          <w:p w:rsidR="00182A05" w:rsidRPr="00B8339D" w:rsidRDefault="00182A05"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lastRenderedPageBreak/>
              <w:t>V. Сабақты қорытындылау</w:t>
            </w:r>
          </w:p>
          <w:p w:rsidR="00182A05" w:rsidRPr="00BE31D7"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 xml:space="preserve">      </w:t>
            </w:r>
            <w:r w:rsidRPr="00B8339D">
              <w:rPr>
                <w:rFonts w:ascii="Times New Roman" w:hAnsi="Times New Roman" w:cs="Times New Roman"/>
                <w:b/>
                <w:sz w:val="24"/>
                <w:szCs w:val="24"/>
                <w:lang w:val="kk-KZ"/>
              </w:rPr>
              <w:t>VІ. Оқушыларды бағалау</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lang w:val="kk-KZ"/>
              </w:rPr>
              <w:t>(Бағалау критерийлері арқылы)</w:t>
            </w:r>
          </w:p>
          <w:p w:rsidR="00182A05" w:rsidRPr="00B8339D" w:rsidRDefault="00182A05" w:rsidP="00182A05">
            <w:pPr>
              <w:rPr>
                <w:rFonts w:ascii="Times New Roman" w:hAnsi="Times New Roman" w:cs="Times New Roman"/>
                <w:b/>
                <w:sz w:val="24"/>
                <w:szCs w:val="24"/>
                <w:lang w:val="kk-KZ"/>
              </w:rPr>
            </w:pPr>
            <w:r w:rsidRPr="00B8339D">
              <w:rPr>
                <w:rFonts w:ascii="Times New Roman" w:hAnsi="Times New Roman" w:cs="Times New Roman"/>
                <w:b/>
                <w:sz w:val="24"/>
                <w:szCs w:val="24"/>
                <w:lang w:val="kk-KZ"/>
              </w:rPr>
              <w:t xml:space="preserve">VІІ. Үйге тапсырма: </w:t>
            </w:r>
          </w:p>
          <w:p w:rsidR="00182A05" w:rsidRPr="00B8339D" w:rsidRDefault="00182A05" w:rsidP="00182A05">
            <w:pPr>
              <w:rPr>
                <w:rFonts w:ascii="Times New Roman" w:hAnsi="Times New Roman" w:cs="Times New Roman"/>
                <w:sz w:val="24"/>
                <w:szCs w:val="24"/>
                <w:lang w:val="kk-KZ"/>
              </w:rPr>
            </w:pPr>
            <w:r w:rsidRPr="00B8339D">
              <w:rPr>
                <w:rFonts w:ascii="Times New Roman" w:hAnsi="Times New Roman" w:cs="Times New Roman"/>
                <w:sz w:val="24"/>
                <w:szCs w:val="24"/>
              </w:rPr>
              <w:t>№</w:t>
            </w:r>
            <w:r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lang w:val="en-US"/>
              </w:rPr>
              <w:t>742</w:t>
            </w:r>
            <w:r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rPr>
              <w:t>№</w:t>
            </w:r>
            <w:r w:rsidRPr="00B8339D">
              <w:rPr>
                <w:rFonts w:ascii="Times New Roman" w:hAnsi="Times New Roman" w:cs="Times New Roman"/>
                <w:sz w:val="24"/>
                <w:szCs w:val="24"/>
                <w:lang w:val="kk-KZ"/>
              </w:rPr>
              <w:t xml:space="preserve"> 745; </w:t>
            </w:r>
            <w:r w:rsidRPr="00B8339D">
              <w:rPr>
                <w:rFonts w:ascii="Times New Roman" w:hAnsi="Times New Roman" w:cs="Times New Roman"/>
                <w:sz w:val="24"/>
                <w:szCs w:val="24"/>
              </w:rPr>
              <w:t>№ 1426</w:t>
            </w:r>
            <w:r w:rsidRPr="00B8339D">
              <w:rPr>
                <w:rFonts w:ascii="Times New Roman" w:hAnsi="Times New Roman" w:cs="Times New Roman"/>
                <w:sz w:val="24"/>
                <w:szCs w:val="24"/>
                <w:lang w:val="kk-KZ"/>
              </w:rPr>
              <w:t xml:space="preserve">; </w:t>
            </w:r>
            <w:r w:rsidRPr="00B8339D">
              <w:rPr>
                <w:rFonts w:ascii="Times New Roman" w:hAnsi="Times New Roman" w:cs="Times New Roman"/>
                <w:sz w:val="24"/>
                <w:szCs w:val="24"/>
              </w:rPr>
              <w:t>№1428</w:t>
            </w:r>
            <w:r w:rsidRPr="00B8339D">
              <w:rPr>
                <w:rFonts w:ascii="Times New Roman" w:hAnsi="Times New Roman" w:cs="Times New Roman"/>
                <w:sz w:val="24"/>
                <w:szCs w:val="24"/>
                <w:lang w:val="kk-KZ"/>
              </w:rPr>
              <w:t>.</w:t>
            </w:r>
          </w:p>
          <w:p w:rsidR="00182A05" w:rsidRPr="00B8339D" w:rsidRDefault="00182A05" w:rsidP="00182A05">
            <w:pPr>
              <w:rPr>
                <w:rFonts w:ascii="Times New Roman" w:hAnsi="Times New Roman" w:cs="Times New Roman"/>
                <w:b/>
                <w:sz w:val="24"/>
                <w:szCs w:val="24"/>
                <w:lang w:val="kk-KZ"/>
              </w:rPr>
            </w:pPr>
          </w:p>
        </w:tc>
        <w:tc>
          <w:tcPr>
            <w:tcW w:w="6549" w:type="dxa"/>
            <w:gridSpan w:val="4"/>
            <w:tcBorders>
              <w:top w:val="single" w:sz="4" w:space="0" w:color="auto"/>
              <w:left w:val="single" w:sz="4" w:space="0" w:color="auto"/>
              <w:bottom w:val="single" w:sz="4" w:space="0" w:color="auto"/>
              <w:right w:val="single" w:sz="4" w:space="0" w:color="auto"/>
            </w:tcBorders>
          </w:tcPr>
          <w:tbl>
            <w:tblPr>
              <w:tblStyle w:val="a3"/>
              <w:tblW w:w="5933" w:type="dxa"/>
              <w:tblLayout w:type="fixed"/>
              <w:tblLook w:val="04A0"/>
            </w:tblPr>
            <w:tblGrid>
              <w:gridCol w:w="975"/>
              <w:gridCol w:w="1430"/>
              <w:gridCol w:w="1134"/>
              <w:gridCol w:w="1418"/>
              <w:gridCol w:w="976"/>
            </w:tblGrid>
            <w:tr w:rsidR="00182A05" w:rsidRPr="00B8339D" w:rsidTr="00182A05">
              <w:tc>
                <w:tcPr>
                  <w:tcW w:w="975"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Топтар</w:t>
                  </w:r>
                </w:p>
              </w:tc>
              <w:tc>
                <w:tcPr>
                  <w:tcW w:w="1430"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Тақырып бойынша жұмыс</w:t>
                  </w:r>
                </w:p>
              </w:tc>
              <w:tc>
                <w:tcPr>
                  <w:tcW w:w="1134"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Pr>
                      <w:rFonts w:ascii="Times New Roman" w:hAnsi="Times New Roman" w:cs="Times New Roman"/>
                      <w:sz w:val="24"/>
                      <w:szCs w:val="24"/>
                      <w:lang w:val="kk-KZ"/>
                    </w:rPr>
                    <w:t>Практи</w:t>
                  </w:r>
                  <w:r w:rsidRPr="00B8339D">
                    <w:rPr>
                      <w:rFonts w:ascii="Times New Roman" w:hAnsi="Times New Roman" w:cs="Times New Roman"/>
                      <w:sz w:val="24"/>
                      <w:szCs w:val="24"/>
                      <w:lang w:val="kk-KZ"/>
                    </w:rPr>
                    <w:t>калық жұмыс</w:t>
                  </w:r>
                  <w:r w:rsidRPr="00B8339D">
                    <w:rPr>
                      <w:rFonts w:ascii="Times New Roman" w:hAnsi="Times New Roman" w:cs="Times New Roman"/>
                      <w:sz w:val="24"/>
                      <w:szCs w:val="24"/>
                      <w:lang w:val="kk-KZ"/>
                    </w:rPr>
                    <w:tab/>
                  </w:r>
                </w:p>
              </w:tc>
              <w:tc>
                <w:tcPr>
                  <w:tcW w:w="1418"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Деңгейлік тапсырма</w:t>
                  </w:r>
                  <w:r w:rsidRPr="00B8339D">
                    <w:rPr>
                      <w:rFonts w:ascii="Times New Roman" w:hAnsi="Times New Roman" w:cs="Times New Roman"/>
                      <w:sz w:val="24"/>
                      <w:szCs w:val="24"/>
                      <w:lang w:val="kk-KZ"/>
                    </w:rPr>
                    <w:tab/>
                  </w:r>
                </w:p>
              </w:tc>
              <w:tc>
                <w:tcPr>
                  <w:tcW w:w="976"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Ортақ</w:t>
                  </w:r>
                </w:p>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баға</w:t>
                  </w:r>
                </w:p>
              </w:tc>
            </w:tr>
            <w:tr w:rsidR="00182A05" w:rsidRPr="00B8339D" w:rsidTr="00182A05">
              <w:tc>
                <w:tcPr>
                  <w:tcW w:w="975"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І</w:t>
                  </w:r>
                </w:p>
              </w:tc>
              <w:tc>
                <w:tcPr>
                  <w:tcW w:w="1430"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134"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418"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976"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r>
            <w:tr w:rsidR="00182A05" w:rsidRPr="00B8339D" w:rsidTr="00182A05">
              <w:tc>
                <w:tcPr>
                  <w:tcW w:w="975"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ІІ</w:t>
                  </w:r>
                </w:p>
              </w:tc>
              <w:tc>
                <w:tcPr>
                  <w:tcW w:w="1430"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134"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418"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976"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r>
            <w:tr w:rsidR="00182A05" w:rsidRPr="00B8339D" w:rsidTr="00182A05">
              <w:tc>
                <w:tcPr>
                  <w:tcW w:w="975"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ІІІ</w:t>
                  </w:r>
                </w:p>
              </w:tc>
              <w:tc>
                <w:tcPr>
                  <w:tcW w:w="1430"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134"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418"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976"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r>
            <w:tr w:rsidR="00182A05" w:rsidRPr="00B8339D" w:rsidTr="00182A05">
              <w:tc>
                <w:tcPr>
                  <w:tcW w:w="975"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r w:rsidRPr="00B8339D">
                    <w:rPr>
                      <w:rFonts w:ascii="Times New Roman" w:hAnsi="Times New Roman" w:cs="Times New Roman"/>
                      <w:sz w:val="24"/>
                      <w:szCs w:val="24"/>
                      <w:lang w:val="kk-KZ"/>
                    </w:rPr>
                    <w:t>ІV</w:t>
                  </w:r>
                </w:p>
              </w:tc>
              <w:tc>
                <w:tcPr>
                  <w:tcW w:w="1430"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134"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1418"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c>
                <w:tcPr>
                  <w:tcW w:w="976" w:type="dxa"/>
                </w:tcPr>
                <w:p w:rsidR="00182A05" w:rsidRPr="00B8339D" w:rsidRDefault="00182A05" w:rsidP="00182A05">
                  <w:pPr>
                    <w:framePr w:hSpace="180" w:wrap="around" w:vAnchor="text" w:hAnchor="text" w:x="-856" w:y="1"/>
                    <w:suppressOverlap/>
                    <w:rPr>
                      <w:rFonts w:ascii="Times New Roman" w:hAnsi="Times New Roman" w:cs="Times New Roman"/>
                      <w:sz w:val="24"/>
                      <w:szCs w:val="24"/>
                      <w:lang w:val="kk-KZ"/>
                    </w:rPr>
                  </w:pPr>
                </w:p>
              </w:tc>
            </w:tr>
          </w:tbl>
          <w:p w:rsidR="00182A05" w:rsidRPr="00B8339D" w:rsidRDefault="00182A05" w:rsidP="00182A05">
            <w:pPr>
              <w:rPr>
                <w:rFonts w:ascii="Times New Roman" w:hAnsi="Times New Roman" w:cs="Times New Roman"/>
                <w:sz w:val="24"/>
                <w:szCs w:val="24"/>
                <w:lang w:val="kk-KZ"/>
              </w:rPr>
            </w:pPr>
          </w:p>
        </w:tc>
      </w:tr>
    </w:tbl>
    <w:p w:rsidR="00D44AE2" w:rsidRDefault="00D44AE2" w:rsidP="00182A05">
      <w:pPr>
        <w:rPr>
          <w:lang w:val="kk-KZ"/>
        </w:rPr>
      </w:pPr>
    </w:p>
    <w:p w:rsidR="00182A05" w:rsidRPr="00D44AE2" w:rsidRDefault="00182A05" w:rsidP="00182A05">
      <w:pPr>
        <w:rPr>
          <w:rFonts w:ascii="Times New Roman" w:hAnsi="Times New Roman" w:cs="Times New Roman"/>
          <w:sz w:val="32"/>
          <w:lang w:val="kk-KZ"/>
        </w:rPr>
      </w:pPr>
      <w:r w:rsidRPr="00D44AE2">
        <w:rPr>
          <w:rFonts w:ascii="Times New Roman" w:hAnsi="Times New Roman" w:cs="Times New Roman"/>
          <w:sz w:val="32"/>
          <w:lang w:val="kk-KZ"/>
        </w:rPr>
        <w:t xml:space="preserve">Өзін өзі бағалау әдісі </w:t>
      </w:r>
    </w:p>
    <w:p w:rsidR="00182A05" w:rsidRPr="00D44AE2" w:rsidRDefault="00182A05" w:rsidP="00D44AE2">
      <w:pPr>
        <w:ind w:firstLine="426"/>
        <w:rPr>
          <w:rFonts w:ascii="Times New Roman" w:hAnsi="Times New Roman" w:cs="Times New Roman"/>
          <w:color w:val="2D2B20"/>
          <w:sz w:val="24"/>
          <w:szCs w:val="24"/>
          <w:lang w:val="kk-KZ"/>
        </w:rPr>
      </w:pPr>
      <w:r w:rsidRPr="00D44AE2">
        <w:rPr>
          <w:rFonts w:ascii="Times New Roman" w:hAnsi="Times New Roman" w:cs="Times New Roman"/>
          <w:color w:val="2D2B20"/>
          <w:sz w:val="24"/>
          <w:szCs w:val="24"/>
          <w:lang w:val="kk-KZ"/>
        </w:rPr>
        <w:t>Адамдар арасындағы өзара қатынастар белгілі дәрежеде бағалау сипатына ие болады, мұның педагогикалық қызметтегі орны зор. Педагог оқушылар білімін одардың қылықтары мен тәртібін білікті, нысанды түрде бағалай алуы тиіс. Оның бағалауының өз-өзін бағалау мен сәйкессіздігі көп орайда жасырын және ашық жан-жалдарға соқтырады. Ашық жанжал оқушылардың өз-өзін бағалауы педагог бағалауынан жоғары болған жерде көрініс табады.</w:t>
      </w:r>
      <w:r w:rsidRPr="00D44AE2">
        <w:rPr>
          <w:rStyle w:val="apple-converted-space"/>
          <w:rFonts w:ascii="Times New Roman" w:hAnsi="Times New Roman" w:cs="Times New Roman"/>
          <w:color w:val="2D2B20"/>
          <w:sz w:val="24"/>
          <w:szCs w:val="24"/>
          <w:lang w:val="kk-KZ"/>
        </w:rPr>
        <w:t> </w:t>
      </w:r>
      <w:r w:rsidRPr="00D44AE2">
        <w:rPr>
          <w:rFonts w:ascii="Times New Roman" w:hAnsi="Times New Roman" w:cs="Times New Roman"/>
          <w:color w:val="2D2B20"/>
          <w:sz w:val="24"/>
          <w:szCs w:val="24"/>
          <w:lang w:val="kk-KZ"/>
        </w:rPr>
        <w:t>Жасырын жанжал педагог бағалауы өз-өзін бағалау дәрежесінен асып түскен жерде орын алады (бағалауды әдейі жоғарылататын талап қоя білмейтін педагог).</w:t>
      </w:r>
    </w:p>
    <w:p w:rsidR="00182A05" w:rsidRPr="00D44AE2" w:rsidRDefault="00182A05" w:rsidP="00D44AE2">
      <w:pPr>
        <w:ind w:firstLine="426"/>
        <w:rPr>
          <w:rFonts w:ascii="Times New Roman" w:hAnsi="Times New Roman" w:cs="Times New Roman"/>
          <w:color w:val="2D2B20"/>
          <w:sz w:val="24"/>
          <w:szCs w:val="24"/>
          <w:lang w:val="kk-KZ"/>
        </w:rPr>
      </w:pPr>
      <w:r w:rsidRPr="00D44AE2">
        <w:rPr>
          <w:rFonts w:ascii="Times New Roman" w:hAnsi="Times New Roman" w:cs="Times New Roman"/>
          <w:color w:val="2D2B20"/>
          <w:sz w:val="24"/>
          <w:szCs w:val="24"/>
          <w:lang w:val="kk-KZ"/>
        </w:rPr>
        <w:t>Бағалау мен өзін-өзі бағалауды педагогикалық үрдісті зерттеу педагогке оқушыларына тиімді ыңпал жасауда, өзара қатынас орнатуда жұмыс туралы болуы қажет.</w:t>
      </w:r>
    </w:p>
    <w:p w:rsidR="00182A05" w:rsidRPr="00D44AE2" w:rsidRDefault="00182A05" w:rsidP="00D44AE2">
      <w:pPr>
        <w:ind w:firstLine="426"/>
        <w:rPr>
          <w:rFonts w:ascii="Times New Roman" w:hAnsi="Times New Roman" w:cs="Times New Roman"/>
          <w:color w:val="2D2B20"/>
          <w:sz w:val="24"/>
          <w:szCs w:val="24"/>
          <w:lang w:val="kk-KZ"/>
        </w:rPr>
      </w:pPr>
      <w:r w:rsidRPr="00D44AE2">
        <w:rPr>
          <w:rFonts w:ascii="Times New Roman" w:hAnsi="Times New Roman" w:cs="Times New Roman"/>
          <w:color w:val="2D2B20"/>
          <w:sz w:val="24"/>
          <w:szCs w:val="24"/>
          <w:lang w:val="kk-KZ"/>
        </w:rPr>
        <w:t>Өзін-өзі бағалау әдісі, егер адам өз әрекеттерін бағаласа, оның нақты тәртібі жөнінде объективті деректер береді. Ол адам бойында сенімділік, өз-өзін бағалау дәрежесін анықтауға мүмкіндік ашады.</w:t>
      </w:r>
    </w:p>
    <w:p w:rsidR="00182A05" w:rsidRDefault="00182A05" w:rsidP="00D44AE2">
      <w:pPr>
        <w:ind w:firstLine="426"/>
        <w:rPr>
          <w:rFonts w:ascii="Times New Roman" w:hAnsi="Times New Roman" w:cs="Times New Roman"/>
          <w:color w:val="2D2B20"/>
          <w:sz w:val="24"/>
          <w:szCs w:val="24"/>
          <w:lang w:val="kk-KZ"/>
        </w:rPr>
      </w:pPr>
      <w:r w:rsidRPr="00D44AE2">
        <w:rPr>
          <w:rFonts w:ascii="Times New Roman" w:hAnsi="Times New Roman" w:cs="Times New Roman"/>
          <w:color w:val="2D2B20"/>
          <w:sz w:val="24"/>
          <w:szCs w:val="24"/>
          <w:lang w:val="kk-KZ"/>
        </w:rPr>
        <w:t>Бағалауды өз-өзін бағалаумен салыстыру адамдар арасындағы өзара қатынастарды, жанжалдарды айқындауға жол беретін ерекше әдіс ретінде көрініс алады.</w:t>
      </w: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Default="00D44AE2" w:rsidP="00D44AE2">
      <w:pPr>
        <w:ind w:firstLine="426"/>
        <w:rPr>
          <w:rFonts w:ascii="Times New Roman" w:hAnsi="Times New Roman" w:cs="Times New Roman"/>
          <w:color w:val="2D2B20"/>
          <w:sz w:val="24"/>
          <w:szCs w:val="24"/>
          <w:lang w:val="kk-KZ"/>
        </w:rPr>
      </w:pPr>
    </w:p>
    <w:p w:rsidR="00D44AE2" w:rsidRPr="00D44AE2" w:rsidRDefault="00D44AE2" w:rsidP="00D44AE2">
      <w:pPr>
        <w:ind w:right="283"/>
        <w:jc w:val="center"/>
        <w:rPr>
          <w:rFonts w:ascii="Times New Roman" w:hAnsi="Times New Roman" w:cs="Times New Roman"/>
          <w:color w:val="2D2B20"/>
          <w:sz w:val="40"/>
          <w:szCs w:val="24"/>
          <w:lang w:val="kk-KZ"/>
        </w:rPr>
      </w:pPr>
      <w:r w:rsidRPr="00D44AE2">
        <w:rPr>
          <w:rFonts w:ascii="Times New Roman" w:hAnsi="Times New Roman" w:cs="Times New Roman"/>
          <w:color w:val="2D2B20"/>
          <w:sz w:val="40"/>
          <w:szCs w:val="24"/>
          <w:lang w:val="kk-KZ"/>
        </w:rPr>
        <w:lastRenderedPageBreak/>
        <w:t>№109 жалпы орта мектеп</w:t>
      </w:r>
    </w:p>
    <w:p w:rsidR="00D44AE2" w:rsidRPr="00D44AE2" w:rsidRDefault="00D44AE2" w:rsidP="00D44AE2">
      <w:pPr>
        <w:ind w:right="283"/>
        <w:jc w:val="center"/>
        <w:rPr>
          <w:rFonts w:ascii="Times New Roman" w:hAnsi="Times New Roman" w:cs="Times New Roman"/>
          <w:color w:val="2D2B20"/>
          <w:sz w:val="40"/>
          <w:szCs w:val="24"/>
          <w:lang w:val="kk-KZ"/>
        </w:rPr>
      </w:pPr>
    </w:p>
    <w:p w:rsidR="00D44AE2" w:rsidRPr="00D44AE2" w:rsidRDefault="00D44AE2" w:rsidP="00D44AE2">
      <w:pPr>
        <w:ind w:right="283"/>
        <w:jc w:val="center"/>
        <w:rPr>
          <w:rFonts w:ascii="Times New Roman" w:hAnsi="Times New Roman" w:cs="Times New Roman"/>
          <w:color w:val="2D2B20"/>
          <w:sz w:val="40"/>
          <w:szCs w:val="24"/>
          <w:lang w:val="kk-KZ"/>
        </w:rPr>
      </w:pPr>
    </w:p>
    <w:p w:rsidR="00D44AE2" w:rsidRDefault="00D44AE2" w:rsidP="00D44AE2">
      <w:pPr>
        <w:ind w:right="283"/>
        <w:jc w:val="center"/>
        <w:rPr>
          <w:rFonts w:ascii="Times New Roman" w:hAnsi="Times New Roman" w:cs="Times New Roman"/>
          <w:color w:val="2D2B20"/>
          <w:sz w:val="40"/>
          <w:szCs w:val="24"/>
          <w:lang w:val="kk-KZ"/>
        </w:rPr>
      </w:pPr>
      <w:r>
        <w:rPr>
          <w:rFonts w:ascii="Times New Roman" w:hAnsi="Times New Roman" w:cs="Times New Roman"/>
          <w:color w:val="2D2B20"/>
          <w:sz w:val="40"/>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4.2pt;height:47.45pt" fillcolor="#369" stroked="f">
            <v:shadow on="t" color="#b2b2b2" opacity="52429f" offset="3pt"/>
            <v:textpath style="font-family:&quot;Times New Roman&quot;;v-text-kern:t" trim="t" fitpath="t" string="Математика пәнінен &#10;1-сағаттық ашық сабақ"/>
          </v:shape>
        </w:pict>
      </w:r>
    </w:p>
    <w:p w:rsidR="00D44AE2" w:rsidRPr="00D44AE2" w:rsidRDefault="00D44AE2" w:rsidP="00D44AE2">
      <w:pPr>
        <w:ind w:right="283"/>
        <w:jc w:val="center"/>
        <w:rPr>
          <w:rFonts w:ascii="Times New Roman" w:hAnsi="Times New Roman" w:cs="Times New Roman"/>
          <w:color w:val="2D2B20"/>
          <w:sz w:val="40"/>
          <w:szCs w:val="24"/>
          <w:lang w:val="kk-KZ"/>
        </w:rPr>
      </w:pPr>
      <w:r w:rsidRPr="00D44AE2">
        <w:rPr>
          <w:rFonts w:ascii="Times New Roman" w:hAnsi="Times New Roman" w:cs="Times New Roman"/>
          <w:color w:val="2D2B20"/>
          <w:sz w:val="40"/>
          <w:szCs w:val="24"/>
          <w:lang w:val="kk-KZ"/>
        </w:rPr>
        <w:t>(өзін –өзі бағалау әдісі бойынша)</w:t>
      </w:r>
    </w:p>
    <w:p w:rsidR="00D44AE2" w:rsidRPr="00D44AE2" w:rsidRDefault="00D44AE2" w:rsidP="00D44AE2">
      <w:pPr>
        <w:ind w:right="283"/>
        <w:jc w:val="center"/>
        <w:rPr>
          <w:rFonts w:ascii="Times New Roman" w:hAnsi="Times New Roman" w:cs="Times New Roman"/>
          <w:color w:val="2D2B20"/>
          <w:sz w:val="40"/>
          <w:szCs w:val="24"/>
          <w:lang w:val="kk-KZ"/>
        </w:rPr>
      </w:pPr>
    </w:p>
    <w:p w:rsidR="00D44AE2" w:rsidRPr="00D44AE2" w:rsidRDefault="00D44AE2" w:rsidP="00D44AE2">
      <w:pPr>
        <w:ind w:right="283"/>
        <w:jc w:val="center"/>
        <w:rPr>
          <w:rFonts w:ascii="Times New Roman" w:hAnsi="Times New Roman" w:cs="Times New Roman"/>
          <w:color w:val="2D2B20"/>
          <w:sz w:val="40"/>
          <w:szCs w:val="24"/>
          <w:lang w:val="kk-KZ"/>
        </w:rPr>
      </w:pPr>
    </w:p>
    <w:p w:rsidR="00D44AE2" w:rsidRDefault="00D44AE2" w:rsidP="00D44AE2">
      <w:pPr>
        <w:ind w:right="283"/>
        <w:jc w:val="center"/>
        <w:rPr>
          <w:rFonts w:ascii="Times New Roman" w:hAnsi="Times New Roman" w:cs="Times New Roman"/>
          <w:color w:val="2D2B20"/>
          <w:sz w:val="40"/>
          <w:szCs w:val="24"/>
          <w:lang w:val="kk-KZ"/>
        </w:rPr>
      </w:pPr>
      <w:r>
        <w:rPr>
          <w:rFonts w:ascii="Times New Roman" w:hAnsi="Times New Roman" w:cs="Times New Roman"/>
          <w:color w:val="2D2B20"/>
          <w:sz w:val="40"/>
          <w:szCs w:val="24"/>
          <w:lang w:val="kk-KZ"/>
        </w:rPr>
        <w:pict>
          <v:shape id="_x0000_i1027" type="#_x0000_t136" style="width:148.9pt;height:40.9pt" fillcolor="#c00000" strokecolor="blue">
            <v:shadow color="#868686"/>
            <v:textpath style="font-family:&quot;Times New Roman&quot;;v-text-kern:t" trim="t" fitpath="t" string="Тақырып:"/>
          </v:shape>
        </w:pict>
      </w:r>
    </w:p>
    <w:p w:rsidR="00D44AE2" w:rsidRPr="00D44AE2" w:rsidRDefault="00D44AE2" w:rsidP="00D44AE2">
      <w:pPr>
        <w:ind w:right="283"/>
        <w:jc w:val="center"/>
        <w:rPr>
          <w:rFonts w:ascii="Times New Roman" w:hAnsi="Times New Roman" w:cs="Times New Roman"/>
          <w:sz w:val="40"/>
          <w:szCs w:val="24"/>
          <w:lang w:val="kk-KZ"/>
        </w:rPr>
      </w:pPr>
      <w:r>
        <w:rPr>
          <w:rFonts w:ascii="Times New Roman" w:hAnsi="Times New Roman" w:cs="Times New Roman"/>
          <w:sz w:val="40"/>
          <w:szCs w:val="24"/>
          <w:lang w:val="kk-KZ"/>
        </w:rPr>
        <w:pict>
          <v:shape id="_x0000_i1026" type="#_x0000_t136" style="width:337.1pt;height:73.65pt" adj=",10800" fillcolor="#99f" strokecolor="blue">
            <v:fill color2="#099" focus="100%" type="gradient"/>
            <v:shadow on="t" color="silver" opacity="52429f" offset="3pt,3pt"/>
            <v:textpath style="font-family:&quot;Times New Roman&quot;;v-text-kern:t" trim="t" fitpath="t" string="Жай бөлшектер мен&#10; аралас сандарды көбейту"/>
          </v:shape>
        </w:pict>
      </w:r>
    </w:p>
    <w:p w:rsidR="00D44AE2" w:rsidRPr="00D44AE2" w:rsidRDefault="00D44AE2" w:rsidP="00D44AE2">
      <w:pPr>
        <w:ind w:right="283"/>
        <w:jc w:val="center"/>
        <w:rPr>
          <w:rFonts w:ascii="Times New Roman" w:hAnsi="Times New Roman" w:cs="Times New Roman"/>
          <w:sz w:val="40"/>
          <w:szCs w:val="24"/>
          <w:lang w:val="kk-KZ"/>
        </w:rPr>
      </w:pPr>
    </w:p>
    <w:p w:rsidR="00D44AE2" w:rsidRPr="00D44AE2" w:rsidRDefault="00D44AE2" w:rsidP="00D44AE2">
      <w:pPr>
        <w:ind w:right="283"/>
        <w:jc w:val="center"/>
        <w:rPr>
          <w:rFonts w:ascii="Times New Roman" w:hAnsi="Times New Roman" w:cs="Times New Roman"/>
          <w:sz w:val="40"/>
          <w:szCs w:val="24"/>
          <w:lang w:val="kk-KZ"/>
        </w:rPr>
      </w:pPr>
    </w:p>
    <w:p w:rsidR="00D44AE2" w:rsidRPr="00D44AE2" w:rsidRDefault="00D44AE2" w:rsidP="00D44AE2">
      <w:pPr>
        <w:ind w:right="283"/>
        <w:jc w:val="center"/>
        <w:rPr>
          <w:rFonts w:ascii="Times New Roman" w:hAnsi="Times New Roman" w:cs="Times New Roman"/>
          <w:sz w:val="40"/>
          <w:szCs w:val="24"/>
          <w:lang w:val="kk-KZ"/>
        </w:rPr>
      </w:pPr>
    </w:p>
    <w:p w:rsidR="00D44AE2" w:rsidRPr="00D44AE2" w:rsidRDefault="00D44AE2" w:rsidP="00D44AE2">
      <w:pPr>
        <w:ind w:right="283"/>
        <w:jc w:val="center"/>
        <w:rPr>
          <w:rFonts w:ascii="Times New Roman" w:hAnsi="Times New Roman" w:cs="Times New Roman"/>
          <w:sz w:val="40"/>
          <w:szCs w:val="24"/>
          <w:lang w:val="kk-KZ"/>
        </w:rPr>
      </w:pPr>
      <w:r w:rsidRPr="00D44AE2">
        <w:rPr>
          <w:rFonts w:ascii="Times New Roman" w:hAnsi="Times New Roman" w:cs="Times New Roman"/>
          <w:sz w:val="40"/>
          <w:szCs w:val="24"/>
          <w:lang w:val="kk-KZ"/>
        </w:rPr>
        <w:t>5-сынып</w:t>
      </w:r>
    </w:p>
    <w:p w:rsidR="00D44AE2" w:rsidRPr="00D44AE2" w:rsidRDefault="00D44AE2" w:rsidP="00D44AE2">
      <w:pPr>
        <w:ind w:right="283"/>
        <w:jc w:val="center"/>
        <w:rPr>
          <w:rFonts w:ascii="Times New Roman" w:hAnsi="Times New Roman" w:cs="Times New Roman"/>
          <w:sz w:val="40"/>
          <w:szCs w:val="24"/>
          <w:lang w:val="kk-KZ"/>
        </w:rPr>
      </w:pPr>
    </w:p>
    <w:p w:rsidR="00D44AE2" w:rsidRPr="00D44AE2" w:rsidRDefault="00D44AE2" w:rsidP="00D44AE2">
      <w:pPr>
        <w:ind w:right="283"/>
        <w:jc w:val="center"/>
        <w:rPr>
          <w:rFonts w:ascii="Times New Roman" w:hAnsi="Times New Roman" w:cs="Times New Roman"/>
          <w:sz w:val="40"/>
          <w:szCs w:val="24"/>
          <w:lang w:val="kk-KZ"/>
        </w:rPr>
      </w:pPr>
    </w:p>
    <w:p w:rsidR="00D44AE2" w:rsidRDefault="00D44AE2" w:rsidP="00D44AE2">
      <w:pPr>
        <w:ind w:right="283"/>
        <w:jc w:val="center"/>
        <w:rPr>
          <w:rFonts w:ascii="Times New Roman" w:hAnsi="Times New Roman" w:cs="Times New Roman"/>
          <w:sz w:val="40"/>
          <w:szCs w:val="24"/>
          <w:lang w:val="kk-KZ"/>
        </w:rPr>
      </w:pPr>
      <w:r w:rsidRPr="00D44AE2">
        <w:rPr>
          <w:rFonts w:ascii="Times New Roman" w:hAnsi="Times New Roman" w:cs="Times New Roman"/>
          <w:sz w:val="40"/>
          <w:szCs w:val="24"/>
          <w:lang w:val="kk-KZ"/>
        </w:rPr>
        <w:t xml:space="preserve">Дайындаған: </w:t>
      </w:r>
    </w:p>
    <w:p w:rsidR="00D44AE2" w:rsidRPr="00D44AE2" w:rsidRDefault="00D44AE2" w:rsidP="00D44AE2">
      <w:pPr>
        <w:ind w:right="283"/>
        <w:jc w:val="center"/>
        <w:rPr>
          <w:rFonts w:ascii="Times New Roman" w:hAnsi="Times New Roman" w:cs="Times New Roman"/>
          <w:sz w:val="40"/>
          <w:szCs w:val="24"/>
          <w:lang w:val="kk-KZ"/>
        </w:rPr>
      </w:pPr>
      <w:r w:rsidRPr="00D44AE2">
        <w:rPr>
          <w:rFonts w:ascii="Times New Roman" w:hAnsi="Times New Roman" w:cs="Times New Roman"/>
          <w:sz w:val="40"/>
          <w:szCs w:val="24"/>
          <w:lang w:val="kk-KZ"/>
        </w:rPr>
        <w:t>математика пәні мұғалімі Мусаева Дилором</w:t>
      </w:r>
    </w:p>
    <w:p w:rsidR="00D44AE2" w:rsidRPr="00D44AE2" w:rsidRDefault="00D44AE2" w:rsidP="00D44AE2">
      <w:pPr>
        <w:ind w:right="283"/>
        <w:jc w:val="center"/>
        <w:rPr>
          <w:rFonts w:ascii="Times New Roman" w:hAnsi="Times New Roman" w:cs="Times New Roman"/>
          <w:sz w:val="40"/>
          <w:szCs w:val="24"/>
          <w:lang w:val="kk-KZ"/>
        </w:rPr>
      </w:pPr>
    </w:p>
    <w:p w:rsidR="00D44AE2" w:rsidRPr="00D44AE2" w:rsidRDefault="00D44AE2" w:rsidP="00D44AE2">
      <w:pPr>
        <w:ind w:right="283"/>
        <w:jc w:val="center"/>
        <w:rPr>
          <w:rFonts w:ascii="Times New Roman" w:hAnsi="Times New Roman" w:cs="Times New Roman"/>
          <w:color w:val="2D2B20"/>
          <w:sz w:val="40"/>
          <w:szCs w:val="24"/>
          <w:lang w:val="kk-KZ"/>
        </w:rPr>
      </w:pPr>
      <w:r w:rsidRPr="00D44AE2">
        <w:rPr>
          <w:rFonts w:ascii="Times New Roman" w:hAnsi="Times New Roman" w:cs="Times New Roman"/>
          <w:sz w:val="40"/>
          <w:szCs w:val="24"/>
          <w:lang w:val="kk-KZ"/>
        </w:rPr>
        <w:t>2015 оқу жылы</w:t>
      </w:r>
    </w:p>
    <w:sectPr w:rsidR="00D44AE2" w:rsidRPr="00D44AE2" w:rsidSect="00D44AE2">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59E0"/>
    <w:multiLevelType w:val="hybridMultilevel"/>
    <w:tmpl w:val="1428B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444CB"/>
    <w:multiLevelType w:val="hybridMultilevel"/>
    <w:tmpl w:val="EA0C9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46198"/>
    <w:multiLevelType w:val="hybridMultilevel"/>
    <w:tmpl w:val="4F2C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96EE4"/>
    <w:multiLevelType w:val="hybridMultilevel"/>
    <w:tmpl w:val="EDEE4964"/>
    <w:lvl w:ilvl="0" w:tplc="CD70BCAA">
      <w:start w:val="1"/>
      <w:numFmt w:val="decimal"/>
      <w:lvlText w:val="%1)"/>
      <w:lvlJc w:val="left"/>
      <w:pPr>
        <w:tabs>
          <w:tab w:val="num" w:pos="720"/>
        </w:tabs>
        <w:ind w:left="720" w:hanging="360"/>
      </w:pPr>
    </w:lvl>
    <w:lvl w:ilvl="1" w:tplc="69EAB02E">
      <w:start w:val="1"/>
      <w:numFmt w:val="decimal"/>
      <w:lvlText w:val="%2)"/>
      <w:lvlJc w:val="left"/>
      <w:pPr>
        <w:tabs>
          <w:tab w:val="num" w:pos="1440"/>
        </w:tabs>
        <w:ind w:left="1440" w:hanging="360"/>
      </w:pPr>
    </w:lvl>
    <w:lvl w:ilvl="2" w:tplc="69985C82">
      <w:start w:val="1"/>
      <w:numFmt w:val="decimal"/>
      <w:lvlText w:val="%3)"/>
      <w:lvlJc w:val="left"/>
      <w:pPr>
        <w:tabs>
          <w:tab w:val="num" w:pos="2160"/>
        </w:tabs>
        <w:ind w:left="2160" w:hanging="360"/>
      </w:pPr>
    </w:lvl>
    <w:lvl w:ilvl="3" w:tplc="45E27A8A">
      <w:start w:val="1"/>
      <w:numFmt w:val="decimal"/>
      <w:lvlText w:val="%4)"/>
      <w:lvlJc w:val="left"/>
      <w:pPr>
        <w:tabs>
          <w:tab w:val="num" w:pos="2880"/>
        </w:tabs>
        <w:ind w:left="2880" w:hanging="360"/>
      </w:pPr>
    </w:lvl>
    <w:lvl w:ilvl="4" w:tplc="73B8BABC">
      <w:start w:val="1"/>
      <w:numFmt w:val="decimal"/>
      <w:lvlText w:val="%5)"/>
      <w:lvlJc w:val="left"/>
      <w:pPr>
        <w:tabs>
          <w:tab w:val="num" w:pos="3600"/>
        </w:tabs>
        <w:ind w:left="3600" w:hanging="360"/>
      </w:pPr>
    </w:lvl>
    <w:lvl w:ilvl="5" w:tplc="6C9E5994">
      <w:start w:val="1"/>
      <w:numFmt w:val="decimal"/>
      <w:lvlText w:val="%6)"/>
      <w:lvlJc w:val="left"/>
      <w:pPr>
        <w:tabs>
          <w:tab w:val="num" w:pos="4320"/>
        </w:tabs>
        <w:ind w:left="4320" w:hanging="360"/>
      </w:pPr>
    </w:lvl>
    <w:lvl w:ilvl="6" w:tplc="01021E6A">
      <w:start w:val="1"/>
      <w:numFmt w:val="decimal"/>
      <w:lvlText w:val="%7)"/>
      <w:lvlJc w:val="left"/>
      <w:pPr>
        <w:tabs>
          <w:tab w:val="num" w:pos="5040"/>
        </w:tabs>
        <w:ind w:left="5040" w:hanging="360"/>
      </w:pPr>
    </w:lvl>
    <w:lvl w:ilvl="7" w:tplc="1A8CD5A8">
      <w:start w:val="1"/>
      <w:numFmt w:val="decimal"/>
      <w:lvlText w:val="%8)"/>
      <w:lvlJc w:val="left"/>
      <w:pPr>
        <w:tabs>
          <w:tab w:val="num" w:pos="5760"/>
        </w:tabs>
        <w:ind w:left="5760" w:hanging="360"/>
      </w:pPr>
    </w:lvl>
    <w:lvl w:ilvl="8" w:tplc="1924CF34">
      <w:start w:val="1"/>
      <w:numFmt w:val="decimal"/>
      <w:lvlText w:val="%9)"/>
      <w:lvlJc w:val="left"/>
      <w:pPr>
        <w:tabs>
          <w:tab w:val="num" w:pos="6480"/>
        </w:tabs>
        <w:ind w:left="6480" w:hanging="360"/>
      </w:pPr>
    </w:lvl>
  </w:abstractNum>
  <w:abstractNum w:abstractNumId="4">
    <w:nsid w:val="321D31C0"/>
    <w:multiLevelType w:val="hybridMultilevel"/>
    <w:tmpl w:val="1C22A8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6513D8"/>
    <w:multiLevelType w:val="hybridMultilevel"/>
    <w:tmpl w:val="68D63F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C2B46"/>
    <w:multiLevelType w:val="hybridMultilevel"/>
    <w:tmpl w:val="CD6EB2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C31A60"/>
    <w:multiLevelType w:val="hybridMultilevel"/>
    <w:tmpl w:val="FEA461EC"/>
    <w:lvl w:ilvl="0" w:tplc="3990D234">
      <w:start w:val="2"/>
      <w:numFmt w:val="decimal"/>
      <w:lvlText w:val="%1)"/>
      <w:lvlJc w:val="left"/>
      <w:pPr>
        <w:tabs>
          <w:tab w:val="num" w:pos="720"/>
        </w:tabs>
        <w:ind w:left="720" w:hanging="360"/>
      </w:pPr>
    </w:lvl>
    <w:lvl w:ilvl="1" w:tplc="AD6EE35C">
      <w:start w:val="1"/>
      <w:numFmt w:val="decimal"/>
      <w:lvlText w:val="%2)"/>
      <w:lvlJc w:val="left"/>
      <w:pPr>
        <w:tabs>
          <w:tab w:val="num" w:pos="1440"/>
        </w:tabs>
        <w:ind w:left="1440" w:hanging="360"/>
      </w:pPr>
    </w:lvl>
    <w:lvl w:ilvl="2" w:tplc="DCFAE468">
      <w:start w:val="1"/>
      <w:numFmt w:val="decimal"/>
      <w:lvlText w:val="%3)"/>
      <w:lvlJc w:val="left"/>
      <w:pPr>
        <w:tabs>
          <w:tab w:val="num" w:pos="2160"/>
        </w:tabs>
        <w:ind w:left="2160" w:hanging="360"/>
      </w:pPr>
    </w:lvl>
    <w:lvl w:ilvl="3" w:tplc="FCE45C7A">
      <w:start w:val="1"/>
      <w:numFmt w:val="decimal"/>
      <w:lvlText w:val="%4)"/>
      <w:lvlJc w:val="left"/>
      <w:pPr>
        <w:tabs>
          <w:tab w:val="num" w:pos="2880"/>
        </w:tabs>
        <w:ind w:left="2880" w:hanging="360"/>
      </w:pPr>
    </w:lvl>
    <w:lvl w:ilvl="4" w:tplc="4114F140">
      <w:start w:val="1"/>
      <w:numFmt w:val="decimal"/>
      <w:lvlText w:val="%5)"/>
      <w:lvlJc w:val="left"/>
      <w:pPr>
        <w:tabs>
          <w:tab w:val="num" w:pos="3600"/>
        </w:tabs>
        <w:ind w:left="3600" w:hanging="360"/>
      </w:pPr>
    </w:lvl>
    <w:lvl w:ilvl="5" w:tplc="B4B89428">
      <w:start w:val="1"/>
      <w:numFmt w:val="decimal"/>
      <w:lvlText w:val="%6)"/>
      <w:lvlJc w:val="left"/>
      <w:pPr>
        <w:tabs>
          <w:tab w:val="num" w:pos="4320"/>
        </w:tabs>
        <w:ind w:left="4320" w:hanging="360"/>
      </w:pPr>
    </w:lvl>
    <w:lvl w:ilvl="6" w:tplc="682274D8">
      <w:start w:val="1"/>
      <w:numFmt w:val="decimal"/>
      <w:lvlText w:val="%7)"/>
      <w:lvlJc w:val="left"/>
      <w:pPr>
        <w:tabs>
          <w:tab w:val="num" w:pos="5040"/>
        </w:tabs>
        <w:ind w:left="5040" w:hanging="360"/>
      </w:pPr>
    </w:lvl>
    <w:lvl w:ilvl="7" w:tplc="022A6054">
      <w:start w:val="1"/>
      <w:numFmt w:val="decimal"/>
      <w:lvlText w:val="%8)"/>
      <w:lvlJc w:val="left"/>
      <w:pPr>
        <w:tabs>
          <w:tab w:val="num" w:pos="5760"/>
        </w:tabs>
        <w:ind w:left="5760" w:hanging="360"/>
      </w:pPr>
    </w:lvl>
    <w:lvl w:ilvl="8" w:tplc="D54C4A54">
      <w:start w:val="1"/>
      <w:numFmt w:val="decimal"/>
      <w:lvlText w:val="%9)"/>
      <w:lvlJc w:val="left"/>
      <w:pPr>
        <w:tabs>
          <w:tab w:val="num" w:pos="6480"/>
        </w:tabs>
        <w:ind w:left="6480" w:hanging="360"/>
      </w:pPr>
    </w:lvl>
  </w:abstractNum>
  <w:abstractNum w:abstractNumId="8">
    <w:nsid w:val="4053655F"/>
    <w:multiLevelType w:val="hybridMultilevel"/>
    <w:tmpl w:val="F6CEF0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D66181"/>
    <w:multiLevelType w:val="hybridMultilevel"/>
    <w:tmpl w:val="65C840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BB3384"/>
    <w:multiLevelType w:val="hybridMultilevel"/>
    <w:tmpl w:val="2FA42418"/>
    <w:lvl w:ilvl="0" w:tplc="B22276F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BB115BF"/>
    <w:multiLevelType w:val="hybridMultilevel"/>
    <w:tmpl w:val="DD20CA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3C586A"/>
    <w:multiLevelType w:val="hybridMultilevel"/>
    <w:tmpl w:val="19A8A4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BB3252"/>
    <w:multiLevelType w:val="hybridMultilevel"/>
    <w:tmpl w:val="33FA7F8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9A1D66"/>
    <w:multiLevelType w:val="hybridMultilevel"/>
    <w:tmpl w:val="6F800C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5834BD"/>
    <w:multiLevelType w:val="hybridMultilevel"/>
    <w:tmpl w:val="EB0002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E11C37"/>
    <w:multiLevelType w:val="hybridMultilevel"/>
    <w:tmpl w:val="D3C49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2"/>
  </w:num>
  <w:num w:numId="8">
    <w:abstractNumId w:val="6"/>
  </w:num>
  <w:num w:numId="9">
    <w:abstractNumId w:val="2"/>
  </w:num>
  <w:num w:numId="10">
    <w:abstractNumId w:val="5"/>
  </w:num>
  <w:num w:numId="11">
    <w:abstractNumId w:val="0"/>
  </w:num>
  <w:num w:numId="12">
    <w:abstractNumId w:val="16"/>
  </w:num>
  <w:num w:numId="13">
    <w:abstractNumId w:val="14"/>
  </w:num>
  <w:num w:numId="14">
    <w:abstractNumId w:val="1"/>
  </w:num>
  <w:num w:numId="15">
    <w:abstractNumId w:val="4"/>
  </w:num>
  <w:num w:numId="16">
    <w:abstractNumId w:val="1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3F7157"/>
    <w:rsid w:val="000035D2"/>
    <w:rsid w:val="0000493C"/>
    <w:rsid w:val="0001293D"/>
    <w:rsid w:val="00077D04"/>
    <w:rsid w:val="00084DD8"/>
    <w:rsid w:val="000A34C2"/>
    <w:rsid w:val="000D5B07"/>
    <w:rsid w:val="00104325"/>
    <w:rsid w:val="00113654"/>
    <w:rsid w:val="00124BF1"/>
    <w:rsid w:val="00143FD7"/>
    <w:rsid w:val="00150990"/>
    <w:rsid w:val="001630A2"/>
    <w:rsid w:val="00182A05"/>
    <w:rsid w:val="001C560B"/>
    <w:rsid w:val="00201FAD"/>
    <w:rsid w:val="00211AD7"/>
    <w:rsid w:val="00230922"/>
    <w:rsid w:val="00255650"/>
    <w:rsid w:val="002A2480"/>
    <w:rsid w:val="002B4904"/>
    <w:rsid w:val="002C68A6"/>
    <w:rsid w:val="002F29EC"/>
    <w:rsid w:val="003150DC"/>
    <w:rsid w:val="00323521"/>
    <w:rsid w:val="003777F8"/>
    <w:rsid w:val="00391E7B"/>
    <w:rsid w:val="003E20E9"/>
    <w:rsid w:val="003E70B1"/>
    <w:rsid w:val="003F7157"/>
    <w:rsid w:val="00416FAF"/>
    <w:rsid w:val="0044336F"/>
    <w:rsid w:val="004668D2"/>
    <w:rsid w:val="004854BD"/>
    <w:rsid w:val="004E5180"/>
    <w:rsid w:val="00512C19"/>
    <w:rsid w:val="00553C79"/>
    <w:rsid w:val="005D2B6F"/>
    <w:rsid w:val="006E75BB"/>
    <w:rsid w:val="00711BE2"/>
    <w:rsid w:val="0072357A"/>
    <w:rsid w:val="00742290"/>
    <w:rsid w:val="0074556E"/>
    <w:rsid w:val="007A16FD"/>
    <w:rsid w:val="00810642"/>
    <w:rsid w:val="00843055"/>
    <w:rsid w:val="00846D48"/>
    <w:rsid w:val="0086475E"/>
    <w:rsid w:val="0091656E"/>
    <w:rsid w:val="00937973"/>
    <w:rsid w:val="00981CA7"/>
    <w:rsid w:val="00984CBC"/>
    <w:rsid w:val="009A318E"/>
    <w:rsid w:val="009B5FF0"/>
    <w:rsid w:val="009B7856"/>
    <w:rsid w:val="009C09AC"/>
    <w:rsid w:val="00A22505"/>
    <w:rsid w:val="00A63ECA"/>
    <w:rsid w:val="00A64FC7"/>
    <w:rsid w:val="00AF181E"/>
    <w:rsid w:val="00B658EE"/>
    <w:rsid w:val="00B72076"/>
    <w:rsid w:val="00B8339D"/>
    <w:rsid w:val="00B90528"/>
    <w:rsid w:val="00BB6093"/>
    <w:rsid w:val="00BD3391"/>
    <w:rsid w:val="00BE31D7"/>
    <w:rsid w:val="00BE4FBF"/>
    <w:rsid w:val="00BF43BE"/>
    <w:rsid w:val="00BF62BC"/>
    <w:rsid w:val="00C21458"/>
    <w:rsid w:val="00C739F1"/>
    <w:rsid w:val="00C9010C"/>
    <w:rsid w:val="00CB6519"/>
    <w:rsid w:val="00CC69FB"/>
    <w:rsid w:val="00CD713E"/>
    <w:rsid w:val="00D44AE2"/>
    <w:rsid w:val="00D57C9C"/>
    <w:rsid w:val="00D62D72"/>
    <w:rsid w:val="00D643B4"/>
    <w:rsid w:val="00E4629A"/>
    <w:rsid w:val="00EB725A"/>
    <w:rsid w:val="00EC68CF"/>
    <w:rsid w:val="00EF5438"/>
    <w:rsid w:val="00F430F8"/>
    <w:rsid w:val="00FC3749"/>
    <w:rsid w:val="00FF2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5D2B6F"/>
    <w:rPr>
      <w:color w:val="808080"/>
    </w:rPr>
  </w:style>
  <w:style w:type="paragraph" w:styleId="a5">
    <w:name w:val="No Spacing"/>
    <w:uiPriority w:val="1"/>
    <w:qFormat/>
    <w:rsid w:val="002A2480"/>
    <w:pPr>
      <w:spacing w:after="0" w:line="240" w:lineRule="auto"/>
    </w:pPr>
  </w:style>
  <w:style w:type="paragraph" w:styleId="a6">
    <w:name w:val="List Paragraph"/>
    <w:basedOn w:val="a"/>
    <w:uiPriority w:val="34"/>
    <w:qFormat/>
    <w:rsid w:val="000A34C2"/>
    <w:pPr>
      <w:ind w:left="720"/>
      <w:contextualSpacing/>
    </w:pPr>
  </w:style>
  <w:style w:type="paragraph" w:styleId="a7">
    <w:name w:val="Balloon Text"/>
    <w:basedOn w:val="a"/>
    <w:link w:val="a8"/>
    <w:uiPriority w:val="99"/>
    <w:semiHidden/>
    <w:unhideWhenUsed/>
    <w:rsid w:val="001509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0990"/>
    <w:rPr>
      <w:rFonts w:ascii="Tahoma" w:hAnsi="Tahoma" w:cs="Tahoma"/>
      <w:sz w:val="16"/>
      <w:szCs w:val="16"/>
    </w:rPr>
  </w:style>
  <w:style w:type="paragraph" w:styleId="a9">
    <w:name w:val="Normal (Web)"/>
    <w:basedOn w:val="a"/>
    <w:uiPriority w:val="99"/>
    <w:unhideWhenUsed/>
    <w:rsid w:val="00150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0990"/>
  </w:style>
</w:styles>
</file>

<file path=word/webSettings.xml><?xml version="1.0" encoding="utf-8"?>
<w:webSettings xmlns:r="http://schemas.openxmlformats.org/officeDocument/2006/relationships" xmlns:w="http://schemas.openxmlformats.org/wordprocessingml/2006/main">
  <w:divs>
    <w:div w:id="15364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781F-5DA7-42BD-AC32-C8CC9BE6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root</cp:lastModifiedBy>
  <cp:revision>2</cp:revision>
  <dcterms:created xsi:type="dcterms:W3CDTF">2015-02-13T23:55:00Z</dcterms:created>
  <dcterms:modified xsi:type="dcterms:W3CDTF">2015-02-13T23:55:00Z</dcterms:modified>
</cp:coreProperties>
</file>