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12" w:rsidRPr="0042035B" w:rsidRDefault="00205912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Сабақтың</w:t>
      </w:r>
      <w:proofErr w:type="spellEnd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тақырыбы</w:t>
      </w:r>
      <w:proofErr w:type="spellEnd"/>
      <w:r w:rsidR="00A608FE"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: </w:t>
      </w:r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Лексикадан</w:t>
      </w:r>
      <w:proofErr w:type="spellEnd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өткенді</w:t>
      </w:r>
      <w:proofErr w:type="spellEnd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20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қайталау</w:t>
      </w:r>
      <w:proofErr w:type="spellEnd"/>
    </w:p>
    <w:p w:rsidR="00205912" w:rsidRPr="005206E9" w:rsidRDefault="00205912" w:rsidP="005206E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206E9">
        <w:rPr>
          <w:rFonts w:ascii="Times New Roman" w:hAnsi="Times New Roman" w:cs="Times New Roman"/>
          <w:b/>
          <w:sz w:val="24"/>
          <w:szCs w:val="24"/>
          <w:lang w:eastAsia="ru-RU"/>
        </w:rPr>
        <w:t>Сабақтың</w:t>
      </w:r>
      <w:proofErr w:type="spellEnd"/>
      <w:r w:rsidRPr="005206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206E9">
        <w:rPr>
          <w:rFonts w:ascii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proofErr w:type="gramStart"/>
      <w:r w:rsidRPr="005206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205912" w:rsidRDefault="00205912" w:rsidP="005206E9">
      <w:pPr>
        <w:pStyle w:val="a3"/>
        <w:rPr>
          <w:rFonts w:ascii="Times New Roman" w:hAnsi="Times New Roman" w:cs="Times New Roman"/>
          <w:color w:val="993300"/>
          <w:sz w:val="24"/>
          <w:szCs w:val="24"/>
          <w:lang w:val="kk-KZ" w:eastAsia="ru-RU"/>
        </w:rPr>
      </w:pPr>
      <w:proofErr w:type="spellStart"/>
      <w:r w:rsidRPr="005206E9">
        <w:rPr>
          <w:rFonts w:ascii="Times New Roman" w:hAnsi="Times New Roman" w:cs="Times New Roman"/>
          <w:b/>
          <w:color w:val="993300"/>
          <w:sz w:val="24"/>
          <w:szCs w:val="24"/>
          <w:lang w:eastAsia="ru-RU"/>
        </w:rPr>
        <w:t>Білімділік</w:t>
      </w:r>
      <w:proofErr w:type="spellEnd"/>
      <w:r w:rsidRPr="005206E9">
        <w:rPr>
          <w:rFonts w:ascii="Times New Roman" w:hAnsi="Times New Roman" w:cs="Times New Roman"/>
          <w:b/>
          <w:color w:val="993300"/>
          <w:sz w:val="24"/>
          <w:szCs w:val="24"/>
          <w:lang w:eastAsia="ru-RU"/>
        </w:rPr>
        <w:t>:</w:t>
      </w:r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 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алған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білімдерін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,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іскерлік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дағдыларын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тексеру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,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бағалау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,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таным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белсенділігін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арттыру</w:t>
      </w:r>
      <w:proofErr w:type="spellEnd"/>
      <w:r w:rsidRPr="005206E9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>;</w:t>
      </w:r>
    </w:p>
    <w:p w:rsidR="0042035B" w:rsidRPr="0042035B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Default="00205912" w:rsidP="005206E9">
      <w:pPr>
        <w:pStyle w:val="a3"/>
        <w:rPr>
          <w:rFonts w:ascii="Times New Roman" w:hAnsi="Times New Roman" w:cs="Times New Roman"/>
          <w:color w:val="993300"/>
          <w:sz w:val="24"/>
          <w:szCs w:val="24"/>
          <w:lang w:val="kk-KZ" w:eastAsia="ru-RU"/>
        </w:rPr>
      </w:pPr>
      <w:r w:rsidRPr="006C6D77">
        <w:rPr>
          <w:rFonts w:ascii="Times New Roman" w:hAnsi="Times New Roman" w:cs="Times New Roman"/>
          <w:b/>
          <w:color w:val="993300"/>
          <w:sz w:val="24"/>
          <w:szCs w:val="24"/>
          <w:lang w:val="kk-KZ" w:eastAsia="ru-RU"/>
        </w:rPr>
        <w:t>Дамытушылық:</w:t>
      </w:r>
      <w:r w:rsidRPr="006C6D77">
        <w:rPr>
          <w:rFonts w:ascii="Times New Roman" w:hAnsi="Times New Roman" w:cs="Times New Roman"/>
          <w:color w:val="993300"/>
          <w:sz w:val="24"/>
          <w:szCs w:val="24"/>
          <w:lang w:val="kk-KZ" w:eastAsia="ru-RU"/>
        </w:rPr>
        <w:t> сөз байлығын молайту, сөздік қорын байыту, өз ойларын еркін жеткізуге машықтандыру, өткен ережелерге қорытынды жасауға үйрету;</w:t>
      </w:r>
    </w:p>
    <w:p w:rsidR="0042035B" w:rsidRPr="0042035B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Default="00205912" w:rsidP="005206E9">
      <w:pPr>
        <w:pStyle w:val="a3"/>
        <w:rPr>
          <w:rFonts w:ascii="Times New Roman" w:hAnsi="Times New Roman" w:cs="Times New Roman"/>
          <w:color w:val="993300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color w:val="993300"/>
          <w:sz w:val="24"/>
          <w:szCs w:val="24"/>
          <w:lang w:val="kk-KZ" w:eastAsia="ru-RU"/>
        </w:rPr>
        <w:t>Тәрбиелік:</w:t>
      </w:r>
      <w:r w:rsidRPr="0042035B">
        <w:rPr>
          <w:rFonts w:ascii="Times New Roman" w:hAnsi="Times New Roman" w:cs="Times New Roman"/>
          <w:color w:val="993300"/>
          <w:sz w:val="24"/>
          <w:szCs w:val="24"/>
          <w:lang w:val="kk-KZ" w:eastAsia="ru-RU"/>
        </w:rPr>
        <w:t> тіл құдіретін сезіне білуге, сөз мағынасын келістіре құбылтып, оларды мейлінше дұрыс қолданып, нақты түсіне білуге тәрбиелеу.</w:t>
      </w:r>
    </w:p>
    <w:p w:rsidR="0042035B" w:rsidRPr="0042035B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C6D7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Сабақтың түрі:</w:t>
      </w:r>
      <w:r w:rsidRPr="006C6D77">
        <w:rPr>
          <w:rFonts w:ascii="Times New Roman" w:hAnsi="Times New Roman" w:cs="Times New Roman"/>
          <w:sz w:val="24"/>
          <w:szCs w:val="24"/>
          <w:lang w:val="kk-KZ" w:eastAsia="ru-RU"/>
        </w:rPr>
        <w:t> Қайталау сабағы.</w:t>
      </w:r>
    </w:p>
    <w:p w:rsidR="0042035B" w:rsidRPr="0042035B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C6D7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Сабақтың әдіс- тәсілдері:</w:t>
      </w:r>
      <w:r w:rsidRPr="006C6D77">
        <w:rPr>
          <w:rFonts w:ascii="Times New Roman" w:hAnsi="Times New Roman" w:cs="Times New Roman"/>
          <w:sz w:val="24"/>
          <w:szCs w:val="24"/>
          <w:lang w:val="kk-KZ" w:eastAsia="ru-RU"/>
        </w:rPr>
        <w:t> Сұрақ-жауап</w:t>
      </w:r>
      <w:r w:rsidR="00A608FE" w:rsidRPr="006C6D7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="00A608FE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венн диаграммасы, семантикалық карта,</w:t>
      </w:r>
      <w:r w:rsidR="001B7741" w:rsidRPr="006C6D7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топтастыру</w:t>
      </w:r>
      <w:r w:rsidR="001B7741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42035B" w:rsidRPr="005206E9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Сабақтың көрнекілігі:</w:t>
      </w:r>
      <w:r w:rsidR="00A608FE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 Үлестірме қағаздар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, бағалау парақтары, техн</w:t>
      </w:r>
      <w:r w:rsidR="00A608FE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икалық құрал - компьютер құрылғысы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слайд, </w:t>
      </w:r>
    </w:p>
    <w:p w:rsidR="0042035B" w:rsidRPr="005206E9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206E9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Пәнаралық байланыс:</w:t>
      </w:r>
      <w:r w:rsidR="00A608FE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 Әдебиет, география.</w:t>
      </w:r>
    </w:p>
    <w:p w:rsidR="00205912" w:rsidRPr="005206E9" w:rsidRDefault="00D2441D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ab/>
      </w:r>
    </w:p>
    <w:p w:rsidR="00205912" w:rsidRPr="005206E9" w:rsidRDefault="00205912" w:rsidP="005206E9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>Сабақтың барысы :</w:t>
      </w:r>
    </w:p>
    <w:p w:rsidR="00205912" w:rsidRPr="005206E9" w:rsidRDefault="00205912" w:rsidP="005206E9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>І. Ұйымдастыру.</w:t>
      </w:r>
    </w:p>
    <w:p w:rsidR="00205912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а) Оқушыларды түгелдеу, журналға белгілеу; ә) Оқушылардың назарын сабаққа аудару</w:t>
      </w:r>
      <w:r w:rsidR="00D2441D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, топқа бөлу.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5206E9">
        <w:rPr>
          <w:rFonts w:ascii="Times New Roman" w:hAnsi="Times New Roman" w:cs="Times New Roman"/>
          <w:sz w:val="24"/>
          <w:szCs w:val="24"/>
          <w:lang w:val="kk-KZ" w:eastAsia="ru-RU"/>
        </w:rPr>
        <w:t>б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) Кім айта</w:t>
      </w:r>
      <w:r w:rsidR="00D2441D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д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ы, үй жұ</w:t>
      </w:r>
      <w:r w:rsidR="00D2441D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ысына не берілді? (Лексиканы қайталап келу).</w:t>
      </w:r>
    </w:p>
    <w:p w:rsidR="005206E9" w:rsidRPr="005206E9" w:rsidRDefault="005206E9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Pr="006C6D77" w:rsidRDefault="00205912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C6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ІІ. Кіріспе бөлім. Қызығушылықты ояту.</w:t>
      </w:r>
    </w:p>
    <w:p w:rsidR="005206E9" w:rsidRDefault="00205912" w:rsidP="005206E9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6C6D77">
        <w:rPr>
          <w:rFonts w:ascii="Times New Roman" w:hAnsi="Times New Roman" w:cs="Times New Roman"/>
          <w:b/>
          <w:sz w:val="24"/>
          <w:szCs w:val="24"/>
          <w:lang w:val="kk-KZ" w:eastAsia="ru-RU"/>
        </w:rPr>
        <w:t>«Кезеңдер бәйтерегі»</w:t>
      </w:r>
    </w:p>
    <w:p w:rsidR="0042035B" w:rsidRPr="0042035B" w:rsidRDefault="0042035B" w:rsidP="005206E9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205912" w:rsidRPr="005206E9" w:rsidRDefault="005206E9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205912"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Ерте, ерте, ертеде, грек елінде  Лексика деген патша өмір сүріпті.  </w:t>
      </w:r>
      <w:r w:rsidR="00205912" w:rsidRPr="006C6D77">
        <w:rPr>
          <w:rFonts w:ascii="Times New Roman" w:hAnsi="Times New Roman" w:cs="Times New Roman"/>
          <w:sz w:val="24"/>
          <w:szCs w:val="24"/>
          <w:lang w:val="kk-KZ" w:eastAsia="ru-RU"/>
        </w:rPr>
        <w:t>Лексика патшалығындағы халықтар өте тілге бай</w:t>
      </w:r>
      <w:r w:rsidR="00205912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D2441D" w:rsidRPr="006C6D7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D2441D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д</w:t>
      </w:r>
      <w:r w:rsidR="00205912" w:rsidRPr="006C6D77">
        <w:rPr>
          <w:rFonts w:ascii="Times New Roman" w:hAnsi="Times New Roman" w:cs="Times New Roman"/>
          <w:sz w:val="24"/>
          <w:szCs w:val="24"/>
          <w:lang w:val="kk-KZ" w:eastAsia="ru-RU"/>
        </w:rPr>
        <w:t>ілмар, шешен болыпты. Сол патшаның бағында бір ғажайып алма ағашы өседі екен. Бірақ осы күнге дейін сол алманы</w:t>
      </w:r>
      <w:r w:rsidR="00205912"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ң </w:t>
      </w:r>
      <w:r w:rsidR="00205912" w:rsidRPr="006C6D7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дәмін ешбір адам татып көрмепті дейді. Оның себебі, алманы жегісі келген адам, алма ағашындағы тапсырмаларды дұрыс орындап жауап беріп, бірнеше кезеңнен өтеді. Сонда ғана дә</w:t>
      </w:r>
      <w:r w:rsidR="00D2441D" w:rsidRPr="006C6D77">
        <w:rPr>
          <w:rFonts w:ascii="Times New Roman" w:hAnsi="Times New Roman" w:cs="Times New Roman"/>
          <w:sz w:val="24"/>
          <w:szCs w:val="24"/>
          <w:lang w:val="kk-KZ" w:eastAsia="ru-RU"/>
        </w:rPr>
        <w:t>мі тіл үйіретін алмадан ауыз ти</w:t>
      </w:r>
      <w:r w:rsidR="00D2441D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ю</w:t>
      </w:r>
      <w:r w:rsidR="00205912" w:rsidRPr="006C6D77">
        <w:rPr>
          <w:rFonts w:ascii="Times New Roman" w:hAnsi="Times New Roman" w:cs="Times New Roman"/>
          <w:sz w:val="24"/>
          <w:szCs w:val="24"/>
          <w:lang w:val="kk-KZ" w:eastAsia="ru-RU"/>
        </w:rPr>
        <w:t>ге береді екен.</w:t>
      </w:r>
      <w:r w:rsidR="00205912"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05912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Балалар! Бүгін біз де бағымызды сынап, Лексика патшалығына қонаққа келіп, сол тапсырмаларды   дұрыс  орындап, сұрақтарға  жауап беріп көрейік.</w:t>
      </w:r>
      <w:r w:rsidR="00682532"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Мен сіздерге сабаққа сәттілік тілеймін  және дәмі тіл үйіретін алмадан ауыз тиетіндеріңізге сенемін.</w:t>
      </w:r>
    </w:p>
    <w:p w:rsidR="0042035B" w:rsidRPr="005206E9" w:rsidRDefault="0042035B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682532" w:rsidRDefault="005206E9" w:rsidP="005206E9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="006F0620"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05912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>«Лексика»</w:t>
      </w:r>
      <w:r w:rsidR="009B1594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05912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патшалығында </w:t>
      </w:r>
      <w:r w:rsidR="009B1594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05912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қандай қалашықтар бар екен</w:t>
      </w:r>
      <w:r w:rsidR="006F0620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ін </w:t>
      </w:r>
      <w:r w:rsidR="00205912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>еске  түсірейік.</w:t>
      </w:r>
      <w:r w:rsidR="006F0620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205912"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Топтастыру жұмысы. </w:t>
      </w:r>
    </w:p>
    <w:p w:rsidR="0042035B" w:rsidRPr="005206E9" w:rsidRDefault="0042035B" w:rsidP="005206E9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682532" w:rsidRDefault="00682532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Лексика</w:t>
      </w:r>
    </w:p>
    <w:p w:rsidR="0042035B" w:rsidRPr="00A608FE" w:rsidRDefault="0042035B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6F0620" w:rsidRPr="00A608FE" w:rsidRDefault="006F0620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ІІІ. Негізгі бөлім. Мағынаны тану.</w:t>
      </w:r>
    </w:p>
    <w:p w:rsidR="00205912" w:rsidRPr="00A608FE" w:rsidRDefault="00205912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Дәптерле</w:t>
      </w:r>
      <w:r w:rsidR="006F0620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імізді ашамыз,</w:t>
      </w:r>
      <w:r w:rsidR="006F0620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бүгінгі күнді жазамыз: </w:t>
      </w:r>
      <w:r w:rsidRPr="00A60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Қаңтардың жиырма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="006F0620" w:rsidRPr="00A60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</w:t>
      </w:r>
      <w:r w:rsidRPr="00A60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і.</w:t>
      </w:r>
    </w:p>
    <w:p w:rsidR="006F0620" w:rsidRPr="0042035B" w:rsidRDefault="0042035B" w:rsidP="0042035B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 xml:space="preserve">   </w:t>
      </w:r>
      <w:r w:rsidR="006F0620" w:rsidRPr="004203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Зымыран сұрақтар.</w:t>
      </w:r>
    </w:p>
    <w:p w:rsidR="00490B22" w:rsidRPr="00A608FE" w:rsidRDefault="007D6AE5" w:rsidP="00205912">
      <w:pPr>
        <w:shd w:val="clear" w:color="auto" w:fill="FFFFFF"/>
        <w:spacing w:after="150" w:line="28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608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lastRenderedPageBreak/>
        <w:t xml:space="preserve">1-топ. </w:t>
      </w:r>
      <w:r w:rsidR="002819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1.</w:t>
      </w:r>
      <w:r w:rsidR="00490B22"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Лексика ғылымы нені зерттейді?</w:t>
      </w:r>
      <w:r w:rsidR="00490B22"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="00490B22"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Сөздің тура, ауыспалы мағыналары дегеніміз не?</w:t>
      </w:r>
      <w:r w:rsidR="00490B22"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="00490B22"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Көп мағыналы сөздер қандай сөздер?</w:t>
      </w:r>
      <w:r w:rsidR="00490B22"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4.</w:t>
      </w:r>
      <w:r w:rsidR="00490B22"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Омонимдер дегеніміз не?</w:t>
      </w:r>
    </w:p>
    <w:p w:rsidR="00490B22" w:rsidRPr="002819CF" w:rsidRDefault="00490B22" w:rsidP="00205912">
      <w:pPr>
        <w:shd w:val="clear" w:color="auto" w:fill="FFFFFF"/>
        <w:spacing w:after="150" w:line="28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F65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2-топ</w:t>
      </w:r>
      <w:r w:rsidRPr="002819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="002819CF"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Синонимдер </w:t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</w:t>
      </w:r>
      <w:r w:rsidR="002819CF"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нд</w:t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й сөздер?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Антонимдер дегеніміз не?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Табу дегеніміз не?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4.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Э</w:t>
      </w:r>
      <w:r w:rsidR="009B1594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="002819CF"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>фемизм, дисфемизм</w:t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0B22" w:rsidRPr="00A608FE" w:rsidRDefault="00490B22" w:rsidP="00205912">
      <w:pPr>
        <w:shd w:val="clear" w:color="auto" w:fill="FFFFFF"/>
        <w:spacing w:after="150" w:line="285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19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3-топ.</w:t>
      </w:r>
      <w:r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Тұрақты тіркестер дегеніміз не?</w:t>
      </w:r>
      <w:r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Мақал - мәтелдер дегеніміз не?</w:t>
      </w:r>
      <w:r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Көнерген сөздер, түрлері ту</w:t>
      </w:r>
      <w:r w:rsidR="001B7741"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ралы айтыңдар?</w:t>
      </w:r>
      <w:r w:rsidR="001B7741" w:rsidRP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>4.</w:t>
      </w:r>
      <w:r w:rsidR="001B7741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Диалект сөздер</w:t>
      </w:r>
      <w:r w:rsidRPr="008F65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дегеніміз не?</w:t>
      </w:r>
      <w:r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490B22" w:rsidRPr="002819CF" w:rsidRDefault="00490B22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2602F">
        <w:rPr>
          <w:rFonts w:ascii="Times New Roman" w:hAnsi="Times New Roman" w:cs="Times New Roman"/>
          <w:b/>
          <w:sz w:val="24"/>
          <w:szCs w:val="24"/>
          <w:lang w:val="kk-KZ"/>
        </w:rPr>
        <w:t>4-топ.</w:t>
      </w:r>
      <w:r w:rsidRPr="00A608FE">
        <w:rPr>
          <w:lang w:val="kk-KZ"/>
        </w:rPr>
        <w:t xml:space="preserve"> </w:t>
      </w:r>
      <w:r w:rsidR="002819CF" w:rsidRPr="002819CF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819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6591">
        <w:rPr>
          <w:rFonts w:ascii="Times New Roman" w:hAnsi="Times New Roman" w:cs="Times New Roman"/>
          <w:sz w:val="24"/>
          <w:szCs w:val="24"/>
          <w:lang w:val="kk-KZ"/>
        </w:rPr>
        <w:t>Кірме сөздер</w:t>
      </w:r>
      <w:r w:rsidRPr="002819CF">
        <w:rPr>
          <w:rFonts w:ascii="Times New Roman" w:hAnsi="Times New Roman" w:cs="Times New Roman"/>
          <w:sz w:val="24"/>
          <w:szCs w:val="24"/>
          <w:lang w:val="kk-KZ"/>
        </w:rPr>
        <w:t xml:space="preserve"> туралы айтыңдар. </w:t>
      </w:r>
    </w:p>
    <w:p w:rsidR="002819CF" w:rsidRPr="008F6591" w:rsidRDefault="00490B22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65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19CF" w:rsidRPr="002819C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F2602F">
        <w:rPr>
          <w:rFonts w:ascii="Times New Roman" w:hAnsi="Times New Roman" w:cs="Times New Roman"/>
          <w:sz w:val="24"/>
          <w:szCs w:val="24"/>
          <w:lang w:val="kk-KZ"/>
        </w:rPr>
        <w:t>Жаңа сөздер қандай</w:t>
      </w:r>
      <w:r w:rsidR="002819CF" w:rsidRPr="008F6591">
        <w:rPr>
          <w:rFonts w:ascii="Times New Roman" w:hAnsi="Times New Roman" w:cs="Times New Roman"/>
          <w:sz w:val="24"/>
          <w:szCs w:val="24"/>
          <w:lang w:val="kk-KZ"/>
        </w:rPr>
        <w:t xml:space="preserve"> сөздер?</w:t>
      </w:r>
    </w:p>
    <w:p w:rsidR="00960FFF" w:rsidRDefault="002819CF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819C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B7741" w:rsidRPr="002819CF">
        <w:rPr>
          <w:rFonts w:ascii="Times New Roman" w:hAnsi="Times New Roman" w:cs="Times New Roman"/>
          <w:sz w:val="24"/>
          <w:szCs w:val="24"/>
        </w:rPr>
        <w:t>Диалект</w:t>
      </w:r>
      <w:r w:rsidR="001B7741" w:rsidRPr="002819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B22" w:rsidRPr="00281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B22" w:rsidRPr="002819CF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="00490B22" w:rsidRPr="00281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B22" w:rsidRPr="002819CF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="00490B22" w:rsidRPr="002819CF">
        <w:rPr>
          <w:rFonts w:ascii="Times New Roman" w:hAnsi="Times New Roman" w:cs="Times New Roman"/>
          <w:sz w:val="24"/>
          <w:szCs w:val="24"/>
        </w:rPr>
        <w:t xml:space="preserve"> не?</w:t>
      </w:r>
      <w:r w:rsidR="00490B22" w:rsidRPr="002819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  <w:proofErr w:type="spellStart"/>
      <w:r w:rsidR="00490B22" w:rsidRPr="002819CF">
        <w:rPr>
          <w:rFonts w:ascii="Times New Roman" w:hAnsi="Times New Roman" w:cs="Times New Roman"/>
          <w:sz w:val="24"/>
          <w:szCs w:val="24"/>
        </w:rPr>
        <w:t>Терминдер</w:t>
      </w:r>
      <w:proofErr w:type="spellEnd"/>
      <w:r w:rsidR="00490B22" w:rsidRPr="00281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B22" w:rsidRPr="002819CF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="00490B22" w:rsidRPr="002819CF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2819CF" w:rsidRPr="002819CF" w:rsidRDefault="002819CF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E53D0" w:rsidRPr="00E10DA3" w:rsidRDefault="00960FFF" w:rsidP="00205912">
      <w:pPr>
        <w:shd w:val="clear" w:color="auto" w:fill="FFFFFF"/>
        <w:spacing w:after="150" w:line="285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608F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1-тапсырма.   </w:t>
      </w:r>
      <w:r w:rsidR="00BE53D0" w:rsidRPr="00E10DA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Кітаппен жұмыс.</w:t>
      </w:r>
    </w:p>
    <w:p w:rsidR="00BE53D0" w:rsidRPr="002819CF" w:rsidRDefault="00BE53D0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819CF">
        <w:rPr>
          <w:rFonts w:ascii="Times New Roman" w:hAnsi="Times New Roman" w:cs="Times New Roman"/>
          <w:sz w:val="24"/>
          <w:szCs w:val="24"/>
          <w:lang w:val="kk-KZ"/>
        </w:rPr>
        <w:t>1-топ. 220-жаттығу.</w:t>
      </w:r>
    </w:p>
    <w:p w:rsidR="00BE53D0" w:rsidRPr="002819CF" w:rsidRDefault="00BE53D0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819CF">
        <w:rPr>
          <w:rFonts w:ascii="Times New Roman" w:hAnsi="Times New Roman" w:cs="Times New Roman"/>
          <w:sz w:val="24"/>
          <w:szCs w:val="24"/>
          <w:lang w:val="kk-KZ"/>
        </w:rPr>
        <w:t>2-топ. 221-жаттығу.</w:t>
      </w:r>
    </w:p>
    <w:p w:rsidR="00BE53D0" w:rsidRPr="002819CF" w:rsidRDefault="00BE53D0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819CF">
        <w:rPr>
          <w:rFonts w:ascii="Times New Roman" w:hAnsi="Times New Roman" w:cs="Times New Roman"/>
          <w:sz w:val="24"/>
          <w:szCs w:val="24"/>
          <w:lang w:val="kk-KZ"/>
        </w:rPr>
        <w:t>3-топ. 225-жаттығу.</w:t>
      </w:r>
    </w:p>
    <w:p w:rsidR="007D6AE5" w:rsidRPr="002819CF" w:rsidRDefault="00254E45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4-топ. 227</w:t>
      </w:r>
      <w:r w:rsidR="00BE53D0" w:rsidRPr="002819CF">
        <w:rPr>
          <w:rFonts w:ascii="Times New Roman" w:hAnsi="Times New Roman" w:cs="Times New Roman"/>
          <w:sz w:val="24"/>
          <w:szCs w:val="24"/>
          <w:lang w:val="kk-KZ"/>
        </w:rPr>
        <w:t>-жаттығу.</w:t>
      </w:r>
    </w:p>
    <w:p w:rsidR="00960FFF" w:rsidRPr="002819CF" w:rsidRDefault="00960FFF" w:rsidP="002819C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60FFF" w:rsidRPr="00A608FE" w:rsidRDefault="00960FFF" w:rsidP="00205912">
      <w:pPr>
        <w:shd w:val="clear" w:color="auto" w:fill="FFFFFF"/>
        <w:spacing w:after="150" w:line="285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608F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2-тапсырма. Үлестірме қағаздармен жұмыс.</w:t>
      </w:r>
    </w:p>
    <w:p w:rsidR="00205912" w:rsidRPr="005206E9" w:rsidRDefault="00960FFF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b/>
          <w:sz w:val="24"/>
          <w:szCs w:val="24"/>
          <w:lang w:val="kk-KZ" w:eastAsia="ru-RU"/>
        </w:rPr>
        <w:t>1-топ.</w:t>
      </w: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05912" w:rsidRPr="005206E9">
        <w:rPr>
          <w:rFonts w:ascii="Times New Roman" w:hAnsi="Times New Roman" w:cs="Times New Roman"/>
          <w:sz w:val="24"/>
          <w:szCs w:val="24"/>
          <w:lang w:val="kk-KZ" w:eastAsia="ru-RU"/>
        </w:rPr>
        <w:t>Сөз тіркесінің құрамындағы сөздерді тура және ауыспалы мағынаны білдіруіне қарай топтап жазу.</w:t>
      </w:r>
      <w:r w:rsidR="00205912" w:rsidRPr="005206E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      </w:t>
      </w:r>
    </w:p>
    <w:p w:rsidR="005206E9" w:rsidRPr="005206E9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А) Терең ой, терең сай, терең су, терең білім, терең сезім, терең құдық;</w:t>
      </w:r>
    </w:p>
    <w:p w:rsidR="00960FFF" w:rsidRPr="005206E9" w:rsidRDefault="00205912" w:rsidP="005206E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5206E9">
        <w:rPr>
          <w:rFonts w:ascii="Times New Roman" w:hAnsi="Times New Roman" w:cs="Times New Roman"/>
          <w:sz w:val="24"/>
          <w:szCs w:val="24"/>
          <w:lang w:val="kk-KZ" w:eastAsia="ru-RU"/>
        </w:rPr>
        <w:t>Ә) Алтын қазына , алтын қол, алтын сақина, алтын сөз , алтын тас, алтын уақыт;</w:t>
      </w:r>
    </w:p>
    <w:p w:rsidR="00BD648F" w:rsidRPr="00A608FE" w:rsidRDefault="00BD648F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05912" w:rsidRPr="00A608FE" w:rsidRDefault="00960FFF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2-топ.  </w:t>
      </w:r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  <w:r w:rsidR="00205912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Берілген сөздердің  антонимін     тауып жазыңыздар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Аласа,  жылдам, қара, ақылды, ыстық, дұшпан, жақсы, қатты, ескі, үлкен, жомарт. </w:t>
      </w:r>
    </w:p>
    <w:p w:rsidR="00205912" w:rsidRPr="00A608FE" w:rsidRDefault="00960FFF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3-топ.</w:t>
      </w:r>
      <w:r w:rsidR="00BD655A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="00205912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Семантикалық</w:t>
      </w:r>
      <w:proofErr w:type="spellEnd"/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картаны</w:t>
      </w:r>
      <w:proofErr w:type="spellEnd"/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толтырыңыздар</w:t>
      </w:r>
      <w:proofErr w:type="spellEnd"/>
      <w:r w:rsidR="00205912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992"/>
        <w:gridCol w:w="177"/>
        <w:gridCol w:w="815"/>
        <w:gridCol w:w="61"/>
        <w:gridCol w:w="648"/>
        <w:gridCol w:w="142"/>
        <w:gridCol w:w="850"/>
        <w:gridCol w:w="1010"/>
        <w:gridCol w:w="833"/>
        <w:gridCol w:w="47"/>
        <w:gridCol w:w="804"/>
        <w:gridCol w:w="27"/>
        <w:gridCol w:w="620"/>
        <w:gridCol w:w="756"/>
        <w:gridCol w:w="830"/>
      </w:tblGrid>
      <w:tr w:rsidR="004C1C31" w:rsidRPr="00A608FE" w:rsidTr="00C5067F">
        <w:trPr>
          <w:trHeight w:val="444"/>
        </w:trPr>
        <w:tc>
          <w:tcPr>
            <w:tcW w:w="1040" w:type="dxa"/>
          </w:tcPr>
          <w:p w:rsidR="00AF62C7" w:rsidRPr="00A608FE" w:rsidRDefault="00AF62C7" w:rsidP="004C1C31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Сөздер</w:t>
            </w:r>
          </w:p>
        </w:tc>
        <w:tc>
          <w:tcPr>
            <w:tcW w:w="992" w:type="dxa"/>
          </w:tcPr>
          <w:p w:rsidR="00AF62C7" w:rsidRPr="00A608FE" w:rsidRDefault="00AF62C7" w:rsidP="00AF6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Эвфе-</w:t>
            </w:r>
          </w:p>
          <w:p w:rsidR="00AF62C7" w:rsidRPr="00A608FE" w:rsidRDefault="00AF62C7" w:rsidP="004C1C31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мизм</w:t>
            </w:r>
          </w:p>
        </w:tc>
        <w:tc>
          <w:tcPr>
            <w:tcW w:w="992" w:type="dxa"/>
            <w:gridSpan w:val="2"/>
          </w:tcPr>
          <w:p w:rsidR="00AF62C7" w:rsidRPr="00A608FE" w:rsidRDefault="00AF62C7" w:rsidP="004C1C31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Дисфе-мизм</w:t>
            </w:r>
          </w:p>
        </w:tc>
        <w:tc>
          <w:tcPr>
            <w:tcW w:w="851" w:type="dxa"/>
            <w:gridSpan w:val="3"/>
          </w:tcPr>
          <w:p w:rsidR="00AF62C7" w:rsidRPr="00A608FE" w:rsidRDefault="00AF62C7" w:rsidP="004C1C31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 w:rsidR="00C506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бу</w:t>
            </w:r>
          </w:p>
        </w:tc>
        <w:tc>
          <w:tcPr>
            <w:tcW w:w="850" w:type="dxa"/>
          </w:tcPr>
          <w:p w:rsidR="00C5067F" w:rsidRDefault="00AF62C7" w:rsidP="00AF6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</w:t>
            </w:r>
            <w:r w:rsidR="00C506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:rsidR="00AF62C7" w:rsidRPr="00A608FE" w:rsidRDefault="00AF62C7" w:rsidP="00AF6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нер-ген</w:t>
            </w:r>
            <w:r w:rsidR="004C1C31"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сөз</w:t>
            </w:r>
          </w:p>
        </w:tc>
        <w:tc>
          <w:tcPr>
            <w:tcW w:w="1010" w:type="dxa"/>
          </w:tcPr>
          <w:p w:rsidR="00C5067F" w:rsidRDefault="00C5067F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Диа-</w:t>
            </w:r>
          </w:p>
          <w:p w:rsidR="00AF62C7" w:rsidRPr="00A608FE" w:rsidRDefault="00AF62C7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лект</w:t>
            </w:r>
          </w:p>
        </w:tc>
        <w:tc>
          <w:tcPr>
            <w:tcW w:w="833" w:type="dxa"/>
          </w:tcPr>
          <w:p w:rsidR="00AF62C7" w:rsidRPr="00A608FE" w:rsidRDefault="00AF62C7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Жаңа сөз</w:t>
            </w:r>
          </w:p>
        </w:tc>
        <w:tc>
          <w:tcPr>
            <w:tcW w:w="851" w:type="dxa"/>
            <w:gridSpan w:val="2"/>
          </w:tcPr>
          <w:p w:rsidR="00AF62C7" w:rsidRDefault="00C5067F" w:rsidP="004C1C31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Кәсі-</w:t>
            </w:r>
          </w:p>
          <w:p w:rsidR="00C5067F" w:rsidRPr="00A608FE" w:rsidRDefault="00C5067F" w:rsidP="004C1C31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би</w:t>
            </w:r>
          </w:p>
          <w:p w:rsidR="004C1C31" w:rsidRPr="00A608FE" w:rsidRDefault="004C1C31" w:rsidP="004C1C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сөз</w:t>
            </w:r>
          </w:p>
        </w:tc>
        <w:tc>
          <w:tcPr>
            <w:tcW w:w="647" w:type="dxa"/>
            <w:gridSpan w:val="2"/>
          </w:tcPr>
          <w:p w:rsidR="00AF62C7" w:rsidRPr="00A608FE" w:rsidRDefault="00C5067F" w:rsidP="00AF6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</w:p>
          <w:p w:rsidR="00AF62C7" w:rsidRPr="00A608FE" w:rsidRDefault="00AF62C7" w:rsidP="00AF6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мин</w:t>
            </w:r>
          </w:p>
        </w:tc>
        <w:tc>
          <w:tcPr>
            <w:tcW w:w="756" w:type="dxa"/>
          </w:tcPr>
          <w:p w:rsidR="00AF62C7" w:rsidRPr="00A608FE" w:rsidRDefault="00C5067F" w:rsidP="004C1C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Кірм</w:t>
            </w:r>
          </w:p>
          <w:p w:rsidR="004C1C31" w:rsidRPr="00A608FE" w:rsidRDefault="004C1C31" w:rsidP="004C1C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сөз</w:t>
            </w:r>
          </w:p>
          <w:p w:rsidR="004C1C31" w:rsidRPr="00A608FE" w:rsidRDefault="004C1C31" w:rsidP="004C1C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0" w:type="dxa"/>
          </w:tcPr>
          <w:p w:rsidR="00AF62C7" w:rsidRPr="00A608FE" w:rsidRDefault="00C5067F" w:rsidP="00AF6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</w:t>
            </w:r>
          </w:p>
          <w:p w:rsidR="00AF62C7" w:rsidRPr="00A608FE" w:rsidRDefault="00C5067F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ты тірке</w:t>
            </w:r>
          </w:p>
        </w:tc>
      </w:tr>
      <w:tr w:rsidR="004C1C31" w:rsidRPr="00A608FE" w:rsidTr="00C5067F">
        <w:trPr>
          <w:trHeight w:val="492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Аға сұлтан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456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Шырайлым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480"/>
        </w:trPr>
        <w:tc>
          <w:tcPr>
            <w:tcW w:w="1040" w:type="dxa"/>
          </w:tcPr>
          <w:p w:rsidR="00C5067F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Лекси</w:t>
            </w:r>
            <w:r w:rsidR="00C506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ка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468"/>
        </w:trPr>
        <w:tc>
          <w:tcPr>
            <w:tcW w:w="1040" w:type="dxa"/>
          </w:tcPr>
          <w:p w:rsidR="00C5067F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Үнтас</w:t>
            </w:r>
            <w:r w:rsidR="00C506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па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480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Сым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408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Тәрелке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468"/>
        </w:trPr>
        <w:tc>
          <w:tcPr>
            <w:tcW w:w="1040" w:type="dxa"/>
          </w:tcPr>
          <w:p w:rsidR="004C1C31" w:rsidRPr="00A608FE" w:rsidRDefault="004C1C31" w:rsidP="00C506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Қолды    болды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516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Мыл</w:t>
            </w:r>
            <w:r w:rsidR="00C506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жың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696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Әңге</w:t>
            </w:r>
            <w:r w:rsidR="00C506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1169" w:type="dxa"/>
            <w:gridSpan w:val="2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1C31" w:rsidRPr="00A608FE" w:rsidTr="00C5067F">
        <w:trPr>
          <w:trHeight w:val="792"/>
        </w:trPr>
        <w:tc>
          <w:tcPr>
            <w:tcW w:w="1040" w:type="dxa"/>
          </w:tcPr>
          <w:p w:rsidR="00AF62C7" w:rsidRPr="00A608FE" w:rsidRDefault="004C1C31" w:rsidP="00C5067F">
            <w:pPr>
              <w:shd w:val="clear" w:color="auto" w:fill="FFFFFF"/>
              <w:spacing w:after="150" w:line="28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60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Көзге ілмеу</w:t>
            </w:r>
          </w:p>
        </w:tc>
        <w:tc>
          <w:tcPr>
            <w:tcW w:w="1169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AF62C7" w:rsidRPr="00A608FE" w:rsidRDefault="00AF62C7" w:rsidP="00AF62C7">
            <w:pPr>
              <w:shd w:val="clear" w:color="auto" w:fill="FFFFFF"/>
              <w:spacing w:after="150" w:line="285" w:lineRule="atLeast"/>
              <w:ind w:left="1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0ECD" w:rsidRPr="00A608FE" w:rsidRDefault="00770ECD" w:rsidP="00205912">
      <w:pPr>
        <w:shd w:val="clear" w:color="auto" w:fill="FFFFFF"/>
        <w:spacing w:after="150" w:line="285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70ECD" w:rsidRPr="002819CF" w:rsidRDefault="00BD655A" w:rsidP="00265B8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819C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9826AA" w:rsidRPr="00281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-топ.  </w:t>
      </w:r>
      <w:r w:rsidRPr="002819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Диалект сөздер. </w:t>
      </w:r>
      <w:r w:rsidRPr="002819CF">
        <w:rPr>
          <w:rFonts w:ascii="Times New Roman" w:hAnsi="Times New Roman" w:cs="Times New Roman"/>
          <w:sz w:val="24"/>
          <w:szCs w:val="24"/>
          <w:lang w:val="kk-KZ"/>
        </w:rPr>
        <w:t>Сөздер беріледі, карта бойынша  табу.</w:t>
      </w:r>
    </w:p>
    <w:p w:rsidR="00BD655A" w:rsidRPr="00A608FE" w:rsidRDefault="00BD655A" w:rsidP="00205912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t>Тәртіп – нұсқау, бұйрық, сым – шалбар, тұқым – жұмыртқа, жар – қабырға,</w:t>
      </w:r>
      <w:r w:rsidR="002819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608FE">
        <w:rPr>
          <w:rFonts w:ascii="Times New Roman" w:hAnsi="Times New Roman" w:cs="Times New Roman"/>
          <w:color w:val="000000"/>
          <w:sz w:val="24"/>
          <w:szCs w:val="24"/>
          <w:lang w:val="kk-KZ"/>
        </w:rPr>
        <w:t>дөкей – үлкен, бітти – кішкентай, нән – үлкен, дәу – үлкен.</w:t>
      </w:r>
    </w:p>
    <w:p w:rsidR="002819CF" w:rsidRDefault="0042035B" w:rsidP="00205912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="00B40BD3" w:rsidRPr="00A608F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-тапсырма. </w:t>
      </w:r>
    </w:p>
    <w:p w:rsidR="00B40BD3" w:rsidRPr="002819CF" w:rsidRDefault="00B40BD3" w:rsidP="00205912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819C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>1-топ.  Венн диаграммасы. Мақал-мәтелді салыстыру.</w:t>
      </w: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484"/>
        <w:gridCol w:w="2376"/>
      </w:tblGrid>
      <w:tr w:rsidR="00E10DA3" w:rsidTr="00E10DA3">
        <w:trPr>
          <w:trHeight w:val="420"/>
        </w:trPr>
        <w:tc>
          <w:tcPr>
            <w:tcW w:w="2220" w:type="dxa"/>
          </w:tcPr>
          <w:p w:rsidR="00E10DA3" w:rsidRDefault="00E10DA3" w:rsidP="00E10DA3">
            <w:pPr>
              <w:shd w:val="clear" w:color="auto" w:fill="FFFFFF"/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Мақал</w:t>
            </w:r>
          </w:p>
        </w:tc>
        <w:tc>
          <w:tcPr>
            <w:tcW w:w="2484" w:type="dxa"/>
          </w:tcPr>
          <w:p w:rsidR="00E10DA3" w:rsidRDefault="00E10DA3" w:rsidP="00E10DA3">
            <w:pPr>
              <w:shd w:val="clear" w:color="auto" w:fill="FFFFFF"/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Ортақ</w:t>
            </w:r>
          </w:p>
        </w:tc>
        <w:tc>
          <w:tcPr>
            <w:tcW w:w="2376" w:type="dxa"/>
          </w:tcPr>
          <w:p w:rsidR="00E10DA3" w:rsidRDefault="00E10DA3" w:rsidP="00E10DA3">
            <w:pPr>
              <w:shd w:val="clear" w:color="auto" w:fill="FFFFFF"/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Мәтел</w:t>
            </w:r>
          </w:p>
        </w:tc>
      </w:tr>
      <w:tr w:rsidR="00E10DA3" w:rsidRPr="00265B85" w:rsidTr="00265B85">
        <w:trPr>
          <w:trHeight w:val="2784"/>
        </w:trPr>
        <w:tc>
          <w:tcPr>
            <w:tcW w:w="2220" w:type="dxa"/>
          </w:tcPr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Себебі мен салда-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 қатар айтылады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Құрмалас сөйлем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түрінде келеді.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 нақты, дәлелді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жеткізіледі.</w:t>
            </w:r>
          </w:p>
          <w:p w:rsidR="00E10DA3" w:rsidRDefault="00265B85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Лексиканың құра-</w:t>
            </w:r>
          </w:p>
          <w:p w:rsidR="00265B85" w:rsidRDefault="00265B85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мына кіреді, нақыл сөз.</w:t>
            </w:r>
          </w:p>
          <w:p w:rsidR="00E10DA3" w:rsidRDefault="00E10DA3" w:rsidP="00E10DA3">
            <w:pPr>
              <w:shd w:val="clear" w:color="auto" w:fill="FFFFFF"/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E10DA3" w:rsidRDefault="00265B85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Лексика</w:t>
            </w:r>
          </w:p>
          <w:p w:rsidR="00265B85" w:rsidRDefault="00265B85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Нақыл сөз</w:t>
            </w:r>
          </w:p>
          <w:p w:rsidR="00265B85" w:rsidRPr="00265B85" w:rsidRDefault="00265B85" w:rsidP="00265B85">
            <w:pPr>
              <w:pStyle w:val="a3"/>
              <w:rPr>
                <w:rStyle w:val="apple-converted-space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Сөйлем</w:t>
            </w:r>
          </w:p>
          <w:p w:rsidR="00265B85" w:rsidRDefault="00265B85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65B85" w:rsidRDefault="00265B85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0DA3" w:rsidRDefault="00E10DA3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0DA3" w:rsidRDefault="00E10DA3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0DA3" w:rsidRDefault="00E10DA3" w:rsidP="00E10DA3">
            <w:pPr>
              <w:shd w:val="clear" w:color="auto" w:fill="FFFFFF"/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</w:tcPr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 тұспалдап, иша-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 жеткізіледі.</w:t>
            </w:r>
          </w:p>
          <w:p w:rsidR="00E10DA3" w:rsidRDefault="00E10DA3" w:rsidP="00265B85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сөйлем түрінде кел</w:t>
            </w:r>
            <w:r w:rsidR="00265B8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еді. Лексиканың құрамына кіреді,на-</w:t>
            </w:r>
          </w:p>
          <w:p w:rsidR="00265B85" w:rsidRPr="00265B85" w:rsidRDefault="00265B85" w:rsidP="00265B85">
            <w:pPr>
              <w:pStyle w:val="a3"/>
              <w:rPr>
                <w:rStyle w:val="apple-converted-space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 сөз.</w:t>
            </w:r>
          </w:p>
          <w:p w:rsidR="00E10DA3" w:rsidRDefault="00E10DA3" w:rsidP="00E10DA3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0DA3" w:rsidRDefault="00E10DA3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0DA3" w:rsidRDefault="00E10DA3" w:rsidP="00E10DA3">
            <w:pPr>
              <w:shd w:val="clear" w:color="auto" w:fill="FFFFFF"/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40BD3" w:rsidRPr="002819CF" w:rsidRDefault="00B40BD3" w:rsidP="00205912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819C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>2-т</w:t>
      </w:r>
      <w:r w:rsidR="00210F70" w:rsidRPr="002819C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оп.  </w:t>
      </w:r>
      <w:r w:rsidR="00C5067F" w:rsidRPr="002819C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>«Бір сөзбен шеш».</w:t>
      </w:r>
    </w:p>
    <w:p w:rsidR="00E10DA3" w:rsidRPr="00E10DA3" w:rsidRDefault="00E10DA3" w:rsidP="00E10DA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lang w:val="kk-KZ"/>
        </w:rPr>
      </w:pPr>
      <w:r w:rsidRPr="00E10DA3">
        <w:rPr>
          <w:rFonts w:eastAsia="+mn-ea"/>
          <w:color w:val="000000" w:themeColor="text1"/>
          <w:kern w:val="24"/>
          <w:lang w:val="kk-KZ"/>
        </w:rPr>
        <w:t xml:space="preserve">1. Қой аузынан шөп алмайды – </w:t>
      </w:r>
    </w:p>
    <w:p w:rsidR="00E10DA3" w:rsidRPr="00E10DA3" w:rsidRDefault="00E10DA3" w:rsidP="00E10DA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lang w:val="kk-KZ"/>
        </w:rPr>
      </w:pPr>
      <w:r w:rsidRPr="00E10DA3">
        <w:rPr>
          <w:rFonts w:eastAsia="+mn-ea"/>
          <w:color w:val="000000" w:themeColor="text1"/>
          <w:kern w:val="24"/>
          <w:lang w:val="kk-KZ"/>
        </w:rPr>
        <w:t>2. Жүрек жалғап алу – </w:t>
      </w:r>
      <w:r w:rsidRPr="00E10DA3">
        <w:rPr>
          <w:rFonts w:eastAsia="+mn-ea"/>
          <w:color w:val="000000" w:themeColor="text1"/>
          <w:kern w:val="24"/>
          <w:lang w:val="kk-KZ"/>
        </w:rPr>
        <w:br/>
        <w:t xml:space="preserve">3. Төбе шашы тік тұру –                          </w:t>
      </w:r>
    </w:p>
    <w:p w:rsidR="00E10DA3" w:rsidRPr="00E10DA3" w:rsidRDefault="00E10DA3" w:rsidP="00E10DA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lang w:val="kk-KZ"/>
        </w:rPr>
      </w:pPr>
      <w:r w:rsidRPr="00E10DA3">
        <w:rPr>
          <w:rFonts w:eastAsia="+mn-ea"/>
          <w:color w:val="000000" w:themeColor="text1"/>
          <w:kern w:val="24"/>
          <w:lang w:val="kk-KZ"/>
        </w:rPr>
        <w:t>4. Қас пен көздің арасында – </w:t>
      </w:r>
      <w:r w:rsidRPr="00E10DA3">
        <w:rPr>
          <w:rFonts w:eastAsia="+mn-ea"/>
          <w:color w:val="000000" w:themeColor="text1"/>
          <w:kern w:val="24"/>
          <w:lang w:val="kk-KZ"/>
        </w:rPr>
        <w:br/>
        <w:t xml:space="preserve">5. Бетінен оты шықты –                                   </w:t>
      </w:r>
    </w:p>
    <w:p w:rsidR="00E10DA3" w:rsidRPr="00265B85" w:rsidRDefault="00E10DA3" w:rsidP="00E10DA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lang w:val="kk-KZ"/>
        </w:rPr>
      </w:pPr>
      <w:r w:rsidRPr="00E10DA3">
        <w:rPr>
          <w:rFonts w:eastAsia="+mn-ea"/>
          <w:color w:val="000000" w:themeColor="text1"/>
          <w:kern w:val="24"/>
          <w:lang w:val="kk-KZ"/>
        </w:rPr>
        <w:t>6. Ит терісін басына қаптады – </w:t>
      </w:r>
      <w:r w:rsidRPr="00E10DA3">
        <w:rPr>
          <w:rFonts w:eastAsia="+mn-ea"/>
          <w:color w:val="000000" w:themeColor="text1"/>
          <w:kern w:val="24"/>
          <w:lang w:val="kk-KZ"/>
        </w:rPr>
        <w:br/>
        <w:t xml:space="preserve">7. </w:t>
      </w:r>
      <w:r w:rsidRPr="00265B85">
        <w:rPr>
          <w:rFonts w:eastAsia="+mn-ea"/>
          <w:color w:val="000000" w:themeColor="text1"/>
          <w:kern w:val="24"/>
          <w:lang w:val="kk-KZ"/>
        </w:rPr>
        <w:t>Қырғи қабақ болу – </w:t>
      </w:r>
      <w:r w:rsidRPr="00E10DA3">
        <w:rPr>
          <w:rFonts w:eastAsia="+mn-ea"/>
          <w:color w:val="000000" w:themeColor="text1"/>
          <w:kern w:val="24"/>
          <w:lang w:val="kk-KZ"/>
        </w:rPr>
        <w:t xml:space="preserve">                                      </w:t>
      </w:r>
    </w:p>
    <w:p w:rsidR="00E10DA3" w:rsidRPr="00265B85" w:rsidRDefault="00E10DA3" w:rsidP="00E10DA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lang w:val="kk-KZ"/>
        </w:rPr>
      </w:pPr>
      <w:r w:rsidRPr="00265B85">
        <w:rPr>
          <w:rFonts w:eastAsia="+mn-ea"/>
          <w:color w:val="000000" w:themeColor="text1"/>
          <w:kern w:val="24"/>
          <w:lang w:val="kk-KZ"/>
        </w:rPr>
        <w:t>8. Тонның ішкі бауындай болу – </w:t>
      </w:r>
      <w:r w:rsidRPr="00265B85">
        <w:rPr>
          <w:rFonts w:eastAsia="+mn-ea"/>
          <w:color w:val="000000" w:themeColor="text1"/>
          <w:kern w:val="24"/>
          <w:lang w:val="kk-KZ"/>
        </w:rPr>
        <w:br/>
        <w:t>9. Бармағын тістеу –</w:t>
      </w:r>
      <w:r w:rsidRPr="00E10DA3">
        <w:rPr>
          <w:rFonts w:eastAsia="+mn-ea"/>
          <w:color w:val="000000" w:themeColor="text1"/>
          <w:kern w:val="24"/>
          <w:lang w:val="kk-KZ"/>
        </w:rPr>
        <w:t xml:space="preserve">                                        </w:t>
      </w:r>
    </w:p>
    <w:p w:rsidR="00E10DA3" w:rsidRDefault="00E10DA3" w:rsidP="00E10DA3">
      <w:pPr>
        <w:pStyle w:val="a4"/>
        <w:kinsoku w:val="0"/>
        <w:overflowPunct w:val="0"/>
        <w:spacing w:before="0" w:beforeAutospacing="0" w:after="240" w:afterAutospacing="0"/>
        <w:textAlignment w:val="baseline"/>
        <w:rPr>
          <w:rFonts w:eastAsia="+mn-ea"/>
          <w:color w:val="000000" w:themeColor="text1"/>
          <w:kern w:val="24"/>
        </w:rPr>
      </w:pPr>
      <w:r w:rsidRPr="00E10DA3">
        <w:rPr>
          <w:rFonts w:eastAsia="+mn-ea"/>
          <w:color w:val="000000" w:themeColor="text1"/>
          <w:kern w:val="24"/>
        </w:rPr>
        <w:t xml:space="preserve">10. </w:t>
      </w:r>
      <w:proofErr w:type="spellStart"/>
      <w:r w:rsidRPr="00E10DA3">
        <w:rPr>
          <w:rFonts w:eastAsia="+mn-ea"/>
          <w:color w:val="000000" w:themeColor="text1"/>
          <w:kern w:val="24"/>
        </w:rPr>
        <w:t>Аузына</w:t>
      </w:r>
      <w:proofErr w:type="spellEnd"/>
      <w:r w:rsidRPr="00E10DA3">
        <w:rPr>
          <w:rFonts w:eastAsia="+mn-ea"/>
          <w:color w:val="000000" w:themeColor="text1"/>
          <w:kern w:val="24"/>
        </w:rPr>
        <w:t xml:space="preserve"> </w:t>
      </w:r>
      <w:proofErr w:type="spellStart"/>
      <w:r w:rsidRPr="00E10DA3">
        <w:rPr>
          <w:rFonts w:eastAsia="+mn-ea"/>
          <w:color w:val="000000" w:themeColor="text1"/>
          <w:kern w:val="24"/>
        </w:rPr>
        <w:t>құм</w:t>
      </w:r>
      <w:proofErr w:type="spellEnd"/>
      <w:r w:rsidRPr="00E10DA3">
        <w:rPr>
          <w:rFonts w:eastAsia="+mn-ea"/>
          <w:color w:val="000000" w:themeColor="text1"/>
          <w:kern w:val="24"/>
        </w:rPr>
        <w:t xml:space="preserve"> </w:t>
      </w:r>
      <w:proofErr w:type="spellStart"/>
      <w:r w:rsidRPr="00E10DA3">
        <w:rPr>
          <w:rFonts w:eastAsia="+mn-ea"/>
          <w:color w:val="000000" w:themeColor="text1"/>
          <w:kern w:val="24"/>
        </w:rPr>
        <w:t>құйылу</w:t>
      </w:r>
      <w:proofErr w:type="spellEnd"/>
      <w:r w:rsidRPr="00E10DA3">
        <w:rPr>
          <w:rFonts w:eastAsia="+mn-ea"/>
          <w:color w:val="000000" w:themeColor="text1"/>
          <w:kern w:val="24"/>
        </w:rPr>
        <w:t xml:space="preserve"> </w:t>
      </w:r>
      <w:r>
        <w:rPr>
          <w:rFonts w:eastAsia="+mn-ea"/>
          <w:color w:val="000000" w:themeColor="text1"/>
          <w:kern w:val="24"/>
        </w:rPr>
        <w:t>–</w:t>
      </w:r>
      <w:r w:rsidRPr="00E10DA3">
        <w:rPr>
          <w:rFonts w:eastAsia="+mn-ea"/>
          <w:color w:val="000000" w:themeColor="text1"/>
          <w:kern w:val="24"/>
        </w:rPr>
        <w:t xml:space="preserve"> </w:t>
      </w:r>
    </w:p>
    <w:p w:rsidR="00B40BD3" w:rsidRPr="002819CF" w:rsidRDefault="00B40BD3" w:rsidP="00E10DA3">
      <w:pPr>
        <w:pStyle w:val="a4"/>
        <w:kinsoku w:val="0"/>
        <w:overflowPunct w:val="0"/>
        <w:spacing w:before="0" w:beforeAutospacing="0" w:after="240" w:afterAutospacing="0"/>
        <w:textAlignment w:val="baseline"/>
        <w:rPr>
          <w:rStyle w:val="apple-converted-space"/>
          <w:b/>
          <w:color w:val="000000"/>
          <w:lang w:val="kk-KZ"/>
        </w:rPr>
      </w:pPr>
      <w:r w:rsidRPr="002819CF">
        <w:rPr>
          <w:rStyle w:val="apple-converted-space"/>
          <w:b/>
          <w:color w:val="000000"/>
          <w:lang w:val="kk-KZ"/>
        </w:rPr>
        <w:t>3-топ.  Венн диаграммасы. Көп мағыналы сөздер мен омоним.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1"/>
        <w:gridCol w:w="2508"/>
        <w:gridCol w:w="2568"/>
      </w:tblGrid>
      <w:tr w:rsidR="00AD585A" w:rsidTr="002819CF">
        <w:trPr>
          <w:trHeight w:val="372"/>
        </w:trPr>
        <w:tc>
          <w:tcPr>
            <w:tcW w:w="2511" w:type="dxa"/>
          </w:tcPr>
          <w:p w:rsidR="00AD585A" w:rsidRDefault="00AD585A" w:rsidP="00AD585A">
            <w:pPr>
              <w:pStyle w:val="a4"/>
              <w:kinsoku w:val="0"/>
              <w:overflowPunct w:val="0"/>
              <w:spacing w:before="0" w:after="240"/>
              <w:ind w:left="-87"/>
              <w:textAlignment w:val="baseline"/>
              <w:rPr>
                <w:rStyle w:val="apple-converted-space"/>
                <w:color w:val="000000"/>
                <w:lang w:val="kk-KZ"/>
              </w:rPr>
            </w:pPr>
            <w:r>
              <w:rPr>
                <w:rStyle w:val="apple-converted-space"/>
                <w:color w:val="000000"/>
                <w:lang w:val="kk-KZ"/>
              </w:rPr>
              <w:lastRenderedPageBreak/>
              <w:t>Көп мағыналы сөз</w:t>
            </w:r>
          </w:p>
        </w:tc>
        <w:tc>
          <w:tcPr>
            <w:tcW w:w="2508" w:type="dxa"/>
          </w:tcPr>
          <w:p w:rsidR="00AD585A" w:rsidRDefault="00AD585A" w:rsidP="00AD585A">
            <w:pPr>
              <w:pStyle w:val="a4"/>
              <w:kinsoku w:val="0"/>
              <w:overflowPunct w:val="0"/>
              <w:spacing w:before="0" w:after="240"/>
              <w:textAlignment w:val="baseline"/>
              <w:rPr>
                <w:rStyle w:val="apple-converted-space"/>
                <w:color w:val="000000"/>
                <w:lang w:val="kk-KZ"/>
              </w:rPr>
            </w:pPr>
            <w:r>
              <w:rPr>
                <w:rStyle w:val="apple-converted-space"/>
                <w:color w:val="000000"/>
                <w:lang w:val="kk-KZ"/>
              </w:rPr>
              <w:t xml:space="preserve">        Ортақ</w:t>
            </w:r>
          </w:p>
        </w:tc>
        <w:tc>
          <w:tcPr>
            <w:tcW w:w="2568" w:type="dxa"/>
          </w:tcPr>
          <w:p w:rsidR="00AD585A" w:rsidRDefault="00AD585A" w:rsidP="00AD585A">
            <w:pPr>
              <w:pStyle w:val="a4"/>
              <w:kinsoku w:val="0"/>
              <w:overflowPunct w:val="0"/>
              <w:spacing w:before="0" w:after="240"/>
              <w:textAlignment w:val="baseline"/>
              <w:rPr>
                <w:rStyle w:val="apple-converted-space"/>
                <w:color w:val="000000"/>
                <w:lang w:val="kk-KZ"/>
              </w:rPr>
            </w:pPr>
            <w:r>
              <w:rPr>
                <w:rStyle w:val="apple-converted-space"/>
                <w:color w:val="000000"/>
                <w:lang w:val="kk-KZ"/>
              </w:rPr>
              <w:t xml:space="preserve">   Омоним</w:t>
            </w:r>
          </w:p>
        </w:tc>
      </w:tr>
      <w:tr w:rsidR="00AD585A" w:rsidTr="002819CF">
        <w:trPr>
          <w:trHeight w:val="1680"/>
        </w:trPr>
        <w:tc>
          <w:tcPr>
            <w:tcW w:w="2511" w:type="dxa"/>
          </w:tcPr>
          <w:p w:rsidR="00AD585A" w:rsidRPr="00AD585A" w:rsidRDefault="00AD585A" w:rsidP="00AD585A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58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 жеке тұрып бір-</w:t>
            </w:r>
          </w:p>
          <w:p w:rsidR="00AD585A" w:rsidRPr="00AD585A" w:rsidRDefault="00AD585A" w:rsidP="00AD585A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58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неше мағынаны білдіреді.Мағыналары</w:t>
            </w:r>
          </w:p>
          <w:p w:rsidR="00AD585A" w:rsidRPr="00AD585A" w:rsidRDefault="00AD585A" w:rsidP="00AD585A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58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басқа-басқа,әртүрлі сөз табынан болады.</w:t>
            </w:r>
          </w:p>
          <w:p w:rsidR="00AD585A" w:rsidRPr="00AD585A" w:rsidRDefault="00AD585A" w:rsidP="00AD585A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D585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Лексика, сөз, тіл білімі</w:t>
            </w:r>
          </w:p>
          <w:p w:rsidR="00AD585A" w:rsidRPr="00AD585A" w:rsidRDefault="00AD585A" w:rsidP="00AD585A">
            <w:pPr>
              <w:pStyle w:val="a4"/>
              <w:kinsoku w:val="0"/>
              <w:overflowPunct w:val="0"/>
              <w:spacing w:before="0" w:after="240"/>
              <w:ind w:left="-87"/>
              <w:textAlignment w:val="baseline"/>
              <w:rPr>
                <w:rStyle w:val="apple-converted-space"/>
                <w:color w:val="000000"/>
                <w:lang w:val="kk-KZ"/>
              </w:rPr>
            </w:pPr>
          </w:p>
          <w:p w:rsidR="00AD585A" w:rsidRDefault="00AD585A" w:rsidP="00AD585A">
            <w:pPr>
              <w:pStyle w:val="a4"/>
              <w:kinsoku w:val="0"/>
              <w:overflowPunct w:val="0"/>
              <w:spacing w:before="0" w:after="240"/>
              <w:ind w:left="-87"/>
              <w:textAlignment w:val="baseline"/>
              <w:rPr>
                <w:rStyle w:val="apple-converted-space"/>
                <w:color w:val="000000"/>
                <w:lang w:val="kk-KZ"/>
              </w:rPr>
            </w:pPr>
          </w:p>
        </w:tc>
        <w:tc>
          <w:tcPr>
            <w:tcW w:w="2508" w:type="dxa"/>
          </w:tcPr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Тіл білімі</w:t>
            </w:r>
          </w:p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Лексика</w:t>
            </w:r>
          </w:p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Сөз</w:t>
            </w:r>
          </w:p>
          <w:p w:rsidR="00AD585A" w:rsidRDefault="00AD585A">
            <w:pP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D585A" w:rsidRDefault="00AD585A" w:rsidP="00AD585A">
            <w:pPr>
              <w:pStyle w:val="a4"/>
              <w:kinsoku w:val="0"/>
              <w:overflowPunct w:val="0"/>
              <w:spacing w:before="0" w:after="240"/>
              <w:textAlignment w:val="baseline"/>
              <w:rPr>
                <w:rStyle w:val="apple-converted-space"/>
                <w:color w:val="000000"/>
                <w:lang w:val="kk-KZ"/>
              </w:rPr>
            </w:pPr>
          </w:p>
        </w:tc>
        <w:tc>
          <w:tcPr>
            <w:tcW w:w="2568" w:type="dxa"/>
          </w:tcPr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басқа сөзбен тір-</w:t>
            </w:r>
          </w:p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кесіп көп мағынаға ие болады. Мағыналары</w:t>
            </w:r>
          </w:p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жақын, бір сөз табы-</w:t>
            </w:r>
          </w:p>
          <w:p w:rsidR="00AD585A" w:rsidRDefault="00AD585A" w:rsidP="00AD585A">
            <w:pPr>
              <w:pStyle w:val="a3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нан болады. Лексика.</w:t>
            </w:r>
          </w:p>
          <w:p w:rsidR="00AD585A" w:rsidRPr="00AD585A" w:rsidRDefault="00AD585A" w:rsidP="00AD585A">
            <w:pPr>
              <w:pStyle w:val="a3"/>
              <w:rPr>
                <w:rStyle w:val="apple-converted-space"/>
                <w:lang w:val="kk-KZ"/>
              </w:rPr>
            </w:pPr>
            <w: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Сөз. Тіл білімі.</w:t>
            </w:r>
          </w:p>
          <w:p w:rsidR="00AD585A" w:rsidRPr="00AD585A" w:rsidRDefault="00AD585A">
            <w:pPr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D585A" w:rsidRDefault="00AD585A" w:rsidP="00AD585A">
            <w:pPr>
              <w:pStyle w:val="a4"/>
              <w:kinsoku w:val="0"/>
              <w:overflowPunct w:val="0"/>
              <w:spacing w:before="0" w:after="240"/>
              <w:textAlignment w:val="baseline"/>
              <w:rPr>
                <w:rStyle w:val="apple-converted-space"/>
                <w:color w:val="000000"/>
                <w:lang w:val="kk-KZ"/>
              </w:rPr>
            </w:pPr>
          </w:p>
        </w:tc>
      </w:tr>
    </w:tbl>
    <w:p w:rsidR="0042035B" w:rsidRDefault="0042035B" w:rsidP="0042035B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2035B" w:rsidRDefault="0042035B" w:rsidP="0042035B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585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  <w:t>4-топ.  Терминдер</w:t>
      </w:r>
    </w:p>
    <w:p w:rsidR="002819CF" w:rsidRDefault="002819CF" w:rsidP="002819CF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B2D29" w:rsidRPr="00A608FE" w:rsidRDefault="009B2D29" w:rsidP="00205912">
      <w:pPr>
        <w:shd w:val="clear" w:color="auto" w:fill="FFFFFF"/>
        <w:spacing w:after="150" w:line="285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pPr w:leftFromText="180" w:rightFromText="180" w:vertAnchor="text" w:tblpX="277" w:tblpY="-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1812"/>
        <w:gridCol w:w="1752"/>
        <w:gridCol w:w="1680"/>
        <w:gridCol w:w="1878"/>
      </w:tblGrid>
      <w:tr w:rsidR="009B2D29" w:rsidRPr="00AD585A" w:rsidTr="009B2D29">
        <w:trPr>
          <w:trHeight w:val="504"/>
        </w:trPr>
        <w:tc>
          <w:tcPr>
            <w:tcW w:w="181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Әріптер</w:t>
            </w:r>
          </w:p>
        </w:tc>
        <w:tc>
          <w:tcPr>
            <w:tcW w:w="181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5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1680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16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9B2D29" w:rsidRPr="00AD585A" w:rsidTr="009B2D29">
        <w:trPr>
          <w:trHeight w:val="396"/>
        </w:trPr>
        <w:tc>
          <w:tcPr>
            <w:tcW w:w="181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1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2D29" w:rsidRPr="00AD585A" w:rsidTr="009B2D29">
        <w:trPr>
          <w:trHeight w:val="432"/>
        </w:trPr>
        <w:tc>
          <w:tcPr>
            <w:tcW w:w="181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81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2D29" w:rsidRPr="00AD585A" w:rsidTr="009B2D29">
        <w:trPr>
          <w:trHeight w:val="384"/>
        </w:trPr>
        <w:tc>
          <w:tcPr>
            <w:tcW w:w="181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</w:p>
        </w:tc>
        <w:tc>
          <w:tcPr>
            <w:tcW w:w="181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2D29" w:rsidRPr="00AD585A" w:rsidTr="009B2D29">
        <w:trPr>
          <w:trHeight w:val="408"/>
        </w:trPr>
        <w:tc>
          <w:tcPr>
            <w:tcW w:w="1812" w:type="dxa"/>
          </w:tcPr>
          <w:p w:rsidR="009B2D29" w:rsidRPr="00A608FE" w:rsidRDefault="00770ECD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8F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</w:p>
        </w:tc>
        <w:tc>
          <w:tcPr>
            <w:tcW w:w="181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2D29" w:rsidRPr="00AD585A" w:rsidTr="009B2D29">
        <w:trPr>
          <w:trHeight w:val="432"/>
        </w:trPr>
        <w:tc>
          <w:tcPr>
            <w:tcW w:w="1812" w:type="dxa"/>
          </w:tcPr>
          <w:p w:rsidR="009B2D29" w:rsidRPr="00A608FE" w:rsidRDefault="002819CF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</w:p>
        </w:tc>
        <w:tc>
          <w:tcPr>
            <w:tcW w:w="181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9B2D29" w:rsidRPr="00A608FE" w:rsidRDefault="009B2D29" w:rsidP="009B2D29">
            <w:pPr>
              <w:spacing w:after="150" w:line="285" w:lineRule="atLeas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514B3D" w:rsidRDefault="00A06FF8" w:rsidP="0042035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4</w:t>
      </w:r>
      <w:r w:rsidR="00A608FE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«Тапқыр болсаң тауып көр»</w:t>
      </w:r>
      <w:r w:rsidR="00770ECD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ойыны.</w:t>
      </w:r>
    </w:p>
    <w:p w:rsidR="0042035B" w:rsidRPr="0042035B" w:rsidRDefault="0042035B" w:rsidP="0042035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64B82" w:rsidRPr="0042035B" w:rsidRDefault="00A06FF8" w:rsidP="0042035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1-топ. </w:t>
      </w:r>
      <w:r w:rsidR="00336094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Мына сұрақтарды ойластырып, мақалмен жауап бер.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Ас несімен тәтті?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Ердің атын не шығарады?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Кімнен сұрау керек?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Ақыл мен өнер неге жеткізеді?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Еріншектің несі бітпейді?</w:t>
      </w:r>
      <w:bookmarkStart w:id="0" w:name="_GoBack"/>
      <w:bookmarkEnd w:id="0"/>
    </w:p>
    <w:p w:rsid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Отан қандай?</w:t>
      </w:r>
    </w:p>
    <w:p w:rsidR="00977BD6" w:rsidRPr="00977BD6" w:rsidRDefault="00977BD6" w:rsidP="00977BD6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7BD6">
        <w:rPr>
          <w:rFonts w:ascii="Times New Roman" w:eastAsia="+mn-ea" w:hAnsi="Times New Roman" w:cs="Times New Roman"/>
          <w:bCs/>
          <w:kern w:val="24"/>
          <w:sz w:val="24"/>
          <w:szCs w:val="24"/>
          <w:lang w:val="kk-KZ" w:eastAsia="ru-RU"/>
        </w:rPr>
        <w:t>Түкіріктен көл құрала ма?</w:t>
      </w:r>
    </w:p>
    <w:p w:rsidR="00977BD6" w:rsidRPr="00977BD6" w:rsidRDefault="00977BD6" w:rsidP="00977BD6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7BD6">
        <w:rPr>
          <w:rFonts w:ascii="Times New Roman" w:eastAsia="+mn-ea" w:hAnsi="Times New Roman" w:cs="Times New Roman"/>
          <w:bCs/>
          <w:kern w:val="24"/>
          <w:sz w:val="24"/>
          <w:szCs w:val="24"/>
          <w:lang w:val="kk-KZ" w:eastAsia="ru-RU"/>
        </w:rPr>
        <w:t>Сиырдың сүті қай жерінде?</w:t>
      </w:r>
    </w:p>
    <w:p w:rsidR="00977BD6" w:rsidRPr="00977BD6" w:rsidRDefault="00977BD6" w:rsidP="00977BD6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D6">
        <w:rPr>
          <w:rFonts w:ascii="Times New Roman" w:eastAsia="+mn-ea" w:hAnsi="Times New Roman" w:cs="Times New Roman"/>
          <w:bCs/>
          <w:kern w:val="24"/>
          <w:sz w:val="24"/>
          <w:szCs w:val="24"/>
          <w:lang w:val="kk-KZ" w:eastAsia="ru-RU"/>
        </w:rPr>
        <w:t>Адамның қанаты бар ма, болса ол не?</w:t>
      </w:r>
    </w:p>
    <w:p w:rsidR="0042035B" w:rsidRPr="00977BD6" w:rsidRDefault="0042035B" w:rsidP="0042035B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06FF8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2-топ.  </w:t>
      </w: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Тұрақты тіркестерден жіберілген қатені тап.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Жерден алты қоян тапқандай.</w:t>
      </w:r>
    </w:p>
    <w:p w:rsidR="00336094" w:rsidRPr="0042035B" w:rsidRDefault="00336094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Жылқыға таңба басқандай.</w:t>
      </w:r>
    </w:p>
    <w:p w:rsidR="00153E80" w:rsidRPr="0042035B" w:rsidRDefault="00153E80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Жүрегі мұрнының ұшына келу.</w:t>
      </w:r>
    </w:p>
    <w:p w:rsidR="00153E80" w:rsidRPr="0042035B" w:rsidRDefault="00153E80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Сабағын балта шаппайды.</w:t>
      </w:r>
    </w:p>
    <w:p w:rsidR="00153E80" w:rsidRPr="0042035B" w:rsidRDefault="00153E80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Отқа су құю.</w:t>
      </w:r>
    </w:p>
    <w:p w:rsidR="00153E80" w:rsidRPr="0042035B" w:rsidRDefault="00153E80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Сөздің бояуын тамызу.</w:t>
      </w:r>
    </w:p>
    <w:p w:rsidR="00A06FF8" w:rsidRDefault="00153E80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Ауызды ашып-жұмғанша.</w:t>
      </w:r>
    </w:p>
    <w:p w:rsidR="0042035B" w:rsidRPr="00A608FE" w:rsidRDefault="0042035B" w:rsidP="0042035B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153E80" w:rsidRPr="00A608FE" w:rsidRDefault="00A06FF8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3-топ. </w:t>
      </w:r>
      <w:r w:rsidR="00153E80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Төмендегі тұрпайы </w:t>
      </w:r>
      <w:r w:rsidR="00770ECD" w:rsidRPr="00A60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сөздердің сыпайы түрлерін табыңдар.</w:t>
      </w:r>
    </w:p>
    <w:p w:rsidR="00A06FF8" w:rsidRPr="00A608FE" w:rsidRDefault="00153E80" w:rsidP="00205912">
      <w:pPr>
        <w:shd w:val="clear" w:color="auto" w:fill="FFFFFF"/>
        <w:spacing w:after="150" w:line="28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A60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lastRenderedPageBreak/>
        <w:t>Өтірік айту, мылжың, ұрла</w:t>
      </w:r>
      <w:r w:rsidR="00A06FF8" w:rsidRPr="00A60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нды, өсекші, саңырау, соқыр, ұрлықшы</w:t>
      </w:r>
      <w:r w:rsidR="00254E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 ақсақ, сақау</w:t>
      </w:r>
      <w:r w:rsidRPr="00A60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</w:t>
      </w:r>
      <w:r w:rsidR="00A06FF8" w:rsidRPr="00A60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туды.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4-топ. Төмендегі</w:t>
      </w:r>
      <w:r w:rsidR="002819CF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іс-әрекет, құбылыстар, ұғымдар қандай мақал-мәтелдермен бейнеленеді?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Өнердің пайдасы.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Еңбектің пайдасы.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Отанды сүю.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Ананың балаға деген мейірімі.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Ұрлықтың, өтіріктің зияны.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Тілдің құдіреттілігі.</w:t>
      </w:r>
    </w:p>
    <w:p w:rsidR="00A06FF8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Сөздің күші.</w:t>
      </w:r>
    </w:p>
    <w:p w:rsidR="00336094" w:rsidRPr="0042035B" w:rsidRDefault="00A06FF8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Оқудың оңайлықпен табылмайтындығы.</w:t>
      </w:r>
      <w:r w:rsidR="00336094" w:rsidRPr="0042035B">
        <w:rPr>
          <w:rFonts w:ascii="Times New Roman" w:hAnsi="Times New Roman" w:cs="Times New Roman"/>
          <w:sz w:val="24"/>
          <w:szCs w:val="24"/>
          <w:lang w:val="kk-KZ" w:eastAsia="ru-RU"/>
        </w:rPr>
        <w:br/>
      </w:r>
    </w:p>
    <w:p w:rsidR="0042035B" w:rsidRPr="0042035B" w:rsidRDefault="004F09B9" w:rsidP="0042035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III. Қорытынды бөлім.</w:t>
      </w:r>
      <w:r w:rsidR="00FE43D4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A008D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Ой толғаныс.</w:t>
      </w:r>
    </w:p>
    <w:p w:rsidR="00812C8A" w:rsidRPr="0042035B" w:rsidRDefault="00812C8A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1-топ.</w:t>
      </w: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54E45"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Көн</w:t>
      </w:r>
      <w:r w:rsidR="0042035B"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ерген  сөзге  үш  сөз,</w:t>
      </w:r>
      <w:r w:rsidR="00254E45"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үш</w:t>
      </w:r>
      <w:r w:rsidR="008F6591"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сөйлем  құру.</w:t>
      </w:r>
    </w:p>
    <w:p w:rsidR="008F6591" w:rsidRPr="0042035B" w:rsidRDefault="008F6591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2-топ</w:t>
      </w:r>
      <w:r w:rsidR="00254E45"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.</w:t>
      </w:r>
      <w:r w:rsidR="00254E45"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Кірме сөзге үш</w:t>
      </w:r>
      <w:r w:rsidR="0042035B"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сөз</w:t>
      </w:r>
      <w:r w:rsidR="00254E45" w:rsidRPr="0042035B">
        <w:rPr>
          <w:rFonts w:ascii="Times New Roman" w:hAnsi="Times New Roman" w:cs="Times New Roman"/>
          <w:sz w:val="24"/>
          <w:szCs w:val="24"/>
          <w:lang w:val="kk-KZ" w:eastAsia="ru-RU"/>
        </w:rPr>
        <w:t>, үш</w:t>
      </w: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сөйлем құру.</w:t>
      </w:r>
    </w:p>
    <w:p w:rsidR="008F6591" w:rsidRPr="0042035B" w:rsidRDefault="005206E9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3-топ.</w:t>
      </w: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Кәсіби сөзге үш сөз, үш</w:t>
      </w:r>
      <w:r w:rsidR="008F6591"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сөйлем.</w:t>
      </w:r>
    </w:p>
    <w:p w:rsidR="008F6591" w:rsidRPr="0042035B" w:rsidRDefault="008F6591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 w:eastAsia="ru-RU"/>
        </w:rPr>
        <w:t>4-топ.</w:t>
      </w:r>
      <w:r w:rsidRPr="0042035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5206E9" w:rsidRPr="0042035B">
        <w:rPr>
          <w:rFonts w:ascii="Times New Roman" w:hAnsi="Times New Roman" w:cs="Times New Roman"/>
          <w:sz w:val="24"/>
          <w:szCs w:val="24"/>
          <w:lang w:val="kk-KZ" w:eastAsia="ru-RU"/>
        </w:rPr>
        <w:t>Жаңа сөзге үш сөз, үш сөйлем.</w:t>
      </w:r>
    </w:p>
    <w:p w:rsidR="006F54F3" w:rsidRPr="0042035B" w:rsidRDefault="006F54F3" w:rsidP="0042035B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205912" w:rsidRPr="00A608FE" w:rsidRDefault="00205912" w:rsidP="006F54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5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Мұғалім :</w:t>
      </w:r>
      <w:r w:rsidR="006F5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Балалар, бүгін </w:t>
      </w:r>
      <w:r w:rsidR="00997381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 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 «Лексика » тарауынан өткен </w:t>
      </w:r>
      <w:r w:rsidR="00997381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тақырыптарды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 қайталап, еске түсіріп  өз біліміміз бен білі</w:t>
      </w:r>
      <w:r w:rsidR="00997381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ктілігімізді көрсеттік. Ендеше, бүгінгі сабақтан қ</w:t>
      </w:r>
      <w:r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андай әсер алдыңдар? </w:t>
      </w:r>
      <w:r w:rsidR="00997381" w:rsidRPr="006F5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«Рефлексия»</w:t>
      </w:r>
      <w:r w:rsidR="00997381" w:rsidRPr="00A608F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997381" w:rsidRPr="00A608FE">
        <w:rPr>
          <w:rFonts w:ascii="Times New Roman" w:hAnsi="Times New Roman" w:cs="Times New Roman"/>
          <w:sz w:val="24"/>
          <w:szCs w:val="24"/>
          <w:lang w:val="kk-KZ" w:eastAsia="ru-RU"/>
        </w:rPr>
        <w:t>парағын толтырамыз.</w:t>
      </w:r>
      <w:r w:rsidRPr="00A608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5796C" w:rsidRDefault="009973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8FE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  <w:r w:rsidRPr="00A608FE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оқушылар бағаланады.</w:t>
      </w:r>
    </w:p>
    <w:p w:rsidR="002D049A" w:rsidRPr="002D049A" w:rsidRDefault="002D049A" w:rsidP="002D04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D049A">
        <w:rPr>
          <w:rFonts w:ascii="Times New Roman" w:hAnsi="Times New Roman" w:cs="Times New Roman"/>
          <w:b/>
          <w:sz w:val="24"/>
          <w:szCs w:val="24"/>
          <w:lang w:val="kk-KZ"/>
        </w:rPr>
        <w:t>Үй жұмысы:</w:t>
      </w:r>
      <w:r w:rsidRPr="002D04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2035B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2D049A">
        <w:rPr>
          <w:rFonts w:ascii="Times New Roman" w:hAnsi="Times New Roman" w:cs="Times New Roman"/>
          <w:sz w:val="24"/>
          <w:szCs w:val="24"/>
          <w:lang w:val="kk-KZ"/>
        </w:rPr>
        <w:t xml:space="preserve"> Ереже жаттау.</w:t>
      </w:r>
    </w:p>
    <w:p w:rsidR="002D049A" w:rsidRPr="002D049A" w:rsidRDefault="002D049A" w:rsidP="002D04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203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="005206E9" w:rsidRPr="0042035B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5206E9">
        <w:rPr>
          <w:rFonts w:ascii="Times New Roman" w:hAnsi="Times New Roman" w:cs="Times New Roman"/>
          <w:sz w:val="24"/>
          <w:szCs w:val="24"/>
          <w:lang w:val="kk-KZ"/>
        </w:rPr>
        <w:t xml:space="preserve"> 230</w:t>
      </w:r>
      <w:r w:rsidRPr="002D049A">
        <w:rPr>
          <w:rFonts w:ascii="Times New Roman" w:hAnsi="Times New Roman" w:cs="Times New Roman"/>
          <w:sz w:val="24"/>
          <w:szCs w:val="24"/>
          <w:lang w:val="kk-KZ"/>
        </w:rPr>
        <w:t xml:space="preserve">-жаттығу. </w:t>
      </w:r>
    </w:p>
    <w:p w:rsidR="002D049A" w:rsidRPr="002D049A" w:rsidRDefault="002D049A" w:rsidP="002D049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D049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</w:t>
      </w:r>
      <w:r w:rsidR="006C6D77" w:rsidRPr="006C6D77">
        <w:rPr>
          <w:rFonts w:ascii="Times New Roman" w:hAnsi="Times New Roman" w:cs="Times New Roman"/>
          <w:sz w:val="24"/>
          <w:szCs w:val="24"/>
          <w:lang w:val="kk-KZ"/>
        </w:rPr>
        <w:object w:dxaOrig="9355" w:dyaOrig="13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3.8pt" o:ole="">
            <v:imagedata r:id="rId7" o:title=""/>
          </v:shape>
          <o:OLEObject Type="Embed" ProgID="Word.Document.12" ShapeID="_x0000_i1025" DrawAspect="Content" ObjectID="_1483298476" r:id="rId8">
            <o:FieldCodes>\s</o:FieldCodes>
          </o:OLEObject>
        </w:object>
      </w:r>
    </w:p>
    <w:sectPr w:rsidR="002D049A" w:rsidRPr="002D049A" w:rsidSect="006C6D77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6D25"/>
    <w:multiLevelType w:val="hybridMultilevel"/>
    <w:tmpl w:val="3AD4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A7"/>
    <w:rsid w:val="00064B82"/>
    <w:rsid w:val="000C48A7"/>
    <w:rsid w:val="00153E80"/>
    <w:rsid w:val="001B7741"/>
    <w:rsid w:val="00205912"/>
    <w:rsid w:val="00210F70"/>
    <w:rsid w:val="00254E45"/>
    <w:rsid w:val="0025796C"/>
    <w:rsid w:val="00265B85"/>
    <w:rsid w:val="002819CF"/>
    <w:rsid w:val="002D049A"/>
    <w:rsid w:val="00336094"/>
    <w:rsid w:val="00371AB7"/>
    <w:rsid w:val="0042035B"/>
    <w:rsid w:val="004528A3"/>
    <w:rsid w:val="00490B22"/>
    <w:rsid w:val="004C0FBE"/>
    <w:rsid w:val="004C1C31"/>
    <w:rsid w:val="004F09B9"/>
    <w:rsid w:val="00514B3D"/>
    <w:rsid w:val="005206E9"/>
    <w:rsid w:val="00682532"/>
    <w:rsid w:val="006C6D77"/>
    <w:rsid w:val="006F0620"/>
    <w:rsid w:val="006F54F3"/>
    <w:rsid w:val="00770ECD"/>
    <w:rsid w:val="007D6AE5"/>
    <w:rsid w:val="00812C8A"/>
    <w:rsid w:val="008F6591"/>
    <w:rsid w:val="00960FFF"/>
    <w:rsid w:val="00977BD6"/>
    <w:rsid w:val="009826AA"/>
    <w:rsid w:val="00997381"/>
    <w:rsid w:val="009B1594"/>
    <w:rsid w:val="009B2D29"/>
    <w:rsid w:val="00A06FF8"/>
    <w:rsid w:val="00A608FE"/>
    <w:rsid w:val="00AD585A"/>
    <w:rsid w:val="00AF62C7"/>
    <w:rsid w:val="00B40BD3"/>
    <w:rsid w:val="00BA008D"/>
    <w:rsid w:val="00BD648F"/>
    <w:rsid w:val="00BD655A"/>
    <w:rsid w:val="00BE53D0"/>
    <w:rsid w:val="00C5067F"/>
    <w:rsid w:val="00D2441D"/>
    <w:rsid w:val="00E10DA3"/>
    <w:rsid w:val="00F2602F"/>
    <w:rsid w:val="00FD4288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26AA"/>
  </w:style>
  <w:style w:type="paragraph" w:styleId="a3">
    <w:name w:val="No Spacing"/>
    <w:uiPriority w:val="1"/>
    <w:qFormat/>
    <w:rsid w:val="00AF62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1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0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26AA"/>
  </w:style>
  <w:style w:type="paragraph" w:styleId="a3">
    <w:name w:val="No Spacing"/>
    <w:uiPriority w:val="1"/>
    <w:qFormat/>
    <w:rsid w:val="00AF62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1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A822-087D-425F-92D2-C838E39C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54</cp:revision>
  <cp:lastPrinted>2015-01-20T16:05:00Z</cp:lastPrinted>
  <dcterms:created xsi:type="dcterms:W3CDTF">2015-01-17T14:56:00Z</dcterms:created>
  <dcterms:modified xsi:type="dcterms:W3CDTF">2015-01-20T17:35:00Z</dcterms:modified>
</cp:coreProperties>
</file>