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61" w:rsidRDefault="00B80561" w:rsidP="00B80561">
      <w:pPr>
        <w:spacing w:after="0" w:line="240" w:lineRule="auto"/>
        <w:jc w:val="center"/>
        <w:rPr>
          <w:rFonts w:ascii="Times New Roman" w:hAnsi="Times New Roman"/>
          <w:b/>
          <w:color w:val="800000"/>
          <w:sz w:val="32"/>
          <w:szCs w:val="32"/>
          <w:shd w:val="clear" w:color="auto" w:fill="FFFFFF"/>
          <w:lang w:val="kk-KZ"/>
        </w:rPr>
      </w:pPr>
      <w:r>
        <w:rPr>
          <w:rFonts w:ascii="Times New Roman" w:hAnsi="Times New Roman"/>
          <w:b/>
          <w:color w:val="800000"/>
          <w:sz w:val="32"/>
          <w:szCs w:val="32"/>
          <w:shd w:val="clear" w:color="auto" w:fill="FFFFFF"/>
        </w:rPr>
        <w:t xml:space="preserve">Система работы учителя по подготовке к </w:t>
      </w:r>
      <w:r>
        <w:rPr>
          <w:rFonts w:ascii="Times New Roman" w:hAnsi="Times New Roman"/>
          <w:b/>
          <w:color w:val="800000"/>
          <w:sz w:val="32"/>
          <w:szCs w:val="32"/>
          <w:shd w:val="clear" w:color="auto" w:fill="FFFFFF"/>
          <w:lang w:val="kk-KZ"/>
        </w:rPr>
        <w:t>ПГК и рекомендации.</w:t>
      </w:r>
    </w:p>
    <w:p w:rsidR="00B80561" w:rsidRDefault="00B80561" w:rsidP="00B80561">
      <w:pPr>
        <w:spacing w:after="0" w:line="240" w:lineRule="auto"/>
        <w:jc w:val="center"/>
        <w:rPr>
          <w:rFonts w:ascii="Times New Roman" w:hAnsi="Times New Roman"/>
          <w:b/>
          <w:color w:val="800000"/>
          <w:sz w:val="32"/>
          <w:szCs w:val="32"/>
          <w:shd w:val="clear" w:color="auto" w:fill="FFFFFF"/>
          <w:lang w:val="kk-KZ"/>
        </w:rPr>
      </w:pPr>
    </w:p>
    <w:p w:rsidR="00B80561" w:rsidRDefault="00B80561" w:rsidP="00B80561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Составила: Айтказинова Б.Т., учительанглийского языка </w:t>
      </w:r>
    </w:p>
    <w:p w:rsidR="00B80561" w:rsidRDefault="00B80561" w:rsidP="00B80561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средней школы № 5 им.К.Ш.Шингисова</w:t>
      </w:r>
    </w:p>
    <w:p w:rsidR="00B80561" w:rsidRDefault="00B80561" w:rsidP="00B8056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подготовки к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 – повышение качества сдачи тестирования. </w:t>
      </w:r>
    </w:p>
    <w:p w:rsidR="00B80561" w:rsidRDefault="00B80561" w:rsidP="00B80561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B80561" w:rsidRDefault="00B80561" w:rsidP="00B80561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помочь учащимся более эффективно повторить учебный материал;</w:t>
      </w:r>
    </w:p>
    <w:p w:rsidR="00B80561" w:rsidRDefault="00B80561" w:rsidP="00B80561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интенсифицировать процесс повторения и усвоения, поднять уровень знаний;                        </w:t>
      </w:r>
    </w:p>
    <w:p w:rsidR="00B80561" w:rsidRDefault="00B80561" w:rsidP="00B80561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вырабатывать четкость изложения знаний, умение анализировать и обобщать материал.</w:t>
      </w:r>
    </w:p>
    <w:p w:rsidR="00B80561" w:rsidRDefault="00B80561" w:rsidP="00B80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Особенность сдачи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  <w:lang w:val="kk-KZ"/>
        </w:rPr>
        <w:t>английскому</w:t>
      </w:r>
      <w:r>
        <w:rPr>
          <w:rFonts w:ascii="Times New Roman" w:hAnsi="Times New Roman"/>
          <w:sz w:val="28"/>
          <w:szCs w:val="28"/>
        </w:rPr>
        <w:t xml:space="preserve"> языку заключается в том, что предмет изучается на протяжении,  как младшей, так и основной школы. Ко времени сдачи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 весь основной материал по </w:t>
      </w:r>
      <w:r>
        <w:rPr>
          <w:rFonts w:ascii="Times New Roman" w:hAnsi="Times New Roman"/>
          <w:sz w:val="28"/>
          <w:szCs w:val="28"/>
          <w:lang w:val="kk-KZ"/>
        </w:rPr>
        <w:t>английскому</w:t>
      </w:r>
      <w:r>
        <w:rPr>
          <w:rFonts w:ascii="Times New Roman" w:hAnsi="Times New Roman"/>
          <w:sz w:val="28"/>
          <w:szCs w:val="28"/>
        </w:rPr>
        <w:t xml:space="preserve"> языку изучен, но он требует доработки, более осознанного закрепления, а может быть, и изучения.</w:t>
      </w:r>
    </w:p>
    <w:p w:rsidR="00B80561" w:rsidRDefault="00B80561" w:rsidP="00B80561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С целью получения хороших результатов по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b/>
          <w:sz w:val="28"/>
          <w:szCs w:val="28"/>
        </w:rPr>
        <w:t xml:space="preserve"> сделано следующее: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Организовано  проведение школьных консультаций, связанных с проблематикой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 уголок в классном кабинете по подготовке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, согласно рекомендованной документации.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Ведётся предметная папка, согласно всем требованиям.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Продолжается работа по составлению измерителя </w:t>
      </w:r>
      <w:proofErr w:type="spellStart"/>
      <w:r>
        <w:rPr>
          <w:rFonts w:ascii="Times New Roman" w:hAnsi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с целью проведения мониторинга и анализа промежуточного тестирования.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Проводится работа по расширению банка контрольных и тестовых заданий, составление тематических тестов по русскому языку.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Организована коррекционная работа по устранению пробелов в знаниях учащихся.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Целенаправленно проводится работа на уроках по повышению качества сдачи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имеющимся результатам пробного тестирования определяется  проблемное поле деятельности для  организации регулярной работы в ликвидации пробелов в знаниях. </w:t>
      </w:r>
    </w:p>
    <w:p w:rsidR="00B80561" w:rsidRDefault="00B80561" w:rsidP="00B8056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папке учителя имеется банк проблемных заданий, которые регулярно вызывают  затруднения для последующей отработки, мониторинг по результатам тестирования с подсчётом % качества и успеваемости.</w:t>
      </w:r>
    </w:p>
    <w:p w:rsidR="00B80561" w:rsidRDefault="00B80561" w:rsidP="00B80561">
      <w:pPr>
        <w:spacing w:before="100" w:beforeAutospacing="1"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80561" w:rsidRPr="00266E0C" w:rsidRDefault="00B80561" w:rsidP="00B80561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каждом уроке акцентируется внимание на тех вопросах темы, которые имеют место в тестах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 в виде рубрики «Подготовимся 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кабинете </w:t>
      </w:r>
      <w:r>
        <w:rPr>
          <w:rFonts w:ascii="Times New Roman" w:hAnsi="Times New Roman"/>
          <w:sz w:val="28"/>
          <w:szCs w:val="28"/>
          <w:lang w:val="kk-KZ"/>
        </w:rPr>
        <w:t>английского</w:t>
      </w:r>
      <w:r>
        <w:rPr>
          <w:rFonts w:ascii="Times New Roman" w:hAnsi="Times New Roman"/>
          <w:sz w:val="28"/>
          <w:szCs w:val="28"/>
        </w:rPr>
        <w:t xml:space="preserve"> языка  имеются: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памятки для выпускников с рекомендациями по выполнению тестовых заданий, оформлению листа ответов, советов психолога, расписания консультаций, критериями оценивания;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кабинете</w:t>
      </w:r>
      <w:proofErr w:type="gramEnd"/>
      <w:r>
        <w:rPr>
          <w:rFonts w:ascii="Times New Roman" w:hAnsi="Times New Roman"/>
          <w:sz w:val="28"/>
          <w:szCs w:val="28"/>
        </w:rPr>
        <w:t xml:space="preserve"> имеются папки со справочным материалом, учебники, словари, сборники с тестовыми заданиями 200</w:t>
      </w:r>
      <w:r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  <w:lang w:val="kk-KZ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гг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-360" w:right="-2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строится работа по повторению?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выделить следующие этапы:             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подготовительный </w:t>
      </w:r>
      <w:r>
        <w:rPr>
          <w:rFonts w:ascii="Times New Roman" w:hAnsi="Times New Roman"/>
          <w:sz w:val="28"/>
          <w:szCs w:val="28"/>
        </w:rPr>
        <w:t>(этот этап позволяет ученику определить круг вопросов, вызывающих затруднения);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теоретический (</w:t>
      </w:r>
      <w:r>
        <w:rPr>
          <w:rFonts w:ascii="Times New Roman" w:hAnsi="Times New Roman"/>
          <w:sz w:val="28"/>
          <w:szCs w:val="28"/>
        </w:rPr>
        <w:t>ученик изучает, повторяет сведения по западающим вопросам, используя свой справочный материал, консультируясь с учителем</w:t>
      </w:r>
      <w:r>
        <w:rPr>
          <w:rFonts w:ascii="Times New Roman" w:hAnsi="Times New Roman"/>
          <w:b/>
          <w:sz w:val="28"/>
          <w:szCs w:val="28"/>
        </w:rPr>
        <w:t>);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>
        <w:rPr>
          <w:rFonts w:ascii="Times New Roman" w:hAnsi="Times New Roman"/>
          <w:b/>
          <w:sz w:val="28"/>
          <w:szCs w:val="28"/>
        </w:rPr>
        <w:t>ндивидуально-практический (</w:t>
      </w:r>
      <w:r>
        <w:rPr>
          <w:rFonts w:ascii="Times New Roman" w:hAnsi="Times New Roman"/>
          <w:sz w:val="28"/>
          <w:szCs w:val="28"/>
        </w:rPr>
        <w:t>данный этап предполагает выполнение работы, связанной с тестированием);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-  поисковый (</w:t>
      </w:r>
      <w:r>
        <w:rPr>
          <w:rFonts w:ascii="Times New Roman" w:hAnsi="Times New Roman"/>
          <w:sz w:val="28"/>
          <w:szCs w:val="28"/>
        </w:rPr>
        <w:t>по-другому этот этап можно назвать коррекционным, ученик совместно с учителем ищет ответ на нерешённые вопросы, определяет новый круг западающих тем, вопросов).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Каждый урок </w:t>
      </w:r>
      <w:r>
        <w:rPr>
          <w:rFonts w:ascii="Times New Roman" w:hAnsi="Times New Roman"/>
          <w:b/>
          <w:sz w:val="28"/>
          <w:szCs w:val="28"/>
          <w:lang w:val="kk-KZ"/>
        </w:rPr>
        <w:t>английского</w:t>
      </w:r>
      <w:r>
        <w:rPr>
          <w:rFonts w:ascii="Times New Roman" w:hAnsi="Times New Roman"/>
          <w:b/>
          <w:sz w:val="28"/>
          <w:szCs w:val="28"/>
        </w:rPr>
        <w:t xml:space="preserve"> языка начинается с повторения пройденного материала.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Организую его по принципу  «блиц-вопрос» - «блиц-ответ».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Например: 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изучает раздел морфология, синтаксис, фонетика?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- Укажите </w:t>
      </w:r>
      <w:r>
        <w:rPr>
          <w:rFonts w:ascii="Times New Roman" w:hAnsi="Times New Roman"/>
          <w:sz w:val="28"/>
          <w:szCs w:val="28"/>
          <w:lang w:val="kk-KZ"/>
        </w:rPr>
        <w:t>неправильное ...</w:t>
      </w:r>
      <w:r>
        <w:rPr>
          <w:rFonts w:ascii="Times New Roman" w:hAnsi="Times New Roman"/>
          <w:sz w:val="28"/>
          <w:szCs w:val="28"/>
        </w:rPr>
        <w:t xml:space="preserve">? 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Расставь </w:t>
      </w:r>
      <w:r>
        <w:rPr>
          <w:rFonts w:ascii="Times New Roman" w:hAnsi="Times New Roman"/>
          <w:sz w:val="28"/>
          <w:szCs w:val="28"/>
          <w:lang w:val="kk-KZ"/>
        </w:rPr>
        <w:t xml:space="preserve">... </w:t>
      </w:r>
      <w:r>
        <w:rPr>
          <w:rFonts w:ascii="Times New Roman" w:hAnsi="Times New Roman"/>
          <w:sz w:val="28"/>
          <w:szCs w:val="28"/>
        </w:rPr>
        <w:t>в словах (проблемных).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Укажи </w:t>
      </w:r>
      <w:r>
        <w:rPr>
          <w:rFonts w:ascii="Times New Roman" w:hAnsi="Times New Roman"/>
          <w:sz w:val="28"/>
          <w:szCs w:val="28"/>
          <w:lang w:val="kk-KZ"/>
        </w:rPr>
        <w:t>антонимы</w:t>
      </w:r>
      <w:r>
        <w:rPr>
          <w:rFonts w:ascii="Times New Roman" w:hAnsi="Times New Roman"/>
          <w:sz w:val="28"/>
          <w:szCs w:val="28"/>
        </w:rPr>
        <w:t>, синонимы (идёт перечисление слов)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Готовлю карточки со справочным (теоретическим) материалом на одной стороне, а на другой стороне листа идёт тренинг.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Готовлю перфокарты при повторении</w:t>
      </w:r>
      <w:r>
        <w:rPr>
          <w:rFonts w:ascii="Times New Roman" w:hAnsi="Times New Roman"/>
          <w:sz w:val="28"/>
          <w:szCs w:val="28"/>
          <w:lang w:val="kk-KZ"/>
        </w:rPr>
        <w:t xml:space="preserve"> определенной темы</w:t>
      </w:r>
      <w:r>
        <w:rPr>
          <w:rFonts w:ascii="Times New Roman" w:hAnsi="Times New Roman"/>
          <w:sz w:val="28"/>
          <w:szCs w:val="28"/>
        </w:rPr>
        <w:t>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Имеются карточки по всем</w:t>
      </w:r>
      <w:r>
        <w:rPr>
          <w:rFonts w:ascii="Times New Roman" w:hAnsi="Times New Roman"/>
          <w:sz w:val="28"/>
          <w:szCs w:val="28"/>
          <w:lang w:val="kk-KZ"/>
        </w:rPr>
        <w:t xml:space="preserve">у грамматическому материалу </w:t>
      </w:r>
      <w:r>
        <w:rPr>
          <w:rFonts w:ascii="Times New Roman" w:hAnsi="Times New Roman"/>
          <w:sz w:val="28"/>
          <w:szCs w:val="28"/>
        </w:rPr>
        <w:t>(работа на каждом уроке обязательна).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контрольного тестирования готовлю тесты для каждого ученика (имеется специальная папка, здесь прилагаются и ключи к тестам).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тематического повторения использую элементы блоковой подачи материала с обязательным тренингом, лишь затем провожу тестирования по теме.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ученик отвечает у доски, то обязательно должен ответить на вопросы из сборника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ПГК</w:t>
      </w:r>
      <w:r>
        <w:rPr>
          <w:rFonts w:ascii="Times New Roman" w:hAnsi="Times New Roman"/>
          <w:sz w:val="28"/>
          <w:szCs w:val="28"/>
        </w:rPr>
        <w:t>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алгоритма рассуждения при нахождении правильного ответа.</w:t>
      </w:r>
    </w:p>
    <w:p w:rsidR="00B80561" w:rsidRDefault="00B80561" w:rsidP="00B80561">
      <w:pPr>
        <w:spacing w:after="0" w:line="240" w:lineRule="auto"/>
        <w:ind w:left="-360"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 методу логического исключения.                             </w:t>
      </w:r>
    </w:p>
    <w:p w:rsidR="00B80561" w:rsidRDefault="00B80561" w:rsidP="00B8056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Рекомендации учителю – предметнику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: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- ведите тетрадь-справочник по подготовке к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ПГК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, начиная с 5 класса;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- начинайте с разминки каждый урок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английского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языка (орфоэпической,</w:t>
      </w:r>
      <w:proofErr w:type="gramEnd"/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словообразовательной, морфологической, синтаксической, орфографической 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(по типу "вопрос-ответ"));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- проводите тематическое тестирование в конце каждой изученной темы;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- работайте над составлением комплексного тестирования и проводите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 его с учащимися;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- пусть учащиеся, начиная с 7 класса,  сами готовят тесты в качестве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зачётного задания;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-142" w:hanging="142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- работайте с учащимися над составлением конспектов, схем, таблиц,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алгоритмов,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планов-ответов, лингвистических рассказов, сказок,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разыгрыванием сценок-объяснений нового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материала, закрепления,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повторения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.</w:t>
      </w:r>
      <w:proofErr w:type="gramEnd"/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 Рекомендации </w:t>
      </w:r>
      <w:bookmarkStart w:id="0" w:name="z_4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ученику</w:t>
      </w:r>
      <w:bookmarkEnd w:id="0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: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иметь сборники тестов по предметам 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ПГК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отвечая на вопросы тестов, пользуйтесь всевозможными справочниками;</w:t>
      </w:r>
    </w:p>
    <w:p w:rsidR="00B80561" w:rsidRDefault="00B80561" w:rsidP="00B80561">
      <w:pPr>
        <w:spacing w:after="0" w:line="240" w:lineRule="auto"/>
        <w:ind w:left="360" w:hanging="644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</w:p>
    <w:p w:rsidR="00B80561" w:rsidRDefault="00B80561" w:rsidP="00B80561">
      <w:pPr>
        <w:spacing w:after="0" w:line="240" w:lineRule="auto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прочитывайте найденный материал самостоятельно, так как, 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прочитывая его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вы будете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сами в нём разбираться. Пока вы ищете одну информацию,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вам попадётся другая, которая тоже пригодится.</w:t>
      </w:r>
    </w:p>
    <w:p w:rsidR="00B80561" w:rsidRDefault="00B80561" w:rsidP="00B8056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0561" w:rsidRPr="00266E0C" w:rsidRDefault="00B80561" w:rsidP="00B80561">
      <w:pPr>
        <w:jc w:val="center"/>
        <w:rPr>
          <w:rFonts w:ascii="Times New Roman" w:hAnsi="Times New Roman"/>
          <w:b/>
          <w:sz w:val="32"/>
          <w:szCs w:val="32"/>
        </w:rPr>
      </w:pPr>
    </w:p>
    <w:p w:rsidR="00BA2AFF" w:rsidRDefault="00BA2AFF"/>
    <w:sectPr w:rsidR="00BA2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466C8"/>
    <w:multiLevelType w:val="multilevel"/>
    <w:tmpl w:val="2A64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0561"/>
    <w:rsid w:val="00B80561"/>
    <w:rsid w:val="00BA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4284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2012-11-17T07:44:00Z</dcterms:created>
  <dcterms:modified xsi:type="dcterms:W3CDTF">2012-11-17T07:44:00Z</dcterms:modified>
</cp:coreProperties>
</file>