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DE" w:rsidRPr="00A140AC" w:rsidRDefault="00552038" w:rsidP="00A60ADE">
      <w:pPr>
        <w:pStyle w:val="a3"/>
        <w:jc w:val="center"/>
        <w:rPr>
          <w:rFonts w:ascii="Palatino Linotype" w:hAnsi="Palatino Linotype"/>
          <w:b/>
          <w:sz w:val="28"/>
          <w:szCs w:val="28"/>
          <w:lang w:val="kk-KZ"/>
        </w:rPr>
      </w:pPr>
      <w:r w:rsidRPr="00A140AC">
        <w:rPr>
          <w:rFonts w:ascii="Palatino Linotype" w:hAnsi="Palatino Linotype"/>
          <w:sz w:val="28"/>
          <w:szCs w:val="28"/>
        </w:rPr>
        <w:br/>
      </w:r>
      <w:r w:rsidR="00A60ADE" w:rsidRPr="00A140AC">
        <w:rPr>
          <w:rFonts w:ascii="Palatino Linotype" w:hAnsi="Palatino Linotype"/>
          <w:b/>
          <w:sz w:val="28"/>
          <w:szCs w:val="28"/>
          <w:lang w:val="kk-KZ"/>
        </w:rPr>
        <w:t>PISA ХАЛЫҚАРАЛЫҚ ЗЕРТТЕУІ</w:t>
      </w:r>
      <w:r w:rsidR="00A60ADE">
        <w:rPr>
          <w:rFonts w:ascii="Palatino Linotype" w:hAnsi="Palatino Linotype"/>
          <w:b/>
          <w:sz w:val="28"/>
          <w:szCs w:val="28"/>
          <w:lang w:val="kk-KZ"/>
        </w:rPr>
        <w:t xml:space="preserve"> </w:t>
      </w:r>
    </w:p>
    <w:p w:rsidR="0063654D" w:rsidRPr="00A140AC" w:rsidRDefault="00A60ADE" w:rsidP="00A140AC">
      <w:pPr>
        <w:pStyle w:val="a3"/>
        <w:ind w:left="4956"/>
        <w:jc w:val="both"/>
        <w:rPr>
          <w:rFonts w:ascii="Palatino Linotype" w:hAnsi="Palatino Linotype"/>
          <w:sz w:val="28"/>
          <w:szCs w:val="28"/>
          <w:lang w:val="kk-KZ"/>
        </w:rPr>
      </w:pPr>
      <w:r>
        <w:rPr>
          <w:rFonts w:ascii="Palatino Linotype" w:hAnsi="Palatino Linotype"/>
          <w:sz w:val="28"/>
          <w:szCs w:val="28"/>
          <w:lang w:val="kk-KZ"/>
        </w:rPr>
        <w:t>«</w:t>
      </w:r>
      <w:r w:rsidR="0063654D" w:rsidRPr="00A140AC">
        <w:rPr>
          <w:rFonts w:ascii="Palatino Linotype" w:hAnsi="Palatino Linotype"/>
          <w:sz w:val="28"/>
          <w:szCs w:val="28"/>
          <w:lang w:val="kk-KZ"/>
        </w:rPr>
        <w:t xml:space="preserve">Білім алу – батылдық, оны толықтыру – даналық, ал шебер қолдана білу – өнер». </w:t>
      </w:r>
    </w:p>
    <w:p w:rsidR="0063654D" w:rsidRDefault="00A140AC" w:rsidP="00A140AC">
      <w:pPr>
        <w:pStyle w:val="a3"/>
        <w:ind w:left="4956"/>
        <w:jc w:val="both"/>
        <w:rPr>
          <w:rFonts w:ascii="Palatino Linotype" w:hAnsi="Palatino Linotype"/>
          <w:sz w:val="28"/>
          <w:szCs w:val="28"/>
          <w:lang w:val="en-US"/>
        </w:rPr>
      </w:pPr>
      <w:r w:rsidRPr="00A60ADE">
        <w:rPr>
          <w:rFonts w:ascii="Palatino Linotype" w:hAnsi="Palatino Linotype"/>
          <w:sz w:val="28"/>
          <w:szCs w:val="28"/>
          <w:lang w:val="kk-KZ"/>
        </w:rPr>
        <w:t xml:space="preserve">                                     </w:t>
      </w:r>
      <w:r w:rsidR="0063654D" w:rsidRPr="00A140AC">
        <w:rPr>
          <w:rFonts w:ascii="Palatino Linotype" w:hAnsi="Palatino Linotype"/>
          <w:sz w:val="28"/>
          <w:szCs w:val="28"/>
          <w:lang w:val="kk-KZ"/>
        </w:rPr>
        <w:t>Моцей Танась</w:t>
      </w:r>
    </w:p>
    <w:p w:rsidR="00A140AC" w:rsidRPr="00A140AC" w:rsidRDefault="00A140AC" w:rsidP="00A140AC">
      <w:pPr>
        <w:pStyle w:val="a3"/>
        <w:ind w:left="4956"/>
        <w:jc w:val="center"/>
        <w:rPr>
          <w:rFonts w:ascii="Palatino Linotype" w:hAnsi="Palatino Linotype"/>
          <w:sz w:val="28"/>
          <w:szCs w:val="28"/>
          <w:lang w:val="en-US"/>
        </w:rPr>
      </w:pPr>
    </w:p>
    <w:p w:rsidR="00F14CA0" w:rsidRPr="00A140AC" w:rsidRDefault="00552038" w:rsidP="00A140AC">
      <w:pPr>
        <w:pStyle w:val="a3"/>
        <w:ind w:firstLine="708"/>
        <w:jc w:val="both"/>
        <w:rPr>
          <w:rFonts w:ascii="Palatino Linotype" w:hAnsi="Palatino Linotype"/>
          <w:sz w:val="28"/>
          <w:szCs w:val="28"/>
          <w:lang w:val="kk-KZ"/>
        </w:rPr>
      </w:pPr>
      <w:r w:rsidRPr="00A140AC">
        <w:rPr>
          <w:rFonts w:ascii="Palatino Linotype" w:hAnsi="Palatino Linotype"/>
          <w:sz w:val="28"/>
          <w:szCs w:val="28"/>
          <w:lang w:val="kk-KZ"/>
        </w:rPr>
        <w:t xml:space="preserve">Бүгінгі таңда қазақстандық білім беру жүйесінің алдында білім сапасының бәсекелестігін арттыру, шынайы өмірлік кезеңдерге бейімделендіру мәселелері тұр, өйткені адам қоғамда түрлі өмірлік мәселелерге байланысты дұрыс шешімдер қабылдау үшін жоғары кәсіптілік пен интеллектуалдық әрекеттерді қажет ететін жағдайларда заман талабына сай өмір сүріп, қызмет етуде. </w:t>
      </w:r>
    </w:p>
    <w:p w:rsidR="00A140AC" w:rsidRPr="00A140AC" w:rsidRDefault="00F14CA0" w:rsidP="00A140AC">
      <w:pPr>
        <w:pStyle w:val="a3"/>
        <w:ind w:firstLine="708"/>
        <w:jc w:val="both"/>
        <w:rPr>
          <w:rFonts w:ascii="Palatino Linotype" w:hAnsi="Palatino Linotype"/>
          <w:sz w:val="28"/>
          <w:szCs w:val="28"/>
          <w:lang w:val="kk-KZ"/>
        </w:rPr>
      </w:pPr>
      <w:r w:rsidRPr="00A140AC">
        <w:rPr>
          <w:rFonts w:ascii="Palatino Linotype" w:hAnsi="Palatino Linotype"/>
          <w:sz w:val="28"/>
          <w:szCs w:val="28"/>
          <w:lang w:val="kk-KZ"/>
        </w:rPr>
        <w:t>Осы орайда «Өрлеу» біліктілікті арттыру ұлттық орталығының ұйымдастыруымен екі апталық курстан өттім. Курстың негізгі мақсаты PISA халықаралық зерттеуін</w:t>
      </w:r>
      <w:r w:rsidR="002E358E" w:rsidRPr="00A140AC">
        <w:rPr>
          <w:rFonts w:ascii="Palatino Linotype" w:hAnsi="Palatino Linotype"/>
          <w:sz w:val="28"/>
          <w:szCs w:val="28"/>
          <w:lang w:val="kk-KZ"/>
        </w:rPr>
        <w:t>ің мән - мағынасын түсіндіру және оқушыларды алда болатын зерттеуге дайындау.</w:t>
      </w:r>
      <w:r w:rsidR="00A140AC" w:rsidRPr="00A140AC">
        <w:rPr>
          <w:rFonts w:ascii="Palatino Linotype" w:hAnsi="Palatino Linotype"/>
          <w:sz w:val="28"/>
          <w:szCs w:val="28"/>
          <w:lang w:val="kk-KZ"/>
        </w:rPr>
        <w:t xml:space="preserve"> Курстан білген-</w:t>
      </w:r>
      <w:r w:rsidR="002E358E" w:rsidRPr="00A140AC">
        <w:rPr>
          <w:rFonts w:ascii="Palatino Linotype" w:hAnsi="Palatino Linotype"/>
          <w:sz w:val="28"/>
          <w:szCs w:val="28"/>
          <w:lang w:val="kk-KZ"/>
        </w:rPr>
        <w:t>түйгенімді баспасөз беттерінде жарық көруін жөн деп санадым.</w:t>
      </w:r>
    </w:p>
    <w:p w:rsidR="00552038" w:rsidRPr="00064710" w:rsidRDefault="00A140AC" w:rsidP="00A140AC">
      <w:pPr>
        <w:pStyle w:val="a3"/>
        <w:ind w:firstLine="708"/>
        <w:jc w:val="both"/>
        <w:rPr>
          <w:rFonts w:ascii="Palatino Linotype" w:hAnsi="Palatino Linotype"/>
          <w:sz w:val="28"/>
          <w:szCs w:val="28"/>
          <w:lang w:val="kk-KZ"/>
        </w:rPr>
      </w:pPr>
      <w:r w:rsidRPr="00A140AC">
        <w:rPr>
          <w:rFonts w:ascii="Palatino Linotype" w:hAnsi="Palatino Linotype"/>
          <w:sz w:val="28"/>
          <w:szCs w:val="28"/>
          <w:lang w:val="kk-KZ"/>
        </w:rPr>
        <w:t>Е</w:t>
      </w:r>
      <w:r w:rsidR="00552038" w:rsidRPr="00A140AC">
        <w:rPr>
          <w:rFonts w:ascii="Palatino Linotype" w:hAnsi="Palatino Linotype"/>
          <w:sz w:val="28"/>
          <w:szCs w:val="28"/>
          <w:lang w:val="kk-KZ"/>
        </w:rPr>
        <w:t xml:space="preserve">ліміздің он бес жастағы оқушыларының білім жетістіктерінің деңгейін анықтауға </w:t>
      </w:r>
      <w:r w:rsidRPr="00A140AC">
        <w:rPr>
          <w:rFonts w:ascii="Palatino Linotype" w:hAnsi="Palatino Linotype"/>
          <w:sz w:val="28"/>
          <w:szCs w:val="28"/>
          <w:lang w:val="kk-KZ"/>
        </w:rPr>
        <w:t xml:space="preserve">Қазақстан </w:t>
      </w:r>
      <w:r w:rsidR="00552038" w:rsidRPr="00A140AC">
        <w:rPr>
          <w:rFonts w:ascii="Palatino Linotype" w:hAnsi="Palatino Linotype"/>
          <w:sz w:val="28"/>
          <w:szCs w:val="28"/>
          <w:lang w:val="kk-KZ"/>
        </w:rPr>
        <w:t>2009</w:t>
      </w:r>
      <w:r w:rsidRPr="00A140AC">
        <w:rPr>
          <w:rFonts w:ascii="Palatino Linotype" w:hAnsi="Palatino Linotype"/>
          <w:sz w:val="28"/>
          <w:szCs w:val="28"/>
          <w:lang w:val="kk-KZ"/>
        </w:rPr>
        <w:t>жылы</w:t>
      </w:r>
      <w:r w:rsidR="00552038" w:rsidRPr="00A140AC">
        <w:rPr>
          <w:rFonts w:ascii="Palatino Linotype" w:hAnsi="Palatino Linotype"/>
          <w:sz w:val="28"/>
          <w:szCs w:val="28"/>
          <w:lang w:val="kk-KZ"/>
        </w:rPr>
        <w:t xml:space="preserve"> </w:t>
      </w:r>
      <w:r w:rsidRPr="00A140AC">
        <w:rPr>
          <w:rFonts w:ascii="Palatino Linotype" w:hAnsi="Palatino Linotype"/>
          <w:sz w:val="28"/>
          <w:szCs w:val="28"/>
          <w:lang w:val="kk-KZ"/>
        </w:rPr>
        <w:t xml:space="preserve">PISA </w:t>
      </w:r>
      <w:r w:rsidR="00552038" w:rsidRPr="00A140AC">
        <w:rPr>
          <w:rFonts w:ascii="Palatino Linotype" w:hAnsi="Palatino Linotype"/>
          <w:sz w:val="28"/>
          <w:szCs w:val="28"/>
          <w:lang w:val="kk-KZ"/>
        </w:rPr>
        <w:t xml:space="preserve">халықаралық зерттеуіне қатысты. </w:t>
      </w:r>
      <w:r w:rsidR="00552038" w:rsidRPr="00064710">
        <w:rPr>
          <w:rFonts w:ascii="Palatino Linotype" w:hAnsi="Palatino Linotype"/>
          <w:sz w:val="28"/>
          <w:szCs w:val="28"/>
          <w:lang w:val="kk-KZ"/>
        </w:rPr>
        <w:t>PISA (Programme for International Student Assessment) зерттеуінің әрбір кезеңіне халықаралық контексте саралау жұмысы жүргізіледі. Бұл әрбір қатысушы елге білім беру жүйесінің стратегиялық мақсатын анықтауға мүмкіндік береді.</w:t>
      </w:r>
    </w:p>
    <w:p w:rsidR="00552038" w:rsidRPr="00A60ADE" w:rsidRDefault="00552038" w:rsidP="00A140AC">
      <w:pPr>
        <w:pStyle w:val="a3"/>
        <w:ind w:firstLine="708"/>
        <w:jc w:val="both"/>
        <w:rPr>
          <w:rFonts w:ascii="Palatino Linotype" w:hAnsi="Palatino Linotype"/>
          <w:sz w:val="28"/>
          <w:szCs w:val="28"/>
          <w:lang w:val="kk-KZ"/>
        </w:rPr>
      </w:pPr>
      <w:r w:rsidRPr="00A60ADE">
        <w:rPr>
          <w:rFonts w:ascii="Palatino Linotype" w:hAnsi="Palatino Linotype"/>
          <w:sz w:val="28"/>
          <w:szCs w:val="28"/>
          <w:lang w:val="kk-KZ"/>
        </w:rPr>
        <w:t>Қазақстан PISA – 2009 халықаралық зерттеуіне тұңғыш рет 15 жастағы оқушылардың білім сапасын анықтау үшін дәйекті ақпарат алу мақсатында атсалысты. Біздің еліміз үшін бұл бағдарламаға қатысуға білім берудің бақылау-бағалау жүйесін реформаландырудың қажеттігін ескертетін бірқатар факторлар, атап айтар болсақ қазақстандық білім беру жүйесінің әлемдік білім беру кеңістігіне кірігуі негізгі себеп болды. Еліміздің 2011 жылы өткен халықаралық PISA- 2012 апробациялық зерттеуіне, 2012 жылы сәуір айында болатын PISA- 2012 негізгі зерттеуіне қатысуы, өзін-өзі дамытуды максималды түрде іске асыру мен қоғам өмірінде орынды қатысу үшін өздігінен іздену, талдау жасау, құрылымдау, ақпараттарды дұрыс пайдалануға мүмкіндік береді.</w:t>
      </w:r>
    </w:p>
    <w:p w:rsidR="00552038" w:rsidRPr="00A140AC" w:rsidRDefault="00552038" w:rsidP="00A140AC">
      <w:pPr>
        <w:pStyle w:val="a3"/>
        <w:jc w:val="both"/>
        <w:rPr>
          <w:rFonts w:ascii="Palatino Linotype" w:hAnsi="Palatino Linotype"/>
          <w:sz w:val="28"/>
          <w:szCs w:val="28"/>
          <w:lang w:val="kk-KZ"/>
        </w:rPr>
      </w:pPr>
      <w:r w:rsidRPr="00A140AC">
        <w:rPr>
          <w:rFonts w:ascii="Palatino Linotype" w:hAnsi="Palatino Linotype"/>
          <w:sz w:val="28"/>
          <w:szCs w:val="28"/>
          <w:lang w:val="kk-KZ"/>
        </w:rPr>
        <w:t xml:space="preserve">Оқушылардың білім жетістіктерін бағалау бойынша PISA Халықаралық бағдарламасы оқушылардың оқу барысында алған білімдері мен дағдыларын өмірлік жағдайларда қолдана білу машықтарын, нақты бір оқу </w:t>
      </w:r>
      <w:r w:rsidRPr="00A140AC">
        <w:rPr>
          <w:rFonts w:ascii="Palatino Linotype" w:hAnsi="Palatino Linotype"/>
          <w:sz w:val="28"/>
          <w:szCs w:val="28"/>
          <w:lang w:val="kk-KZ"/>
        </w:rPr>
        <w:lastRenderedPageBreak/>
        <w:t>пәндерімен тікелей байланысты емес мәселелерді шеше білу құзіреттіліктерін бағалауға бағытталған.</w:t>
      </w:r>
    </w:p>
    <w:p w:rsidR="00552038" w:rsidRPr="00A140AC" w:rsidRDefault="00552038" w:rsidP="00A140AC">
      <w:pPr>
        <w:pStyle w:val="a3"/>
        <w:ind w:firstLine="708"/>
        <w:jc w:val="both"/>
        <w:rPr>
          <w:rFonts w:ascii="Palatino Linotype" w:hAnsi="Palatino Linotype"/>
          <w:sz w:val="28"/>
          <w:szCs w:val="28"/>
        </w:rPr>
      </w:pPr>
      <w:r w:rsidRPr="00A140AC">
        <w:rPr>
          <w:rFonts w:ascii="Palatino Linotype" w:hAnsi="Palatino Linotype"/>
          <w:sz w:val="28"/>
          <w:szCs w:val="28"/>
          <w:lang w:val="kk-KZ"/>
        </w:rPr>
        <w:t xml:space="preserve">Бұл зерттеу Экономикалық ынтымақтастық және даму ұйымымен (ЭЫДҰ) жүзеге асырылады. </w:t>
      </w:r>
      <w:r w:rsidRPr="00064710">
        <w:rPr>
          <w:rFonts w:ascii="Palatino Linotype" w:hAnsi="Palatino Linotype"/>
          <w:sz w:val="28"/>
          <w:szCs w:val="28"/>
          <w:lang w:val="kk-KZ"/>
        </w:rPr>
        <w:t xml:space="preserve">PISA зерттеуі 2000 жылы басталып, үш жылдық кезеңмен өткізіледі. Бұл қатысушы-елдерге оқушылардың білім жетістіктерінің нәтижелеріндегі қозғалысты, білім беру жүйесіндегі болып жатқан өзгерістерді бақылауға, жүргізілген реформалардың салдарын анықтауға мүмкіндік береді. </w:t>
      </w:r>
      <w:r w:rsidRPr="00A140AC">
        <w:rPr>
          <w:rFonts w:ascii="Palatino Linotype" w:hAnsi="Palatino Linotype"/>
          <w:sz w:val="28"/>
          <w:szCs w:val="28"/>
        </w:rPr>
        <w:t xml:space="preserve">2009 </w:t>
      </w:r>
      <w:proofErr w:type="spellStart"/>
      <w:r w:rsidRPr="00A140AC">
        <w:rPr>
          <w:rFonts w:ascii="Palatino Linotype" w:hAnsi="Palatino Linotype"/>
          <w:sz w:val="28"/>
          <w:szCs w:val="28"/>
        </w:rPr>
        <w:t>жылы</w:t>
      </w:r>
      <w:proofErr w:type="spellEnd"/>
      <w:r w:rsidRPr="00A140AC">
        <w:rPr>
          <w:rFonts w:ascii="Palatino Linotype" w:hAnsi="Palatino Linotype"/>
          <w:sz w:val="28"/>
          <w:szCs w:val="28"/>
        </w:rPr>
        <w:t xml:space="preserve"> бағдарламаның төртінші кезеңі аяқталды.</w:t>
      </w:r>
    </w:p>
    <w:p w:rsidR="00552038" w:rsidRPr="00A140AC" w:rsidRDefault="00552038" w:rsidP="00A140AC">
      <w:pPr>
        <w:pStyle w:val="a3"/>
        <w:jc w:val="both"/>
        <w:rPr>
          <w:rFonts w:ascii="Palatino Linotype" w:hAnsi="Palatino Linotype"/>
          <w:sz w:val="28"/>
          <w:szCs w:val="28"/>
        </w:rPr>
      </w:pPr>
      <w:r w:rsidRPr="00A140AC">
        <w:rPr>
          <w:rFonts w:ascii="Palatino Linotype" w:hAnsi="Palatino Linotype"/>
          <w:sz w:val="28"/>
          <w:szCs w:val="28"/>
        </w:rPr>
        <w:t xml:space="preserve">PISA-2009 </w:t>
      </w:r>
      <w:proofErr w:type="spellStart"/>
      <w:r w:rsidRPr="00A140AC">
        <w:rPr>
          <w:rFonts w:ascii="Palatino Linotype" w:hAnsi="Palatino Linotype"/>
          <w:sz w:val="28"/>
          <w:szCs w:val="28"/>
        </w:rPr>
        <w:t>зерттеуін</w:t>
      </w:r>
      <w:proofErr w:type="spellEnd"/>
      <w:r w:rsidRPr="00A140AC">
        <w:rPr>
          <w:rFonts w:ascii="Palatino Linotype" w:hAnsi="Palatino Linotype"/>
          <w:sz w:val="28"/>
          <w:szCs w:val="28"/>
        </w:rPr>
        <w:t xml:space="preserve"> ұлттық орталықтар мен ЭЫДҰ қатысуымен </w:t>
      </w:r>
      <w:proofErr w:type="spellStart"/>
      <w:r w:rsidRPr="00A140AC">
        <w:rPr>
          <w:rFonts w:ascii="Palatino Linotype" w:hAnsi="Palatino Linotype"/>
          <w:sz w:val="28"/>
          <w:szCs w:val="28"/>
        </w:rPr>
        <w:t>жетекші</w:t>
      </w:r>
      <w:proofErr w:type="spellEnd"/>
      <w:r w:rsidRPr="00A140AC">
        <w:rPr>
          <w:rFonts w:ascii="Palatino Linotype" w:hAnsi="Palatino Linotype"/>
          <w:sz w:val="28"/>
          <w:szCs w:val="28"/>
        </w:rPr>
        <w:t xml:space="preserve"> халықаралық ғылыми ұйымдардан тұратын </w:t>
      </w:r>
      <w:proofErr w:type="spellStart"/>
      <w:r w:rsidRPr="00A140AC">
        <w:rPr>
          <w:rFonts w:ascii="Palatino Linotype" w:hAnsi="Palatino Linotype"/>
          <w:sz w:val="28"/>
          <w:szCs w:val="28"/>
        </w:rPr>
        <w:t>Консорциуммен</w:t>
      </w:r>
      <w:proofErr w:type="spellEnd"/>
      <w:r w:rsidRPr="00A140AC">
        <w:rPr>
          <w:rFonts w:ascii="Palatino Linotype" w:hAnsi="Palatino Linotype"/>
          <w:sz w:val="28"/>
          <w:szCs w:val="28"/>
        </w:rPr>
        <w:t xml:space="preserve"> жүзеге </w:t>
      </w:r>
      <w:proofErr w:type="spellStart"/>
      <w:r w:rsidRPr="00A140AC">
        <w:rPr>
          <w:rFonts w:ascii="Palatino Linotype" w:hAnsi="Palatino Linotype"/>
          <w:sz w:val="28"/>
          <w:szCs w:val="28"/>
        </w:rPr>
        <w:t>асырылады</w:t>
      </w:r>
      <w:proofErr w:type="spellEnd"/>
      <w:r w:rsidRPr="00A140AC">
        <w:rPr>
          <w:rFonts w:ascii="Palatino Linotype" w:hAnsi="Palatino Linotype"/>
          <w:sz w:val="28"/>
          <w:szCs w:val="28"/>
        </w:rPr>
        <w:t xml:space="preserve">. Оның құрамына </w:t>
      </w:r>
      <w:proofErr w:type="spellStart"/>
      <w:r w:rsidRPr="00A140AC">
        <w:rPr>
          <w:rFonts w:ascii="Palatino Linotype" w:hAnsi="Palatino Linotype"/>
          <w:sz w:val="28"/>
          <w:szCs w:val="28"/>
        </w:rPr>
        <w:t>бі</w:t>
      </w:r>
      <w:proofErr w:type="gramStart"/>
      <w:r w:rsidRPr="00A140AC">
        <w:rPr>
          <w:rFonts w:ascii="Palatino Linotype" w:hAnsi="Palatino Linotype"/>
          <w:sz w:val="28"/>
          <w:szCs w:val="28"/>
        </w:rPr>
        <w:t>л</w:t>
      </w:r>
      <w:proofErr w:type="gramEnd"/>
      <w:r w:rsidRPr="00A140AC">
        <w:rPr>
          <w:rFonts w:ascii="Palatino Linotype" w:hAnsi="Palatino Linotype"/>
          <w:sz w:val="28"/>
          <w:szCs w:val="28"/>
        </w:rPr>
        <w:t>ім</w:t>
      </w:r>
      <w:proofErr w:type="spellEnd"/>
      <w:r w:rsidRPr="00A140AC">
        <w:rPr>
          <w:rFonts w:ascii="Palatino Linotype" w:hAnsi="Palatino Linotype"/>
          <w:sz w:val="28"/>
          <w:szCs w:val="28"/>
        </w:rPr>
        <w:t xml:space="preserve"> беру </w:t>
      </w:r>
      <w:proofErr w:type="spellStart"/>
      <w:r w:rsidRPr="00A140AC">
        <w:rPr>
          <w:rFonts w:ascii="Palatino Linotype" w:hAnsi="Palatino Linotype"/>
          <w:sz w:val="28"/>
          <w:szCs w:val="28"/>
        </w:rPr>
        <w:t>сапасын</w:t>
      </w:r>
      <w:proofErr w:type="spellEnd"/>
      <w:r w:rsidRPr="00A140AC">
        <w:rPr>
          <w:rFonts w:ascii="Palatino Linotype" w:hAnsi="Palatino Linotype"/>
          <w:sz w:val="28"/>
          <w:szCs w:val="28"/>
        </w:rPr>
        <w:t xml:space="preserve"> бағалау аймағындағы төмендегідей  </w:t>
      </w:r>
      <w:proofErr w:type="spellStart"/>
      <w:r w:rsidRPr="00A140AC">
        <w:rPr>
          <w:rFonts w:ascii="Palatino Linotype" w:hAnsi="Palatino Linotype"/>
          <w:sz w:val="28"/>
          <w:szCs w:val="28"/>
        </w:rPr>
        <w:t>жетекші</w:t>
      </w:r>
      <w:proofErr w:type="spellEnd"/>
      <w:r w:rsidRPr="00A140AC">
        <w:rPr>
          <w:rFonts w:ascii="Palatino Linotype" w:hAnsi="Palatino Linotype"/>
          <w:sz w:val="28"/>
          <w:szCs w:val="28"/>
        </w:rPr>
        <w:t xml:space="preserve"> ұйымдар </w:t>
      </w:r>
      <w:proofErr w:type="spellStart"/>
      <w:r w:rsidRPr="00A140AC">
        <w:rPr>
          <w:rFonts w:ascii="Palatino Linotype" w:hAnsi="Palatino Linotype"/>
          <w:sz w:val="28"/>
          <w:szCs w:val="28"/>
        </w:rPr>
        <w:t>кірді</w:t>
      </w:r>
      <w:proofErr w:type="spellEnd"/>
      <w:r w:rsidRPr="00A140AC">
        <w:rPr>
          <w:rFonts w:ascii="Palatino Linotype" w:hAnsi="Palatino Linotype"/>
          <w:sz w:val="28"/>
          <w:szCs w:val="28"/>
        </w:rPr>
        <w:t>:</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аймағындағы</w:t>
      </w:r>
      <w:r w:rsidRPr="00A140AC">
        <w:rPr>
          <w:rFonts w:ascii="Palatino Linotype" w:hAnsi="Palatino Linotype"/>
          <w:sz w:val="28"/>
          <w:szCs w:val="28"/>
          <w:lang w:val="en-US"/>
        </w:rPr>
        <w:t xml:space="preserve"> </w:t>
      </w:r>
      <w:r w:rsidRPr="00A140AC">
        <w:rPr>
          <w:rFonts w:ascii="Palatino Linotype" w:hAnsi="Palatino Linotype"/>
          <w:sz w:val="28"/>
          <w:szCs w:val="28"/>
        </w:rPr>
        <w:t>Нидерланд</w:t>
      </w:r>
      <w:r w:rsidRPr="00A140AC">
        <w:rPr>
          <w:rFonts w:ascii="Palatino Linotype" w:hAnsi="Palatino Linotype"/>
          <w:sz w:val="28"/>
          <w:szCs w:val="28"/>
          <w:lang w:val="en-US"/>
        </w:rPr>
        <w:t xml:space="preserve"> </w:t>
      </w:r>
      <w:r w:rsidRPr="00A140AC">
        <w:rPr>
          <w:rFonts w:ascii="Palatino Linotype" w:hAnsi="Palatino Linotype"/>
          <w:sz w:val="28"/>
          <w:szCs w:val="28"/>
        </w:rPr>
        <w:t>Ұлттық</w:t>
      </w:r>
      <w:r w:rsidRPr="00A140AC">
        <w:rPr>
          <w:rFonts w:ascii="Palatino Linotype" w:hAnsi="Palatino Linotype"/>
          <w:sz w:val="28"/>
          <w:szCs w:val="28"/>
          <w:lang w:val="en-US"/>
        </w:rPr>
        <w:t xml:space="preserve"> </w:t>
      </w:r>
      <w:r w:rsidRPr="00A140AC">
        <w:rPr>
          <w:rFonts w:ascii="Palatino Linotype" w:hAnsi="Palatino Linotype"/>
          <w:sz w:val="28"/>
          <w:szCs w:val="28"/>
        </w:rPr>
        <w:t>өлшеу</w:t>
      </w:r>
      <w:r w:rsidRPr="00A140AC">
        <w:rPr>
          <w:rFonts w:ascii="Palatino Linotype" w:hAnsi="Palatino Linotype"/>
          <w:sz w:val="28"/>
          <w:szCs w:val="28"/>
          <w:lang w:val="en-US"/>
        </w:rPr>
        <w:t xml:space="preserve"> </w:t>
      </w:r>
      <w:r w:rsidRPr="00A140AC">
        <w:rPr>
          <w:rFonts w:ascii="Palatino Linotype" w:hAnsi="Palatino Linotype"/>
          <w:sz w:val="28"/>
          <w:szCs w:val="28"/>
        </w:rPr>
        <w:t>институты</w:t>
      </w:r>
      <w:proofErr w:type="gramStart"/>
      <w:r w:rsidRPr="00A140AC">
        <w:rPr>
          <w:rFonts w:ascii="Palatino Linotype" w:hAnsi="Palatino Linotype"/>
          <w:sz w:val="28"/>
          <w:szCs w:val="28"/>
          <w:lang w:val="en-US"/>
        </w:rPr>
        <w:t>  (</w:t>
      </w:r>
      <w:proofErr w:type="gramEnd"/>
      <w:r w:rsidRPr="00A140AC">
        <w:rPr>
          <w:rFonts w:ascii="Palatino Linotype" w:hAnsi="Palatino Linotype"/>
          <w:sz w:val="28"/>
          <w:szCs w:val="28"/>
          <w:lang w:val="en-US"/>
        </w:rPr>
        <w:t>Netherlands National Institute for Educational Measurement, CITO);</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lang w:val="en-US"/>
        </w:rPr>
        <w:t xml:space="preserve"> - </w:t>
      </w:r>
      <w:r w:rsidRPr="00A140AC">
        <w:rPr>
          <w:rFonts w:ascii="Palatino Linotype" w:hAnsi="Palatino Linotype"/>
          <w:sz w:val="28"/>
          <w:szCs w:val="28"/>
        </w:rPr>
        <w:t>АҚШ</w:t>
      </w:r>
      <w:r w:rsidRPr="00A140AC">
        <w:rPr>
          <w:rFonts w:ascii="Palatino Linotype" w:hAnsi="Palatino Linotype"/>
          <w:sz w:val="28"/>
          <w:szCs w:val="28"/>
          <w:lang w:val="en-US"/>
        </w:rPr>
        <w:t xml:space="preserve"> </w:t>
      </w:r>
      <w:r w:rsidRPr="00A140AC">
        <w:rPr>
          <w:rFonts w:ascii="Palatino Linotype" w:hAnsi="Palatino Linotype"/>
          <w:sz w:val="28"/>
          <w:szCs w:val="28"/>
        </w:rPr>
        <w:t>педагогикалық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тестілеу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қызметі</w:t>
      </w:r>
      <w:r w:rsidRPr="00A140AC">
        <w:rPr>
          <w:rFonts w:ascii="Palatino Linotype" w:hAnsi="Palatino Linotype"/>
          <w:sz w:val="28"/>
          <w:szCs w:val="28"/>
          <w:lang w:val="en-US"/>
        </w:rPr>
        <w:t> (Educational Testing Service, ETS);</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lang w:val="en-US"/>
        </w:rPr>
        <w:t xml:space="preserve"> -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аймағындағы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Жапония</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Ұлттық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институты</w:t>
      </w:r>
      <w:r w:rsidRPr="00A140AC">
        <w:rPr>
          <w:rFonts w:ascii="Palatino Linotype" w:hAnsi="Palatino Linotype"/>
          <w:sz w:val="28"/>
          <w:szCs w:val="28"/>
          <w:lang w:val="en-US"/>
        </w:rPr>
        <w:t> (National Institute for Educational Research, NIER);</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lang w:val="en-US"/>
        </w:rPr>
        <w:t xml:space="preserve"> - </w:t>
      </w:r>
      <w:r w:rsidRPr="00A140AC">
        <w:rPr>
          <w:rFonts w:ascii="Palatino Linotype" w:hAnsi="Palatino Linotype"/>
          <w:sz w:val="28"/>
          <w:szCs w:val="28"/>
        </w:rPr>
        <w:t>Статистикалық</w:t>
      </w:r>
      <w:r w:rsidRPr="00A140AC">
        <w:rPr>
          <w:rFonts w:ascii="Palatino Linotype" w:hAnsi="Palatino Linotype"/>
          <w:sz w:val="28"/>
          <w:szCs w:val="28"/>
          <w:lang w:val="en-US"/>
        </w:rPr>
        <w:t xml:space="preserve"> </w:t>
      </w:r>
      <w:r w:rsidRPr="00A140AC">
        <w:rPr>
          <w:rFonts w:ascii="Palatino Linotype" w:hAnsi="Palatino Linotype"/>
          <w:sz w:val="28"/>
          <w:szCs w:val="28"/>
        </w:rPr>
        <w:t>ақпараттар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жинау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түрлі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зерттеулерді</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орындайтын</w:t>
      </w:r>
      <w:proofErr w:type="spellEnd"/>
      <w:proofErr w:type="gramStart"/>
      <w:r w:rsidRPr="00A140AC">
        <w:rPr>
          <w:rFonts w:ascii="Palatino Linotype" w:hAnsi="Palatino Linotype"/>
          <w:sz w:val="28"/>
          <w:szCs w:val="28"/>
          <w:lang w:val="en-US"/>
        </w:rPr>
        <w:t xml:space="preserve">  </w:t>
      </w:r>
      <w:r w:rsidRPr="00A140AC">
        <w:rPr>
          <w:rFonts w:ascii="Palatino Linotype" w:hAnsi="Palatino Linotype"/>
          <w:sz w:val="28"/>
          <w:szCs w:val="28"/>
        </w:rPr>
        <w:t>Америкалық</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ұйымы</w:t>
      </w:r>
      <w:r w:rsidRPr="00A140AC">
        <w:rPr>
          <w:rFonts w:ascii="Palatino Linotype" w:hAnsi="Palatino Linotype"/>
          <w:sz w:val="28"/>
          <w:szCs w:val="28"/>
          <w:lang w:val="en-US"/>
        </w:rPr>
        <w:t> (WESTAT).</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rPr>
        <w:t>Консорциумның</w:t>
      </w:r>
      <w:r w:rsidRPr="00A140AC">
        <w:rPr>
          <w:rFonts w:ascii="Palatino Linotype" w:hAnsi="Palatino Linotype"/>
          <w:sz w:val="28"/>
          <w:szCs w:val="28"/>
          <w:lang w:val="en-US"/>
        </w:rPr>
        <w:t xml:space="preserve"> </w:t>
      </w:r>
      <w:r w:rsidRPr="00A140AC">
        <w:rPr>
          <w:rFonts w:ascii="Palatino Linotype" w:hAnsi="Palatino Linotype"/>
          <w:sz w:val="28"/>
          <w:szCs w:val="28"/>
        </w:rPr>
        <w:t>жұмысын</w:t>
      </w:r>
      <w:r w:rsidRPr="00A140AC">
        <w:rPr>
          <w:rFonts w:ascii="Palatino Linotype" w:hAnsi="Palatino Linotype"/>
          <w:sz w:val="28"/>
          <w:szCs w:val="28"/>
          <w:lang w:val="en-US"/>
        </w:rPr>
        <w:t xml:space="preserve"> </w:t>
      </w:r>
      <w:r w:rsidRPr="00A140AC">
        <w:rPr>
          <w:rFonts w:ascii="Palatino Linotype" w:hAnsi="Palatino Linotype"/>
          <w:sz w:val="28"/>
          <w:szCs w:val="28"/>
        </w:rPr>
        <w:t>педагогикалық</w:t>
      </w:r>
      <w:r w:rsidRPr="00A140AC">
        <w:rPr>
          <w:rFonts w:ascii="Palatino Linotype" w:hAnsi="Palatino Linotype"/>
          <w:sz w:val="28"/>
          <w:szCs w:val="28"/>
          <w:lang w:val="en-US"/>
        </w:rPr>
        <w:t xml:space="preserve"> </w:t>
      </w:r>
      <w:r w:rsidRPr="00A140AC">
        <w:rPr>
          <w:rFonts w:ascii="Palatino Linotype" w:hAnsi="Palatino Linotype"/>
          <w:sz w:val="28"/>
          <w:szCs w:val="28"/>
        </w:rPr>
        <w:t>зерттеулердің</w:t>
      </w:r>
      <w:r w:rsidRPr="00A140AC">
        <w:rPr>
          <w:rFonts w:ascii="Palatino Linotype" w:hAnsi="Palatino Linotype"/>
          <w:sz w:val="28"/>
          <w:szCs w:val="28"/>
          <w:lang w:val="en-US"/>
        </w:rPr>
        <w:t xml:space="preserve"> </w:t>
      </w:r>
      <w:r w:rsidRPr="00A140AC">
        <w:rPr>
          <w:rFonts w:ascii="Palatino Linotype" w:hAnsi="Palatino Linotype"/>
          <w:sz w:val="28"/>
          <w:szCs w:val="28"/>
        </w:rPr>
        <w:t>Австралиялық</w:t>
      </w:r>
      <w:r w:rsidRPr="00A140AC">
        <w:rPr>
          <w:rFonts w:ascii="Palatino Linotype" w:hAnsi="Palatino Linotype"/>
          <w:sz w:val="28"/>
          <w:szCs w:val="28"/>
          <w:lang w:val="en-US"/>
        </w:rPr>
        <w:t xml:space="preserve"> </w:t>
      </w:r>
      <w:r w:rsidRPr="00A140AC">
        <w:rPr>
          <w:rFonts w:ascii="Palatino Linotype" w:hAnsi="Palatino Linotype"/>
          <w:sz w:val="28"/>
          <w:szCs w:val="28"/>
        </w:rPr>
        <w:t>Кеңесі</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w:t>
      </w:r>
      <w:proofErr w:type="gramStart"/>
      <w:r w:rsidRPr="00A140AC">
        <w:rPr>
          <w:rFonts w:ascii="Palatino Linotype" w:hAnsi="Palatino Linotype"/>
          <w:sz w:val="28"/>
          <w:szCs w:val="28"/>
        </w:rPr>
        <w:t>ред</w:t>
      </w:r>
      <w:proofErr w:type="gramEnd"/>
      <w:r w:rsidRPr="00A140AC">
        <w:rPr>
          <w:rFonts w:ascii="Palatino Linotype" w:hAnsi="Palatino Linotype"/>
          <w:sz w:val="28"/>
          <w:szCs w:val="28"/>
        </w:rPr>
        <w:t>і</w:t>
      </w:r>
      <w:r w:rsidRPr="00A140AC">
        <w:rPr>
          <w:rFonts w:ascii="Palatino Linotype" w:hAnsi="Palatino Linotype"/>
          <w:sz w:val="28"/>
          <w:szCs w:val="28"/>
          <w:lang w:val="en-US"/>
        </w:rPr>
        <w:t> (The Australian Council for Educational Research, ACER).</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w:t>
      </w:r>
      <w:r w:rsidRPr="00A140AC">
        <w:rPr>
          <w:rFonts w:ascii="Palatino Linotype" w:hAnsi="Palatino Linotype"/>
          <w:sz w:val="28"/>
          <w:szCs w:val="28"/>
          <w:lang w:val="en-US"/>
        </w:rPr>
        <w:t xml:space="preserve"> </w:t>
      </w:r>
      <w:r w:rsidRPr="00A140AC">
        <w:rPr>
          <w:rFonts w:ascii="Palatino Linotype" w:hAnsi="Palatino Linotype"/>
          <w:sz w:val="28"/>
          <w:szCs w:val="28"/>
        </w:rPr>
        <w:t>орталық</w:t>
      </w:r>
      <w:r w:rsidRPr="00A140AC">
        <w:rPr>
          <w:rFonts w:ascii="Palatino Linotype" w:hAnsi="Palatino Linotype"/>
          <w:sz w:val="28"/>
          <w:szCs w:val="28"/>
          <w:lang w:val="en-US"/>
        </w:rPr>
        <w:t xml:space="preserve"> </w:t>
      </w:r>
      <w:r w:rsidRPr="00A140AC">
        <w:rPr>
          <w:rFonts w:ascii="Palatino Linotype" w:hAnsi="Palatino Linotype"/>
          <w:sz w:val="28"/>
          <w:szCs w:val="28"/>
        </w:rPr>
        <w:t>дайындағ</w:t>
      </w:r>
      <w:proofErr w:type="gramStart"/>
      <w:r w:rsidRPr="00A140AC">
        <w:rPr>
          <w:rFonts w:ascii="Palatino Linotype" w:hAnsi="Palatino Linotype"/>
          <w:sz w:val="28"/>
          <w:szCs w:val="28"/>
        </w:rPr>
        <w:t>ан</w:t>
      </w:r>
      <w:r w:rsidRPr="00A140AC">
        <w:rPr>
          <w:rFonts w:ascii="Palatino Linotype" w:hAnsi="Palatino Linotype"/>
          <w:sz w:val="28"/>
          <w:szCs w:val="28"/>
          <w:lang w:val="en-US"/>
        </w:rPr>
        <w:t xml:space="preserve"> </w:t>
      </w:r>
      <w:r w:rsidRPr="00A140AC">
        <w:rPr>
          <w:rFonts w:ascii="Palatino Linotype" w:hAnsi="Palatino Linotype"/>
          <w:sz w:val="28"/>
          <w:szCs w:val="28"/>
        </w:rPr>
        <w:t>б</w:t>
      </w:r>
      <w:proofErr w:type="gramEnd"/>
      <w:r w:rsidRPr="00A140AC">
        <w:rPr>
          <w:rFonts w:ascii="Palatino Linotype" w:hAnsi="Palatino Linotype"/>
          <w:sz w:val="28"/>
          <w:szCs w:val="28"/>
        </w:rPr>
        <w:t>ірыңғай</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ережелерге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сәйкес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барлық</w:t>
      </w:r>
      <w:r w:rsidRPr="00A140AC">
        <w:rPr>
          <w:rFonts w:ascii="Palatino Linotype" w:hAnsi="Palatino Linotype"/>
          <w:sz w:val="28"/>
          <w:szCs w:val="28"/>
          <w:lang w:val="en-US"/>
        </w:rPr>
        <w:t xml:space="preserve"> </w:t>
      </w:r>
      <w:r w:rsidRPr="00A140AC">
        <w:rPr>
          <w:rFonts w:ascii="Palatino Linotype" w:hAnsi="Palatino Linotype"/>
          <w:sz w:val="28"/>
          <w:szCs w:val="28"/>
        </w:rPr>
        <w:t>қатысушы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елдерде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бірдей</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болу</w:t>
      </w:r>
      <w:r w:rsidRPr="00A140AC">
        <w:rPr>
          <w:rFonts w:ascii="Palatino Linotype" w:hAnsi="Palatino Linotype"/>
          <w:sz w:val="28"/>
          <w:szCs w:val="28"/>
          <w:lang w:val="en-US"/>
        </w:rPr>
        <w:t xml:space="preserve"> </w:t>
      </w:r>
      <w:r w:rsidRPr="00A140AC">
        <w:rPr>
          <w:rFonts w:ascii="Palatino Linotype" w:hAnsi="Palatino Linotype"/>
          <w:sz w:val="28"/>
          <w:szCs w:val="28"/>
        </w:rPr>
        <w:t>үшін</w:t>
      </w:r>
      <w:r w:rsidRPr="00A140AC">
        <w:rPr>
          <w:rFonts w:ascii="Palatino Linotype" w:hAnsi="Palatino Linotype"/>
          <w:sz w:val="28"/>
          <w:szCs w:val="28"/>
          <w:lang w:val="en-US"/>
        </w:rPr>
        <w:t xml:space="preserve"> </w:t>
      </w:r>
      <w:r w:rsidRPr="00A140AC">
        <w:rPr>
          <w:rFonts w:ascii="Palatino Linotype" w:hAnsi="Palatino Linotype"/>
          <w:sz w:val="28"/>
          <w:szCs w:val="28"/>
        </w:rPr>
        <w:t>жүргізіледі</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Қазақстанда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жұмысын</w:t>
      </w:r>
      <w:r w:rsidRPr="00A140AC">
        <w:rPr>
          <w:rFonts w:ascii="Palatino Linotype" w:hAnsi="Palatino Linotype"/>
          <w:sz w:val="28"/>
          <w:szCs w:val="28"/>
          <w:lang w:val="en-US"/>
        </w:rPr>
        <w:t xml:space="preserve"> </w:t>
      </w:r>
      <w:r w:rsidRPr="00A140AC">
        <w:rPr>
          <w:rFonts w:ascii="Palatino Linotype" w:hAnsi="Palatino Linotype"/>
          <w:sz w:val="28"/>
          <w:szCs w:val="28"/>
        </w:rPr>
        <w:t>Қазақстан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Республикасы</w:t>
      </w:r>
      <w:proofErr w:type="spellEnd"/>
      <w:proofErr w:type="gramStart"/>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w:t>
      </w:r>
      <w:proofErr w:type="gramEnd"/>
      <w:r w:rsidRPr="00A140AC">
        <w:rPr>
          <w:rFonts w:ascii="Palatino Linotype" w:hAnsi="Palatino Linotype"/>
          <w:sz w:val="28"/>
          <w:szCs w:val="28"/>
        </w:rPr>
        <w:t>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ғылым</w:t>
      </w:r>
      <w:r w:rsidRPr="00A140AC">
        <w:rPr>
          <w:rFonts w:ascii="Palatino Linotype" w:hAnsi="Palatino Linotype"/>
          <w:sz w:val="28"/>
          <w:szCs w:val="28"/>
          <w:lang w:val="en-US"/>
        </w:rPr>
        <w:t xml:space="preserve"> </w:t>
      </w:r>
      <w:r w:rsidRPr="00A140AC">
        <w:rPr>
          <w:rFonts w:ascii="Palatino Linotype" w:hAnsi="Palatino Linotype"/>
          <w:sz w:val="28"/>
          <w:szCs w:val="28"/>
        </w:rPr>
        <w:t>министрлігінің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органдары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мен</w:t>
      </w:r>
      <w:r w:rsidRPr="00A140AC">
        <w:rPr>
          <w:rFonts w:ascii="Palatino Linotype" w:hAnsi="Palatino Linotype"/>
          <w:sz w:val="28"/>
          <w:szCs w:val="28"/>
          <w:lang w:val="en-US"/>
        </w:rPr>
        <w:t xml:space="preserve"> </w:t>
      </w:r>
      <w:r w:rsidRPr="00A140AC">
        <w:rPr>
          <w:rFonts w:ascii="Palatino Linotype" w:hAnsi="Palatino Linotype"/>
          <w:sz w:val="28"/>
          <w:szCs w:val="28"/>
        </w:rPr>
        <w:t>аймақтық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ұйымдарының</w:t>
      </w:r>
      <w:r w:rsidRPr="00A140AC">
        <w:rPr>
          <w:rFonts w:ascii="Palatino Linotype" w:hAnsi="Palatino Linotype"/>
          <w:sz w:val="28"/>
          <w:szCs w:val="28"/>
          <w:lang w:val="en-US"/>
        </w:rPr>
        <w:t xml:space="preserve"> </w:t>
      </w:r>
      <w:r w:rsidRPr="00A140AC">
        <w:rPr>
          <w:rFonts w:ascii="Palatino Linotype" w:hAnsi="Palatino Linotype"/>
          <w:sz w:val="28"/>
          <w:szCs w:val="28"/>
        </w:rPr>
        <w:t>көмегімен</w:t>
      </w:r>
      <w:r w:rsidRPr="00A140AC">
        <w:rPr>
          <w:rFonts w:ascii="Palatino Linotype" w:hAnsi="Palatino Linotype"/>
          <w:sz w:val="28"/>
          <w:szCs w:val="28"/>
          <w:lang w:val="en-US"/>
        </w:rPr>
        <w:t xml:space="preserve"> «</w:t>
      </w:r>
      <w:r w:rsidRPr="00A140AC">
        <w:rPr>
          <w:rFonts w:ascii="Palatino Linotype" w:hAnsi="Palatino Linotype"/>
          <w:sz w:val="28"/>
          <w:szCs w:val="28"/>
        </w:rPr>
        <w:t>Ұлттық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сапасын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бағалау</w:t>
      </w:r>
      <w:r w:rsidRPr="00A140AC">
        <w:rPr>
          <w:rFonts w:ascii="Palatino Linotype" w:hAnsi="Palatino Linotype"/>
          <w:sz w:val="28"/>
          <w:szCs w:val="28"/>
          <w:lang w:val="en-US"/>
        </w:rPr>
        <w:t xml:space="preserve">» </w:t>
      </w:r>
      <w:r w:rsidRPr="00A140AC">
        <w:rPr>
          <w:rFonts w:ascii="Palatino Linotype" w:hAnsi="Palatino Linotype"/>
          <w:sz w:val="28"/>
          <w:szCs w:val="28"/>
        </w:rPr>
        <w:t>орталығы</w:t>
      </w:r>
      <w:r w:rsidRPr="00A140AC">
        <w:rPr>
          <w:rFonts w:ascii="Palatino Linotype" w:hAnsi="Palatino Linotype"/>
          <w:sz w:val="28"/>
          <w:szCs w:val="28"/>
          <w:lang w:val="en-US"/>
        </w:rPr>
        <w:t xml:space="preserve"> </w:t>
      </w:r>
      <w:r w:rsidRPr="00A140AC">
        <w:rPr>
          <w:rFonts w:ascii="Palatino Linotype" w:hAnsi="Palatino Linotype"/>
          <w:sz w:val="28"/>
          <w:szCs w:val="28"/>
        </w:rPr>
        <w:t>жүргізеді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Зерттеуді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ұйымдастыру</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өткізуге</w:t>
      </w:r>
      <w:r w:rsidRPr="00A140AC">
        <w:rPr>
          <w:rFonts w:ascii="Palatino Linotype" w:hAnsi="Palatino Linotype"/>
          <w:sz w:val="28"/>
          <w:szCs w:val="28"/>
          <w:lang w:val="en-US"/>
        </w:rPr>
        <w:t xml:space="preserve"> </w:t>
      </w:r>
      <w:r w:rsidRPr="00A140AC">
        <w:rPr>
          <w:rFonts w:ascii="Palatino Linotype" w:hAnsi="Palatino Linotype"/>
          <w:sz w:val="28"/>
          <w:szCs w:val="28"/>
        </w:rPr>
        <w:t>көмек</w:t>
      </w:r>
      <w:r w:rsidRPr="00A140AC">
        <w:rPr>
          <w:rFonts w:ascii="Palatino Linotype" w:hAnsi="Palatino Linotype"/>
          <w:sz w:val="28"/>
          <w:szCs w:val="28"/>
          <w:lang w:val="en-US"/>
        </w:rPr>
        <w:t xml:space="preserve"> </w:t>
      </w:r>
      <w:r w:rsidRPr="00A140AC">
        <w:rPr>
          <w:rFonts w:ascii="Palatino Linotype" w:hAnsi="Palatino Linotype"/>
          <w:sz w:val="28"/>
          <w:szCs w:val="28"/>
        </w:rPr>
        <w:t>көрсету</w:t>
      </w:r>
      <w:r w:rsidRPr="00A140AC">
        <w:rPr>
          <w:rFonts w:ascii="Palatino Linotype" w:hAnsi="Palatino Linotype"/>
          <w:sz w:val="28"/>
          <w:szCs w:val="28"/>
          <w:lang w:val="en-US"/>
        </w:rPr>
        <w:t xml:space="preserve"> </w:t>
      </w:r>
      <w:r w:rsidRPr="00A140AC">
        <w:rPr>
          <w:rFonts w:ascii="Palatino Linotype" w:hAnsi="Palatino Linotype"/>
          <w:sz w:val="28"/>
          <w:szCs w:val="28"/>
        </w:rPr>
        <w:t>үшін</w:t>
      </w:r>
      <w:r w:rsidRPr="00A140AC">
        <w:rPr>
          <w:rFonts w:ascii="Palatino Linotype" w:hAnsi="Palatino Linotype"/>
          <w:sz w:val="28"/>
          <w:szCs w:val="28"/>
          <w:lang w:val="en-US"/>
        </w:rPr>
        <w:t xml:space="preserve"> </w:t>
      </w:r>
      <w:r w:rsidRPr="00A140AC">
        <w:rPr>
          <w:rFonts w:ascii="Palatino Linotype" w:hAnsi="Palatino Linotype"/>
          <w:sz w:val="28"/>
          <w:szCs w:val="28"/>
        </w:rPr>
        <w:t>аймақтарда</w:t>
      </w:r>
      <w:r w:rsidRPr="00A140AC">
        <w:rPr>
          <w:rFonts w:ascii="Palatino Linotype" w:hAnsi="Palatino Linotype"/>
          <w:sz w:val="28"/>
          <w:szCs w:val="28"/>
          <w:lang w:val="en-US"/>
        </w:rPr>
        <w:t xml:space="preserve"> </w:t>
      </w:r>
      <w:r w:rsidRPr="00A140AC">
        <w:rPr>
          <w:rFonts w:ascii="Palatino Linotype" w:hAnsi="Palatino Linotype"/>
          <w:sz w:val="28"/>
          <w:szCs w:val="28"/>
        </w:rPr>
        <w:t>облыстық</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сонымен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өткізетін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w:t>
      </w:r>
      <w:proofErr w:type="gramStart"/>
      <w:r w:rsidRPr="00A140AC">
        <w:rPr>
          <w:rFonts w:ascii="Palatino Linotype" w:hAnsi="Palatino Linotype"/>
          <w:sz w:val="28"/>
          <w:szCs w:val="28"/>
        </w:rPr>
        <w:t>л</w:t>
      </w:r>
      <w:proofErr w:type="gramEnd"/>
      <w:r w:rsidRPr="00A140AC">
        <w:rPr>
          <w:rFonts w:ascii="Palatino Linotype" w:hAnsi="Palatino Linotype"/>
          <w:sz w:val="28"/>
          <w:szCs w:val="28"/>
        </w:rPr>
        <w:t>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ұйымының</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үйлестірушілері</w:t>
      </w:r>
      <w:r w:rsidRPr="00A140AC">
        <w:rPr>
          <w:rFonts w:ascii="Palatino Linotype" w:hAnsi="Palatino Linotype"/>
          <w:sz w:val="28"/>
          <w:szCs w:val="28"/>
          <w:lang w:val="en-US"/>
        </w:rPr>
        <w:t xml:space="preserve"> </w:t>
      </w:r>
      <w:r w:rsidRPr="00A140AC">
        <w:rPr>
          <w:rFonts w:ascii="Palatino Linotype" w:hAnsi="Palatino Linotype"/>
          <w:sz w:val="28"/>
          <w:szCs w:val="28"/>
        </w:rPr>
        <w:t>анықталып</w:t>
      </w:r>
      <w:r w:rsidRPr="00A140AC">
        <w:rPr>
          <w:rFonts w:ascii="Palatino Linotype" w:hAnsi="Palatino Linotype"/>
          <w:sz w:val="28"/>
          <w:szCs w:val="28"/>
          <w:lang w:val="en-US"/>
        </w:rPr>
        <w:t xml:space="preserve">, </w:t>
      </w:r>
      <w:r w:rsidRPr="00A140AC">
        <w:rPr>
          <w:rFonts w:ascii="Palatino Linotype" w:hAnsi="Palatino Linotype"/>
          <w:sz w:val="28"/>
          <w:szCs w:val="28"/>
        </w:rPr>
        <w:t>тағайындалады</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proofErr w:type="gramStart"/>
      <w:r w:rsidRPr="00A140AC">
        <w:rPr>
          <w:rFonts w:ascii="Palatino Linotype" w:hAnsi="Palatino Linotype"/>
          <w:sz w:val="28"/>
          <w:szCs w:val="28"/>
          <w:lang w:val="en-US"/>
        </w:rPr>
        <w:t xml:space="preserve">PISA </w:t>
      </w:r>
      <w:proofErr w:type="spellStart"/>
      <w:r w:rsidRPr="00A140AC">
        <w:rPr>
          <w:rFonts w:ascii="Palatino Linotype" w:hAnsi="Palatino Linotype"/>
          <w:sz w:val="28"/>
          <w:szCs w:val="28"/>
        </w:rPr>
        <w:t>зерттеуі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өткізілетін</w:t>
      </w:r>
      <w:r w:rsidRPr="00A140AC">
        <w:rPr>
          <w:rFonts w:ascii="Palatino Linotype" w:hAnsi="Palatino Linotype"/>
          <w:sz w:val="28"/>
          <w:szCs w:val="28"/>
          <w:lang w:val="en-US"/>
        </w:rPr>
        <w:t xml:space="preserve"> </w:t>
      </w:r>
      <w:r w:rsidRPr="00A140AC">
        <w:rPr>
          <w:rFonts w:ascii="Palatino Linotype" w:hAnsi="Palatino Linotype"/>
          <w:sz w:val="28"/>
          <w:szCs w:val="28"/>
        </w:rPr>
        <w:t>әрбір</w:t>
      </w:r>
      <w:r w:rsidRPr="00A140AC">
        <w:rPr>
          <w:rFonts w:ascii="Palatino Linotype" w:hAnsi="Palatino Linotype"/>
          <w:sz w:val="28"/>
          <w:szCs w:val="28"/>
          <w:lang w:val="en-US"/>
        </w:rPr>
        <w:t xml:space="preserve"> </w:t>
      </w:r>
      <w:r w:rsidRPr="00A140AC">
        <w:rPr>
          <w:rFonts w:ascii="Palatino Linotype" w:hAnsi="Palatino Linotype"/>
          <w:sz w:val="28"/>
          <w:szCs w:val="28"/>
        </w:rPr>
        <w:t>аймақта</w:t>
      </w:r>
      <w:r w:rsidRPr="00A140AC">
        <w:rPr>
          <w:rFonts w:ascii="Palatino Linotype" w:hAnsi="Palatino Linotype"/>
          <w:sz w:val="28"/>
          <w:szCs w:val="28"/>
          <w:lang w:val="en-US"/>
        </w:rPr>
        <w:t xml:space="preserve"> </w:t>
      </w:r>
      <w:r w:rsidRPr="00A140AC">
        <w:rPr>
          <w:rFonts w:ascii="Palatino Linotype" w:hAnsi="Palatino Linotype"/>
          <w:sz w:val="28"/>
          <w:szCs w:val="28"/>
        </w:rPr>
        <w:t>облыстық</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w:t>
      </w:r>
      <w:r w:rsidRPr="00A140AC">
        <w:rPr>
          <w:rFonts w:ascii="Palatino Linotype" w:hAnsi="Palatino Linotype"/>
          <w:sz w:val="28"/>
          <w:szCs w:val="28"/>
          <w:lang w:val="en-US"/>
        </w:rPr>
        <w:t xml:space="preserve"> </w:t>
      </w:r>
      <w:r w:rsidRPr="00A140AC">
        <w:rPr>
          <w:rFonts w:ascii="Palatino Linotype" w:hAnsi="Palatino Linotype"/>
          <w:sz w:val="28"/>
          <w:szCs w:val="28"/>
        </w:rPr>
        <w:t>тағайындалады</w:t>
      </w:r>
      <w:r w:rsidRPr="00A140AC">
        <w:rPr>
          <w:rFonts w:ascii="Palatino Linotype" w:hAnsi="Palatino Linotype"/>
          <w:sz w:val="28"/>
          <w:szCs w:val="28"/>
          <w:lang w:val="en-US"/>
        </w:rPr>
        <w:t>.</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Үйлестірушілердің</w:t>
      </w:r>
      <w:r w:rsidRPr="00A140AC">
        <w:rPr>
          <w:rFonts w:ascii="Palatino Linotype" w:hAnsi="Palatino Linotype"/>
          <w:sz w:val="28"/>
          <w:szCs w:val="28"/>
          <w:lang w:val="en-US"/>
        </w:rPr>
        <w:t xml:space="preserve"> </w:t>
      </w:r>
      <w:r w:rsidRPr="00A140AC">
        <w:rPr>
          <w:rFonts w:ascii="Palatino Linotype" w:hAnsi="Palatino Linotype"/>
          <w:sz w:val="28"/>
          <w:szCs w:val="28"/>
        </w:rPr>
        <w:t>м</w:t>
      </w:r>
      <w:proofErr w:type="spellStart"/>
      <w:r w:rsidRPr="00A140AC">
        <w:rPr>
          <w:rFonts w:ascii="Palatino Linotype" w:hAnsi="Palatino Linotype"/>
          <w:sz w:val="28"/>
          <w:szCs w:val="28"/>
          <w:lang w:val="en-US"/>
        </w:rPr>
        <w:t>i</w:t>
      </w:r>
      <w:r w:rsidRPr="00A140AC">
        <w:rPr>
          <w:rFonts w:ascii="Palatino Linotype" w:hAnsi="Palatino Linotype"/>
          <w:sz w:val="28"/>
          <w:szCs w:val="28"/>
        </w:rPr>
        <w:t>ндеттер</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 </w:t>
      </w:r>
      <w:proofErr w:type="spellStart"/>
      <w:r w:rsidRPr="00A140AC">
        <w:rPr>
          <w:rFonts w:ascii="Palatino Linotype" w:hAnsi="Palatino Linotype"/>
          <w:sz w:val="28"/>
          <w:szCs w:val="28"/>
        </w:rPr>
        <w:t>бекітілген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кестеге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сәйкес</w:t>
      </w:r>
      <w:r w:rsidRPr="00A140AC">
        <w:rPr>
          <w:rFonts w:ascii="Palatino Linotype" w:hAnsi="Palatino Linotype"/>
          <w:sz w:val="28"/>
          <w:szCs w:val="28"/>
          <w:lang w:val="en-US"/>
        </w:rPr>
        <w:t xml:space="preserve"> </w:t>
      </w:r>
      <w:r w:rsidRPr="00A140AC">
        <w:rPr>
          <w:rFonts w:ascii="Palatino Linotype" w:hAnsi="Palatino Linotype"/>
          <w:sz w:val="28"/>
          <w:szCs w:val="28"/>
        </w:rPr>
        <w:t>ө</w:t>
      </w:r>
      <w:proofErr w:type="gramStart"/>
      <w:r w:rsidRPr="00A140AC">
        <w:rPr>
          <w:rFonts w:ascii="Palatino Linotype" w:hAnsi="Palatino Linotype"/>
          <w:sz w:val="28"/>
          <w:szCs w:val="28"/>
        </w:rPr>
        <w:t>з</w:t>
      </w:r>
      <w:r w:rsidRPr="00A140AC">
        <w:rPr>
          <w:rFonts w:ascii="Palatino Linotype" w:hAnsi="Palatino Linotype"/>
          <w:sz w:val="28"/>
          <w:szCs w:val="28"/>
          <w:lang w:val="en-US"/>
        </w:rPr>
        <w:t xml:space="preserve"> </w:t>
      </w:r>
      <w:r w:rsidRPr="00A140AC">
        <w:rPr>
          <w:rFonts w:ascii="Palatino Linotype" w:hAnsi="Palatino Linotype"/>
          <w:sz w:val="28"/>
          <w:szCs w:val="28"/>
        </w:rPr>
        <w:t>айма</w:t>
      </w:r>
      <w:proofErr w:type="gramEnd"/>
      <w:r w:rsidRPr="00A140AC">
        <w:rPr>
          <w:rFonts w:ascii="Palatino Linotype" w:hAnsi="Palatino Linotype"/>
          <w:sz w:val="28"/>
          <w:szCs w:val="28"/>
        </w:rPr>
        <w:t>ғында</w:t>
      </w:r>
      <w:r w:rsidRPr="00A140AC">
        <w:rPr>
          <w:rFonts w:ascii="Palatino Linotype" w:hAnsi="Palatino Linotype"/>
          <w:sz w:val="28"/>
          <w:szCs w:val="28"/>
          <w:lang w:val="en-US"/>
        </w:rPr>
        <w:t xml:space="preserve"> </w:t>
      </w:r>
      <w:r w:rsidRPr="00A140AC">
        <w:rPr>
          <w:rFonts w:ascii="Palatino Linotype" w:hAnsi="Palatino Linotype"/>
          <w:sz w:val="28"/>
          <w:szCs w:val="28"/>
        </w:rPr>
        <w:t>зерттеудің</w:t>
      </w:r>
      <w:r w:rsidRPr="00A140AC">
        <w:rPr>
          <w:rFonts w:ascii="Palatino Linotype" w:hAnsi="Palatino Linotype"/>
          <w:sz w:val="28"/>
          <w:szCs w:val="28"/>
          <w:lang w:val="en-US"/>
        </w:rPr>
        <w:t xml:space="preserve"> </w:t>
      </w:r>
      <w:r w:rsidRPr="00A140AC">
        <w:rPr>
          <w:rFonts w:ascii="Palatino Linotype" w:hAnsi="Palatino Linotype"/>
          <w:sz w:val="28"/>
          <w:szCs w:val="28"/>
        </w:rPr>
        <w:t>өтуін</w:t>
      </w:r>
      <w:r w:rsidRPr="00A140AC">
        <w:rPr>
          <w:rFonts w:ascii="Palatino Linotype" w:hAnsi="Palatino Linotype"/>
          <w:sz w:val="28"/>
          <w:szCs w:val="28"/>
          <w:lang w:val="en-US"/>
        </w:rPr>
        <w:t xml:space="preserve"> </w:t>
      </w:r>
      <w:r w:rsidRPr="00A140AC">
        <w:rPr>
          <w:rFonts w:ascii="Palatino Linotype" w:hAnsi="Palatino Linotype"/>
          <w:sz w:val="28"/>
          <w:szCs w:val="28"/>
        </w:rPr>
        <w:t>қамтамасыз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материалдарын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ұйымдарына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дейін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жеткізу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олардың</w:t>
      </w:r>
      <w:r w:rsidRPr="00A140AC">
        <w:rPr>
          <w:rFonts w:ascii="Palatino Linotype" w:hAnsi="Palatino Linotype"/>
          <w:sz w:val="28"/>
          <w:szCs w:val="28"/>
          <w:lang w:val="en-US"/>
        </w:rPr>
        <w:t xml:space="preserve"> </w:t>
      </w:r>
      <w:r w:rsidRPr="00A140AC">
        <w:rPr>
          <w:rFonts w:ascii="Palatino Linotype" w:hAnsi="Palatino Linotype"/>
          <w:sz w:val="28"/>
          <w:szCs w:val="28"/>
        </w:rPr>
        <w:t>сақталуын</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құпиялылығын</w:t>
      </w:r>
      <w:r w:rsidRPr="00A140AC">
        <w:rPr>
          <w:rFonts w:ascii="Palatino Linotype" w:hAnsi="Palatino Linotype"/>
          <w:sz w:val="28"/>
          <w:szCs w:val="28"/>
          <w:lang w:val="en-US"/>
        </w:rPr>
        <w:t xml:space="preserve"> </w:t>
      </w:r>
      <w:r w:rsidRPr="00A140AC">
        <w:rPr>
          <w:rFonts w:ascii="Palatino Linotype" w:hAnsi="Palatino Linotype"/>
          <w:sz w:val="28"/>
          <w:szCs w:val="28"/>
        </w:rPr>
        <w:t>қамтамасыз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сонымен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ұйымының</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үйлестірушісімен</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r w:rsidRPr="00A140AC">
        <w:rPr>
          <w:rFonts w:ascii="Palatino Linotype" w:hAnsi="Palatino Linotype"/>
          <w:sz w:val="28"/>
          <w:szCs w:val="28"/>
        </w:rPr>
        <w:t>өтк</w:t>
      </w:r>
      <w:proofErr w:type="spellStart"/>
      <w:r w:rsidRPr="00A140AC">
        <w:rPr>
          <w:rFonts w:ascii="Palatino Linotype" w:hAnsi="Palatino Linotype"/>
          <w:sz w:val="28"/>
          <w:szCs w:val="28"/>
          <w:lang w:val="en-US"/>
        </w:rPr>
        <w:t>i</w:t>
      </w:r>
      <w:r w:rsidRPr="00A140AC">
        <w:rPr>
          <w:rFonts w:ascii="Palatino Linotype" w:hAnsi="Palatino Linotype"/>
          <w:sz w:val="28"/>
          <w:szCs w:val="28"/>
        </w:rPr>
        <w:t>зуш</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тұлғамен</w:t>
      </w:r>
      <w:r w:rsidRPr="00A140AC">
        <w:rPr>
          <w:rFonts w:ascii="Palatino Linotype" w:hAnsi="Palatino Linotype"/>
          <w:sz w:val="28"/>
          <w:szCs w:val="28"/>
          <w:lang w:val="en-US"/>
        </w:rPr>
        <w:t xml:space="preserve"> </w:t>
      </w:r>
      <w:r w:rsidRPr="00A140AC">
        <w:rPr>
          <w:rFonts w:ascii="Palatino Linotype" w:hAnsi="Palatino Linotype"/>
          <w:sz w:val="28"/>
          <w:szCs w:val="28"/>
        </w:rPr>
        <w:t>тығыз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байланыста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жұ</w:t>
      </w:r>
      <w:proofErr w:type="gramStart"/>
      <w:r w:rsidRPr="00A140AC">
        <w:rPr>
          <w:rFonts w:ascii="Palatino Linotype" w:hAnsi="Palatino Linotype"/>
          <w:sz w:val="28"/>
          <w:szCs w:val="28"/>
        </w:rPr>
        <w:t>мыс</w:t>
      </w:r>
      <w:r w:rsidRPr="00A140AC">
        <w:rPr>
          <w:rFonts w:ascii="Palatino Linotype" w:hAnsi="Palatino Linotype"/>
          <w:sz w:val="28"/>
          <w:szCs w:val="28"/>
          <w:lang w:val="en-US"/>
        </w:rPr>
        <w:t xml:space="preserve"> </w:t>
      </w:r>
      <w:r w:rsidRPr="00A140AC">
        <w:rPr>
          <w:rFonts w:ascii="Palatino Linotype" w:hAnsi="Palatino Linotype"/>
          <w:sz w:val="28"/>
          <w:szCs w:val="28"/>
        </w:rPr>
        <w:t>ж</w:t>
      </w:r>
      <w:proofErr w:type="gramEnd"/>
      <w:r w:rsidRPr="00A140AC">
        <w:rPr>
          <w:rFonts w:ascii="Palatino Linotype" w:hAnsi="Palatino Linotype"/>
          <w:sz w:val="28"/>
          <w:szCs w:val="28"/>
        </w:rPr>
        <w:t>үргізу</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proofErr w:type="spellStart"/>
      <w:r w:rsidRPr="00A140AC">
        <w:rPr>
          <w:rFonts w:ascii="Palatino Linotype" w:hAnsi="Palatino Linotype"/>
          <w:sz w:val="28"/>
          <w:szCs w:val="28"/>
        </w:rPr>
        <w:lastRenderedPageBreak/>
        <w:t>Зерттеуге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қатысатын</w:t>
      </w:r>
      <w:r w:rsidRPr="00A140AC">
        <w:rPr>
          <w:rFonts w:ascii="Palatino Linotype" w:hAnsi="Palatino Linotype"/>
          <w:sz w:val="28"/>
          <w:szCs w:val="28"/>
          <w:lang w:val="en-US"/>
        </w:rPr>
        <w:t xml:space="preserve"> </w:t>
      </w:r>
      <w:r w:rsidRPr="00A140AC">
        <w:rPr>
          <w:rFonts w:ascii="Palatino Linotype" w:hAnsi="Palatino Linotype"/>
          <w:sz w:val="28"/>
          <w:szCs w:val="28"/>
        </w:rPr>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ұйымында</w:t>
      </w:r>
      <w:r w:rsidRPr="00A140AC">
        <w:rPr>
          <w:rFonts w:ascii="Palatino Linotype" w:hAnsi="Palatino Linotype"/>
          <w:sz w:val="28"/>
          <w:szCs w:val="28"/>
          <w:lang w:val="en-US"/>
        </w:rPr>
        <w:t xml:space="preserve"> 15 </w:t>
      </w:r>
      <w:r w:rsidRPr="00A140AC">
        <w:rPr>
          <w:rFonts w:ascii="Palatino Linotype" w:hAnsi="Palatino Linotype"/>
          <w:sz w:val="28"/>
          <w:szCs w:val="28"/>
        </w:rPr>
        <w:t>жастағы</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оқушылардың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тізімін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жасау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үшін</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зерттеуді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ұйымдастырып</w:t>
      </w:r>
      <w:r w:rsidRPr="00A140AC">
        <w:rPr>
          <w:rFonts w:ascii="Palatino Linotype" w:hAnsi="Palatino Linotype"/>
          <w:sz w:val="28"/>
          <w:szCs w:val="28"/>
          <w:lang w:val="en-US"/>
        </w:rPr>
        <w:t xml:space="preserve">, </w:t>
      </w:r>
      <w:r w:rsidRPr="00A140AC">
        <w:rPr>
          <w:rFonts w:ascii="Palatino Linotype" w:hAnsi="Palatino Linotype"/>
          <w:sz w:val="28"/>
          <w:szCs w:val="28"/>
        </w:rPr>
        <w:t>өткізу</w:t>
      </w:r>
      <w:r w:rsidRPr="00A140AC">
        <w:rPr>
          <w:rFonts w:ascii="Palatino Linotype" w:hAnsi="Palatino Linotype"/>
          <w:sz w:val="28"/>
          <w:szCs w:val="28"/>
          <w:lang w:val="en-US"/>
        </w:rPr>
        <w:t xml:space="preserve"> </w:t>
      </w:r>
      <w:r w:rsidRPr="00A140AC">
        <w:rPr>
          <w:rFonts w:ascii="Palatino Linotype" w:hAnsi="Palatino Linotype"/>
          <w:sz w:val="28"/>
          <w:szCs w:val="28"/>
        </w:rPr>
        <w:t>үшін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ұйымының</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үйлестірушілері</w:t>
      </w:r>
      <w:r w:rsidRPr="00A140AC">
        <w:rPr>
          <w:rFonts w:ascii="Palatino Linotype" w:hAnsi="Palatino Linotype"/>
          <w:sz w:val="28"/>
          <w:szCs w:val="28"/>
          <w:lang w:val="en-US"/>
        </w:rPr>
        <w:t xml:space="preserve"> </w:t>
      </w:r>
      <w:r w:rsidRPr="00A140AC">
        <w:rPr>
          <w:rFonts w:ascii="Palatino Linotype" w:hAnsi="Palatino Linotype"/>
          <w:sz w:val="28"/>
          <w:szCs w:val="28"/>
        </w:rPr>
        <w:t>тағайындалады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Сонымен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r w:rsidRPr="00A140AC">
        <w:rPr>
          <w:rFonts w:ascii="Palatino Linotype" w:hAnsi="Palatino Linotype"/>
          <w:sz w:val="28"/>
          <w:szCs w:val="28"/>
        </w:rPr>
        <w:t>аяқталған</w:t>
      </w:r>
      <w:r w:rsidRPr="00A140AC">
        <w:rPr>
          <w:rFonts w:ascii="Palatino Linotype" w:hAnsi="Palatino Linotype"/>
          <w:sz w:val="28"/>
          <w:szCs w:val="28"/>
          <w:lang w:val="en-US"/>
        </w:rPr>
        <w:t xml:space="preserve"> </w:t>
      </w:r>
      <w:r w:rsidRPr="00A140AC">
        <w:rPr>
          <w:rFonts w:ascii="Palatino Linotype" w:hAnsi="Palatino Linotype"/>
          <w:sz w:val="28"/>
          <w:szCs w:val="28"/>
        </w:rPr>
        <w:t>соң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құралдарын</w:t>
      </w:r>
      <w:r w:rsidRPr="00A140AC">
        <w:rPr>
          <w:rFonts w:ascii="Palatino Linotype" w:hAnsi="Palatino Linotype"/>
          <w:sz w:val="28"/>
          <w:szCs w:val="28"/>
          <w:lang w:val="en-US"/>
        </w:rPr>
        <w:t xml:space="preserve"> </w:t>
      </w:r>
      <w:r w:rsidRPr="00A140AC">
        <w:rPr>
          <w:rFonts w:ascii="Palatino Linotype" w:hAnsi="Palatino Linotype"/>
          <w:sz w:val="28"/>
          <w:szCs w:val="28"/>
        </w:rPr>
        <w:t>Ұлттық</w:t>
      </w:r>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орталы</w:t>
      </w:r>
      <w:proofErr w:type="gramEnd"/>
      <w:r w:rsidRPr="00A140AC">
        <w:rPr>
          <w:rFonts w:ascii="Palatino Linotype" w:hAnsi="Palatino Linotype"/>
          <w:sz w:val="28"/>
          <w:szCs w:val="28"/>
        </w:rPr>
        <w:t>ққа</w:t>
      </w:r>
      <w:r w:rsidRPr="00A140AC">
        <w:rPr>
          <w:rFonts w:ascii="Palatino Linotype" w:hAnsi="Palatino Linotype"/>
          <w:sz w:val="28"/>
          <w:szCs w:val="28"/>
          <w:lang w:val="en-US"/>
        </w:rPr>
        <w:t xml:space="preserve"> </w:t>
      </w:r>
      <w:r w:rsidRPr="00A140AC">
        <w:rPr>
          <w:rFonts w:ascii="Palatino Linotype" w:hAnsi="Palatino Linotype"/>
          <w:sz w:val="28"/>
          <w:szCs w:val="28"/>
        </w:rPr>
        <w:t>жөнелту</w:t>
      </w:r>
      <w:r w:rsidRPr="00A140AC">
        <w:rPr>
          <w:rFonts w:ascii="Palatino Linotype" w:hAnsi="Palatino Linotype"/>
          <w:sz w:val="28"/>
          <w:szCs w:val="28"/>
          <w:lang w:val="en-US"/>
        </w:rPr>
        <w:t xml:space="preserve"> </w:t>
      </w:r>
      <w:r w:rsidRPr="00A140AC">
        <w:rPr>
          <w:rFonts w:ascii="Palatino Linotype" w:hAnsi="Palatino Linotype"/>
          <w:sz w:val="28"/>
          <w:szCs w:val="28"/>
        </w:rPr>
        <w:t>де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үйлестірушілерінің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міндетіне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жатады</w:t>
      </w:r>
      <w:proofErr w:type="spellEnd"/>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r w:rsidRPr="00A140AC">
        <w:rPr>
          <w:rFonts w:ascii="Palatino Linotype" w:hAnsi="Palatino Linotype"/>
          <w:sz w:val="28"/>
          <w:szCs w:val="28"/>
        </w:rPr>
        <w:t>өткізуші</w:t>
      </w:r>
      <w:r w:rsidRPr="00A140AC">
        <w:rPr>
          <w:rFonts w:ascii="Palatino Linotype" w:hAnsi="Palatino Linotype"/>
          <w:sz w:val="28"/>
          <w:szCs w:val="28"/>
          <w:lang w:val="en-US"/>
        </w:rPr>
        <w:t xml:space="preserve"> </w:t>
      </w:r>
      <w:r w:rsidRPr="00A140AC">
        <w:rPr>
          <w:rFonts w:ascii="Palatino Linotype" w:hAnsi="Palatino Linotype"/>
          <w:sz w:val="28"/>
          <w:szCs w:val="28"/>
        </w:rPr>
        <w:t>тұлғаның</w:t>
      </w:r>
      <w:r w:rsidRPr="00A140AC">
        <w:rPr>
          <w:rFonts w:ascii="Palatino Linotype" w:hAnsi="Palatino Linotype"/>
          <w:sz w:val="28"/>
          <w:szCs w:val="28"/>
          <w:lang w:val="en-US"/>
        </w:rPr>
        <w:t xml:space="preserve"> </w:t>
      </w:r>
      <w:r w:rsidRPr="00A140AC">
        <w:rPr>
          <w:rFonts w:ascii="Palatino Linotype" w:hAnsi="Palatino Linotype"/>
          <w:sz w:val="28"/>
          <w:szCs w:val="28"/>
        </w:rPr>
        <w:t>ең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басты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мақсаты</w:t>
      </w:r>
      <w:r w:rsidRPr="00A140AC">
        <w:rPr>
          <w:rFonts w:ascii="Palatino Linotype" w:hAnsi="Palatino Linotype"/>
          <w:sz w:val="28"/>
          <w:szCs w:val="28"/>
          <w:lang w:val="en-US"/>
        </w:rPr>
        <w:t xml:space="preserve"> </w:t>
      </w:r>
      <w:r w:rsidRPr="00A140AC">
        <w:rPr>
          <w:rFonts w:ascii="Palatino Linotype" w:hAnsi="Palatino Linotype"/>
          <w:sz w:val="28"/>
          <w:szCs w:val="28"/>
        </w:rPr>
        <w:t>барлық</w:t>
      </w:r>
      <w:r w:rsidRPr="00A140AC">
        <w:rPr>
          <w:rFonts w:ascii="Palatino Linotype" w:hAnsi="Palatino Linotype"/>
          <w:sz w:val="28"/>
          <w:szCs w:val="28"/>
          <w:lang w:val="en-US"/>
        </w:rPr>
        <w:t xml:space="preserve"> </w:t>
      </w:r>
      <w:r w:rsidRPr="00A140AC">
        <w:rPr>
          <w:rFonts w:ascii="Palatino Linotype" w:hAnsi="Palatino Linotype"/>
          <w:sz w:val="28"/>
          <w:szCs w:val="28"/>
        </w:rPr>
        <w:t>қатысушыларды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буклеттермен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сауалнамалармен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қамтамасыз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еті</w:t>
      </w:r>
      <w:proofErr w:type="gramStart"/>
      <w:r w:rsidRPr="00A140AC">
        <w:rPr>
          <w:rFonts w:ascii="Palatino Linotype" w:hAnsi="Palatino Linotype"/>
          <w:sz w:val="28"/>
          <w:szCs w:val="28"/>
        </w:rPr>
        <w:t>п</w:t>
      </w:r>
      <w:proofErr w:type="spellEnd"/>
      <w:proofErr w:type="gram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тестті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сауалнаманы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жүргізу</w:t>
      </w:r>
      <w:r w:rsidRPr="00A140AC">
        <w:rPr>
          <w:rFonts w:ascii="Palatino Linotype" w:hAnsi="Palatino Linotype"/>
          <w:sz w:val="28"/>
          <w:szCs w:val="28"/>
          <w:lang w:val="en-US"/>
        </w:rPr>
        <w:t xml:space="preserve"> </w:t>
      </w:r>
      <w:r w:rsidRPr="00A140AC">
        <w:rPr>
          <w:rFonts w:ascii="Palatino Linotype" w:hAnsi="Palatino Linotype"/>
          <w:sz w:val="28"/>
          <w:szCs w:val="28"/>
        </w:rPr>
        <w:t>рәсімі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өткізу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болып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табылады</w:t>
      </w:r>
      <w:proofErr w:type="spellEnd"/>
      <w:r w:rsidRPr="00A140AC">
        <w:rPr>
          <w:rFonts w:ascii="Palatino Linotype" w:hAnsi="Palatino Linotype"/>
          <w:sz w:val="28"/>
          <w:szCs w:val="28"/>
          <w:lang w:val="en-US"/>
        </w:rPr>
        <w:t>.</w:t>
      </w:r>
    </w:p>
    <w:p w:rsidR="00552038" w:rsidRPr="00A140AC" w:rsidRDefault="00552038" w:rsidP="00A140AC">
      <w:pPr>
        <w:pStyle w:val="a3"/>
        <w:jc w:val="center"/>
        <w:rPr>
          <w:rFonts w:ascii="Palatino Linotype" w:hAnsi="Palatino Linotype"/>
          <w:b/>
          <w:sz w:val="28"/>
          <w:szCs w:val="28"/>
          <w:lang w:val="en-US"/>
        </w:rPr>
      </w:pPr>
      <w:r w:rsidRPr="00A140AC">
        <w:rPr>
          <w:rFonts w:ascii="Palatino Linotype" w:hAnsi="Palatino Linotype"/>
          <w:b/>
          <w:sz w:val="28"/>
          <w:szCs w:val="28"/>
        </w:rPr>
        <w:t>Зерттеудің</w:t>
      </w:r>
      <w:r w:rsidRPr="00A140AC">
        <w:rPr>
          <w:rFonts w:ascii="Palatino Linotype" w:hAnsi="Palatino Linotype"/>
          <w:b/>
          <w:sz w:val="28"/>
          <w:szCs w:val="28"/>
          <w:lang w:val="en-US"/>
        </w:rPr>
        <w:t xml:space="preserve"> </w:t>
      </w:r>
      <w:r w:rsidRPr="00A140AC">
        <w:rPr>
          <w:rFonts w:ascii="Palatino Linotype" w:hAnsi="Palatino Linotype"/>
          <w:b/>
          <w:sz w:val="28"/>
          <w:szCs w:val="28"/>
        </w:rPr>
        <w:t>мақсаты</w:t>
      </w:r>
      <w:r w:rsidRPr="00A140AC">
        <w:rPr>
          <w:rFonts w:ascii="Palatino Linotype" w:hAnsi="Palatino Linotype"/>
          <w:b/>
          <w:sz w:val="28"/>
          <w:szCs w:val="28"/>
          <w:lang w:val="en-US"/>
        </w:rPr>
        <w:t xml:space="preserve"> </w:t>
      </w:r>
      <w:r w:rsidRPr="00A140AC">
        <w:rPr>
          <w:rFonts w:ascii="Palatino Linotype" w:hAnsi="Palatino Linotype"/>
          <w:b/>
          <w:sz w:val="28"/>
          <w:szCs w:val="28"/>
        </w:rPr>
        <w:t>мен</w:t>
      </w:r>
      <w:r w:rsidRPr="00A140AC">
        <w:rPr>
          <w:rFonts w:ascii="Palatino Linotype" w:hAnsi="Palatino Linotype"/>
          <w:b/>
          <w:sz w:val="28"/>
          <w:szCs w:val="28"/>
          <w:lang w:val="en-US"/>
        </w:rPr>
        <w:t xml:space="preserve"> </w:t>
      </w:r>
      <w:proofErr w:type="spellStart"/>
      <w:proofErr w:type="gramStart"/>
      <w:r w:rsidRPr="00A140AC">
        <w:rPr>
          <w:rFonts w:ascii="Palatino Linotype" w:hAnsi="Palatino Linotype"/>
          <w:b/>
          <w:sz w:val="28"/>
          <w:szCs w:val="28"/>
        </w:rPr>
        <w:t>м</w:t>
      </w:r>
      <w:proofErr w:type="gramEnd"/>
      <w:r w:rsidRPr="00A140AC">
        <w:rPr>
          <w:rFonts w:ascii="Palatino Linotype" w:hAnsi="Palatino Linotype"/>
          <w:b/>
          <w:sz w:val="28"/>
          <w:szCs w:val="28"/>
        </w:rPr>
        <w:t>індеттері</w:t>
      </w:r>
      <w:proofErr w:type="spellEnd"/>
    </w:p>
    <w:p w:rsidR="00552038" w:rsidRPr="00A140AC" w:rsidRDefault="00552038" w:rsidP="00A140AC">
      <w:pPr>
        <w:pStyle w:val="a3"/>
        <w:ind w:firstLine="708"/>
        <w:jc w:val="both"/>
        <w:rPr>
          <w:rFonts w:ascii="Palatino Linotype" w:hAnsi="Palatino Linotype"/>
          <w:sz w:val="28"/>
          <w:szCs w:val="28"/>
          <w:lang w:val="en-US"/>
        </w:rPr>
      </w:pPr>
      <w:proofErr w:type="gramStart"/>
      <w:r w:rsidRPr="00A140AC">
        <w:rPr>
          <w:rFonts w:ascii="Palatino Linotype" w:hAnsi="Palatino Linotype"/>
          <w:sz w:val="28"/>
          <w:szCs w:val="28"/>
          <w:lang w:val="en-US"/>
        </w:rPr>
        <w:t xml:space="preserve">PISA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барлық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ұйымдарындағы</w:t>
      </w:r>
      <w:r w:rsidRPr="00A140AC">
        <w:rPr>
          <w:rFonts w:ascii="Palatino Linotype" w:hAnsi="Palatino Linotype"/>
          <w:sz w:val="28"/>
          <w:szCs w:val="28"/>
          <w:lang w:val="en-US"/>
        </w:rPr>
        <w:t xml:space="preserve"> 15-</w:t>
      </w:r>
      <w:r w:rsidRPr="00A140AC">
        <w:rPr>
          <w:rFonts w:ascii="Palatino Linotype" w:hAnsi="Palatino Linotype"/>
          <w:sz w:val="28"/>
          <w:szCs w:val="28"/>
        </w:rPr>
        <w:t>жастағы</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оқушылардың</w:t>
      </w:r>
      <w:r w:rsidRPr="00A140AC">
        <w:rPr>
          <w:rFonts w:ascii="Palatino Linotype" w:hAnsi="Palatino Linotype"/>
          <w:sz w:val="28"/>
          <w:szCs w:val="28"/>
          <w:lang w:val="en-US"/>
        </w:rPr>
        <w:t xml:space="preserve"> </w:t>
      </w:r>
      <w:r w:rsidRPr="00A140AC">
        <w:rPr>
          <w:rFonts w:ascii="Palatino Linotype" w:hAnsi="Palatino Linotype"/>
          <w:sz w:val="28"/>
          <w:szCs w:val="28"/>
        </w:rPr>
        <w:t>оқу</w:t>
      </w:r>
      <w:r w:rsidRPr="00A140AC">
        <w:rPr>
          <w:rFonts w:ascii="Palatino Linotype" w:hAnsi="Palatino Linotype"/>
          <w:sz w:val="28"/>
          <w:szCs w:val="28"/>
          <w:lang w:val="en-US"/>
        </w:rPr>
        <w:t xml:space="preserve">, </w:t>
      </w:r>
      <w:r w:rsidRPr="00A140AC">
        <w:rPr>
          <w:rFonts w:ascii="Palatino Linotype" w:hAnsi="Palatino Linotype"/>
          <w:sz w:val="28"/>
          <w:szCs w:val="28"/>
        </w:rPr>
        <w:t>математика</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жаратылыстану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бағытындағы</w:t>
      </w:r>
      <w:r w:rsidRPr="00A140AC">
        <w:rPr>
          <w:rFonts w:ascii="Palatino Linotype" w:hAnsi="Palatino Linotype"/>
          <w:sz w:val="28"/>
          <w:szCs w:val="28"/>
          <w:lang w:val="en-US"/>
        </w:rPr>
        <w:t xml:space="preserve"> </w:t>
      </w:r>
      <w:r w:rsidRPr="00A140AC">
        <w:rPr>
          <w:rFonts w:ascii="Palatino Linotype" w:hAnsi="Palatino Linotype"/>
          <w:sz w:val="28"/>
          <w:szCs w:val="28"/>
        </w:rPr>
        <w:t>пәндерден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жетістіктерін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анықтауды</w:t>
      </w:r>
      <w:r w:rsidRPr="00A140AC">
        <w:rPr>
          <w:rFonts w:ascii="Palatino Linotype" w:hAnsi="Palatino Linotype"/>
          <w:sz w:val="28"/>
          <w:szCs w:val="28"/>
          <w:lang w:val="en-US"/>
        </w:rPr>
        <w:t xml:space="preserve"> </w:t>
      </w:r>
      <w:r w:rsidRPr="00A140AC">
        <w:rPr>
          <w:rFonts w:ascii="Palatino Linotype" w:hAnsi="Palatino Linotype"/>
          <w:sz w:val="28"/>
          <w:szCs w:val="28"/>
        </w:rPr>
        <w:t>мақсат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етеді</w:t>
      </w:r>
      <w:proofErr w:type="spellEnd"/>
      <w:r w:rsidRPr="00A140AC">
        <w:rPr>
          <w:rFonts w:ascii="Palatino Linotype" w:hAnsi="Palatino Linotype"/>
          <w:sz w:val="28"/>
          <w:szCs w:val="28"/>
          <w:lang w:val="en-US"/>
        </w:rPr>
        <w:t>.</w:t>
      </w:r>
      <w:proofErr w:type="gram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оқушылардың</w:t>
      </w:r>
      <w:r w:rsidRPr="00A140AC">
        <w:rPr>
          <w:rFonts w:ascii="Palatino Linotype" w:hAnsi="Palatino Linotype"/>
          <w:sz w:val="28"/>
          <w:szCs w:val="28"/>
          <w:lang w:val="en-US"/>
        </w:rPr>
        <w:t xml:space="preserve"> </w:t>
      </w:r>
      <w:r w:rsidRPr="00A140AC">
        <w:rPr>
          <w:rFonts w:ascii="Palatino Linotype" w:hAnsi="Palatino Linotype"/>
          <w:sz w:val="28"/>
          <w:szCs w:val="28"/>
        </w:rPr>
        <w:t>қабілеттерін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емес</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ол</w:t>
      </w:r>
      <w:proofErr w:type="spellEnd"/>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о</w:t>
      </w:r>
      <w:proofErr w:type="gramEnd"/>
      <w:r w:rsidRPr="00A140AC">
        <w:rPr>
          <w:rFonts w:ascii="Palatino Linotype" w:hAnsi="Palatino Linotype"/>
          <w:sz w:val="28"/>
          <w:szCs w:val="28"/>
        </w:rPr>
        <w:t>қу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барысында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меңгерген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білімдері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мен</w:t>
      </w:r>
      <w:r w:rsidRPr="00A140AC">
        <w:rPr>
          <w:rFonts w:ascii="Palatino Linotype" w:hAnsi="Palatino Linotype"/>
          <w:sz w:val="28"/>
          <w:szCs w:val="28"/>
          <w:lang w:val="en-US"/>
        </w:rPr>
        <w:t xml:space="preserve"> </w:t>
      </w:r>
      <w:r w:rsidRPr="00A140AC">
        <w:rPr>
          <w:rFonts w:ascii="Palatino Linotype" w:hAnsi="Palatino Linotype"/>
          <w:sz w:val="28"/>
          <w:szCs w:val="28"/>
        </w:rPr>
        <w:t>дағдыларын</w:t>
      </w:r>
      <w:r w:rsidRPr="00A140AC">
        <w:rPr>
          <w:rFonts w:ascii="Palatino Linotype" w:hAnsi="Palatino Linotype"/>
          <w:sz w:val="28"/>
          <w:szCs w:val="28"/>
          <w:lang w:val="en-US"/>
        </w:rPr>
        <w:t xml:space="preserve"> </w:t>
      </w:r>
      <w:r w:rsidRPr="00A140AC">
        <w:rPr>
          <w:rFonts w:ascii="Palatino Linotype" w:hAnsi="Palatino Linotype"/>
          <w:sz w:val="28"/>
          <w:szCs w:val="28"/>
        </w:rPr>
        <w:t>өмірлік</w:t>
      </w:r>
      <w:r w:rsidRPr="00A140AC">
        <w:rPr>
          <w:rFonts w:ascii="Palatino Linotype" w:hAnsi="Palatino Linotype"/>
          <w:sz w:val="28"/>
          <w:szCs w:val="28"/>
          <w:lang w:val="en-US"/>
        </w:rPr>
        <w:t xml:space="preserve"> </w:t>
      </w:r>
      <w:r w:rsidRPr="00A140AC">
        <w:rPr>
          <w:rFonts w:ascii="Palatino Linotype" w:hAnsi="Palatino Linotype"/>
          <w:sz w:val="28"/>
          <w:szCs w:val="28"/>
        </w:rPr>
        <w:t>жағдайларда</w:t>
      </w:r>
      <w:r w:rsidRPr="00A140AC">
        <w:rPr>
          <w:rFonts w:ascii="Palatino Linotype" w:hAnsi="Palatino Linotype"/>
          <w:sz w:val="28"/>
          <w:szCs w:val="28"/>
          <w:lang w:val="en-US"/>
        </w:rPr>
        <w:t xml:space="preserve"> </w:t>
      </w:r>
      <w:r w:rsidRPr="00A140AC">
        <w:rPr>
          <w:rFonts w:ascii="Palatino Linotype" w:hAnsi="Palatino Linotype"/>
          <w:sz w:val="28"/>
          <w:szCs w:val="28"/>
        </w:rPr>
        <w:t>қолдана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ептіліктерін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бағалауға</w:t>
      </w:r>
      <w:r w:rsidRPr="00A140AC">
        <w:rPr>
          <w:rFonts w:ascii="Palatino Linotype" w:hAnsi="Palatino Linotype"/>
          <w:sz w:val="28"/>
          <w:szCs w:val="28"/>
          <w:lang w:val="en-US"/>
        </w:rPr>
        <w:t xml:space="preserve"> </w:t>
      </w:r>
      <w:r w:rsidRPr="00A140AC">
        <w:rPr>
          <w:rFonts w:ascii="Palatino Linotype" w:hAnsi="Palatino Linotype"/>
          <w:sz w:val="28"/>
          <w:szCs w:val="28"/>
        </w:rPr>
        <w:t>бағытталған</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Көптеген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елдерде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жасөспі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rPr>
        <w:t>імдер</w:t>
      </w:r>
      <w:r w:rsidRPr="00A140AC">
        <w:rPr>
          <w:rFonts w:ascii="Palatino Linotype" w:hAnsi="Palatino Linotype"/>
          <w:sz w:val="28"/>
          <w:szCs w:val="28"/>
          <w:lang w:val="en-US"/>
        </w:rPr>
        <w:t xml:space="preserve"> 15 </w:t>
      </w:r>
      <w:proofErr w:type="spellStart"/>
      <w:r w:rsidRPr="00A140AC">
        <w:rPr>
          <w:rFonts w:ascii="Palatino Linotype" w:hAnsi="Palatino Linotype"/>
          <w:sz w:val="28"/>
          <w:szCs w:val="28"/>
        </w:rPr>
        <w:t>жаста</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сатысын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аяқтап</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ересек</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өмірге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дайындалады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осыған</w:t>
      </w:r>
      <w:r w:rsidRPr="00A140AC">
        <w:rPr>
          <w:rFonts w:ascii="Palatino Linotype" w:hAnsi="Palatino Linotype"/>
          <w:sz w:val="28"/>
          <w:szCs w:val="28"/>
          <w:lang w:val="en-US"/>
        </w:rPr>
        <w:t xml:space="preserve"> </w:t>
      </w:r>
      <w:r w:rsidRPr="00A140AC">
        <w:rPr>
          <w:rFonts w:ascii="Palatino Linotype" w:hAnsi="Palatino Linotype"/>
          <w:sz w:val="28"/>
          <w:szCs w:val="28"/>
        </w:rPr>
        <w:t>сәйкес</w:t>
      </w:r>
      <w:r w:rsidRPr="00A140AC">
        <w:rPr>
          <w:rFonts w:ascii="Palatino Linotype" w:hAnsi="Palatino Linotype"/>
          <w:sz w:val="28"/>
          <w:szCs w:val="28"/>
          <w:lang w:val="en-US"/>
        </w:rPr>
        <w:t xml:space="preserve"> </w:t>
      </w:r>
      <w:r w:rsidRPr="00A140AC">
        <w:rPr>
          <w:rFonts w:ascii="Palatino Linotype" w:hAnsi="Palatino Linotype"/>
          <w:sz w:val="28"/>
          <w:szCs w:val="28"/>
        </w:rPr>
        <w:t>зерттеудің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міндеті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он</w:t>
      </w:r>
      <w:r w:rsidRPr="00A140AC">
        <w:rPr>
          <w:rFonts w:ascii="Palatino Linotype" w:hAnsi="Palatino Linotype"/>
          <w:sz w:val="28"/>
          <w:szCs w:val="28"/>
          <w:lang w:val="en-US"/>
        </w:rPr>
        <w:t xml:space="preserve"> </w:t>
      </w:r>
      <w:r w:rsidRPr="00A140AC">
        <w:rPr>
          <w:rFonts w:ascii="Palatino Linotype" w:hAnsi="Palatino Linotype"/>
          <w:sz w:val="28"/>
          <w:szCs w:val="28"/>
        </w:rPr>
        <w:t>бес</w:t>
      </w:r>
      <w:r w:rsidRPr="00A140AC">
        <w:rPr>
          <w:rFonts w:ascii="Palatino Linotype" w:hAnsi="Palatino Linotype"/>
          <w:sz w:val="28"/>
          <w:szCs w:val="28"/>
          <w:lang w:val="en-US"/>
        </w:rPr>
        <w:t xml:space="preserve"> </w:t>
      </w:r>
      <w:r w:rsidRPr="00A140AC">
        <w:rPr>
          <w:rFonts w:ascii="Palatino Linotype" w:hAnsi="Palatino Linotype"/>
          <w:sz w:val="28"/>
          <w:szCs w:val="28"/>
        </w:rPr>
        <w:t>жастағы</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оқушылардың</w:t>
      </w:r>
      <w:r w:rsidRPr="00A140AC">
        <w:rPr>
          <w:rFonts w:ascii="Palatino Linotype" w:hAnsi="Palatino Linotype"/>
          <w:sz w:val="28"/>
          <w:szCs w:val="28"/>
          <w:lang w:val="en-US"/>
        </w:rPr>
        <w:t xml:space="preserve"> </w:t>
      </w:r>
      <w:r w:rsidRPr="00A140AC">
        <w:rPr>
          <w:rFonts w:ascii="Palatino Linotype" w:hAnsi="Palatino Linotype"/>
          <w:sz w:val="28"/>
          <w:szCs w:val="28"/>
        </w:rPr>
        <w:t>өз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беттерінше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өмір</w:t>
      </w:r>
      <w:r w:rsidRPr="00A140AC">
        <w:rPr>
          <w:rFonts w:ascii="Palatino Linotype" w:hAnsi="Palatino Linotype"/>
          <w:sz w:val="28"/>
          <w:szCs w:val="28"/>
          <w:lang w:val="en-US"/>
        </w:rPr>
        <w:t xml:space="preserve"> </w:t>
      </w:r>
      <w:r w:rsidRPr="00A140AC">
        <w:rPr>
          <w:rFonts w:ascii="Palatino Linotype" w:hAnsi="Palatino Linotype"/>
          <w:sz w:val="28"/>
          <w:szCs w:val="28"/>
        </w:rPr>
        <w:t>сүрулеріне</w:t>
      </w:r>
      <w:r w:rsidRPr="00A140AC">
        <w:rPr>
          <w:rFonts w:ascii="Palatino Linotype" w:hAnsi="Palatino Linotype"/>
          <w:sz w:val="28"/>
          <w:szCs w:val="28"/>
          <w:lang w:val="en-US"/>
        </w:rPr>
        <w:t xml:space="preserve"> </w:t>
      </w:r>
      <w:r w:rsidRPr="00A140AC">
        <w:rPr>
          <w:rFonts w:ascii="Palatino Linotype" w:hAnsi="Palatino Linotype"/>
          <w:sz w:val="28"/>
          <w:szCs w:val="28"/>
        </w:rPr>
        <w:t>қажет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білік</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дағдыларын</w:t>
      </w:r>
      <w:r w:rsidRPr="00A140AC">
        <w:rPr>
          <w:rFonts w:ascii="Palatino Linotype" w:hAnsi="Palatino Linotype"/>
          <w:sz w:val="28"/>
          <w:szCs w:val="28"/>
          <w:lang w:val="en-US"/>
        </w:rPr>
        <w:t xml:space="preserve"> </w:t>
      </w:r>
      <w:r w:rsidRPr="00A140AC">
        <w:rPr>
          <w:rFonts w:ascii="Palatino Linotype" w:hAnsi="Palatino Linotype"/>
          <w:sz w:val="28"/>
          <w:szCs w:val="28"/>
        </w:rPr>
        <w:t>анықтау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болып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табылады</w:t>
      </w:r>
      <w:proofErr w:type="spellEnd"/>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proofErr w:type="gramStart"/>
      <w:r w:rsidRPr="00A140AC">
        <w:rPr>
          <w:rFonts w:ascii="Palatino Linotype" w:hAnsi="Palatino Linotype"/>
          <w:sz w:val="28"/>
          <w:szCs w:val="28"/>
          <w:lang w:val="en-US"/>
        </w:rPr>
        <w:t xml:space="preserve">PISA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r w:rsidRPr="00A140AC">
        <w:rPr>
          <w:rFonts w:ascii="Palatino Linotype" w:hAnsi="Palatino Linotype"/>
          <w:sz w:val="28"/>
          <w:szCs w:val="28"/>
        </w:rPr>
        <w:t>зерттеуінің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міндеті</w:t>
      </w:r>
      <w:proofErr w:type="spellEnd"/>
      <w:r w:rsidRPr="00A140AC">
        <w:rPr>
          <w:rFonts w:ascii="Palatino Linotype" w:hAnsi="Palatino Linotype"/>
          <w:sz w:val="28"/>
          <w:szCs w:val="28"/>
          <w:lang w:val="en-US"/>
        </w:rPr>
        <w:t xml:space="preserve"> –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саласындағы</w:t>
      </w:r>
      <w:r w:rsidRPr="00A140AC">
        <w:rPr>
          <w:rFonts w:ascii="Palatino Linotype" w:hAnsi="Palatino Linotype"/>
          <w:sz w:val="28"/>
          <w:szCs w:val="28"/>
          <w:lang w:val="en-US"/>
        </w:rPr>
        <w:t xml:space="preserve"> </w:t>
      </w:r>
      <w:r w:rsidRPr="00A140AC">
        <w:rPr>
          <w:rFonts w:ascii="Palatino Linotype" w:hAnsi="Palatino Linotype"/>
          <w:sz w:val="28"/>
          <w:szCs w:val="28"/>
        </w:rPr>
        <w:t>әлемдік</w:t>
      </w:r>
      <w:r w:rsidRPr="00A140AC">
        <w:rPr>
          <w:rFonts w:ascii="Palatino Linotype" w:hAnsi="Palatino Linotype"/>
          <w:sz w:val="28"/>
          <w:szCs w:val="28"/>
          <w:lang w:val="en-US"/>
        </w:rPr>
        <w:t xml:space="preserve"> </w:t>
      </w:r>
      <w:r w:rsidRPr="00A140AC">
        <w:rPr>
          <w:rFonts w:ascii="Palatino Linotype" w:hAnsi="Palatino Linotype"/>
          <w:sz w:val="28"/>
          <w:szCs w:val="28"/>
        </w:rPr>
        <w:t>басымдықтарды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сипаттайтын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құралдарының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негізінде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объективті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өлшеулер</w:t>
      </w:r>
      <w:r w:rsidRPr="00A140AC">
        <w:rPr>
          <w:rFonts w:ascii="Palatino Linotype" w:hAnsi="Palatino Linotype"/>
          <w:sz w:val="28"/>
          <w:szCs w:val="28"/>
          <w:lang w:val="en-US"/>
        </w:rPr>
        <w:t xml:space="preserve"> </w:t>
      </w:r>
      <w:r w:rsidRPr="00A140AC">
        <w:rPr>
          <w:rFonts w:ascii="Palatino Linotype" w:hAnsi="Palatino Linotype"/>
          <w:sz w:val="28"/>
          <w:szCs w:val="28"/>
        </w:rPr>
        <w:t>арқылы</w:t>
      </w:r>
      <w:r w:rsidRPr="00A140AC">
        <w:rPr>
          <w:rFonts w:ascii="Palatino Linotype" w:hAnsi="Palatino Linotype"/>
          <w:sz w:val="28"/>
          <w:szCs w:val="28"/>
          <w:lang w:val="en-US"/>
        </w:rPr>
        <w:t xml:space="preserve"> </w:t>
      </w:r>
      <w:r w:rsidRPr="00A140AC">
        <w:rPr>
          <w:rFonts w:ascii="Palatino Linotype" w:hAnsi="Palatino Linotype"/>
          <w:sz w:val="28"/>
          <w:szCs w:val="28"/>
        </w:rPr>
        <w:t>алынған</w:t>
      </w:r>
      <w:r w:rsidRPr="00A140AC">
        <w:rPr>
          <w:rFonts w:ascii="Palatino Linotype" w:hAnsi="Palatino Linotype"/>
          <w:sz w:val="28"/>
          <w:szCs w:val="28"/>
          <w:lang w:val="en-US"/>
        </w:rPr>
        <w:t xml:space="preserve"> </w:t>
      </w:r>
      <w:r w:rsidRPr="00A140AC">
        <w:rPr>
          <w:rFonts w:ascii="Palatino Linotype" w:hAnsi="Palatino Linotype"/>
          <w:sz w:val="28"/>
          <w:szCs w:val="28"/>
        </w:rPr>
        <w:t>айқын</w:t>
      </w:r>
      <w:r w:rsidRPr="00A140AC">
        <w:rPr>
          <w:rFonts w:ascii="Palatino Linotype" w:hAnsi="Palatino Linotype"/>
          <w:sz w:val="28"/>
          <w:szCs w:val="28"/>
          <w:lang w:val="en-US"/>
        </w:rPr>
        <w:t xml:space="preserve"> </w:t>
      </w:r>
      <w:r w:rsidRPr="00A140AC">
        <w:rPr>
          <w:rFonts w:ascii="Palatino Linotype" w:hAnsi="Palatino Linotype"/>
          <w:sz w:val="28"/>
          <w:szCs w:val="28"/>
        </w:rPr>
        <w:t>нәтижелерді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талдау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болып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табылады</w:t>
      </w:r>
      <w:proofErr w:type="spellEnd"/>
      <w:r w:rsidRPr="00A140AC">
        <w:rPr>
          <w:rFonts w:ascii="Palatino Linotype" w:hAnsi="Palatino Linotype"/>
          <w:sz w:val="28"/>
          <w:szCs w:val="28"/>
          <w:lang w:val="en-US"/>
        </w:rPr>
        <w:t>.</w:t>
      </w:r>
      <w:proofErr w:type="gramEnd"/>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Оқушылардың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жеті</w:t>
      </w:r>
      <w:proofErr w:type="gramStart"/>
      <w:r w:rsidRPr="00A140AC">
        <w:rPr>
          <w:rFonts w:ascii="Palatino Linotype" w:hAnsi="Palatino Linotype"/>
          <w:sz w:val="28"/>
          <w:szCs w:val="28"/>
        </w:rPr>
        <w:t>ст</w:t>
      </w:r>
      <w:proofErr w:type="gramEnd"/>
      <w:r w:rsidRPr="00A140AC">
        <w:rPr>
          <w:rFonts w:ascii="Palatino Linotype" w:hAnsi="Palatino Linotype"/>
          <w:sz w:val="28"/>
          <w:szCs w:val="28"/>
        </w:rPr>
        <w:t>іктерін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үш</w:t>
      </w:r>
      <w:r w:rsidRPr="00A140AC">
        <w:rPr>
          <w:rFonts w:ascii="Palatino Linotype" w:hAnsi="Palatino Linotype"/>
          <w:sz w:val="28"/>
          <w:szCs w:val="28"/>
          <w:lang w:val="en-US"/>
        </w:rPr>
        <w:t xml:space="preserve"> </w:t>
      </w:r>
      <w:r w:rsidRPr="00A140AC">
        <w:rPr>
          <w:rFonts w:ascii="Palatino Linotype" w:hAnsi="Palatino Linotype"/>
          <w:sz w:val="28"/>
          <w:szCs w:val="28"/>
        </w:rPr>
        <w:t>бағыт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жүзеге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асады</w:t>
      </w:r>
      <w:proofErr w:type="spellEnd"/>
      <w:r w:rsidRPr="00A140AC">
        <w:rPr>
          <w:rFonts w:ascii="Palatino Linotype" w:hAnsi="Palatino Linotype"/>
          <w:sz w:val="28"/>
          <w:szCs w:val="28"/>
          <w:lang w:val="en-US"/>
        </w:rPr>
        <w:t>: «</w:t>
      </w:r>
      <w:r w:rsidRPr="00A140AC">
        <w:rPr>
          <w:rFonts w:ascii="Palatino Linotype" w:hAnsi="Palatino Linotype"/>
          <w:sz w:val="28"/>
          <w:szCs w:val="28"/>
        </w:rPr>
        <w:t>математикалық</w:t>
      </w:r>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сауаттылық</w:t>
      </w:r>
      <w:r w:rsidRPr="00A140AC">
        <w:rPr>
          <w:rFonts w:ascii="Palatino Linotype" w:hAnsi="Palatino Linotype"/>
          <w:sz w:val="28"/>
          <w:szCs w:val="28"/>
          <w:lang w:val="en-US"/>
        </w:rPr>
        <w:t>», «</w:t>
      </w:r>
      <w:proofErr w:type="spellStart"/>
      <w:r w:rsidRPr="00A140AC">
        <w:rPr>
          <w:rFonts w:ascii="Palatino Linotype" w:hAnsi="Palatino Linotype"/>
          <w:sz w:val="28"/>
          <w:szCs w:val="28"/>
        </w:rPr>
        <w:t>жаратылыстану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оқу</w:t>
      </w:r>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Зерттеудің</w:t>
      </w:r>
      <w:r w:rsidRPr="00A140AC">
        <w:rPr>
          <w:rFonts w:ascii="Palatino Linotype" w:hAnsi="Palatino Linotype"/>
          <w:sz w:val="28"/>
          <w:szCs w:val="28"/>
          <w:lang w:val="en-US"/>
        </w:rPr>
        <w:t xml:space="preserve"> </w:t>
      </w:r>
      <w:r w:rsidRPr="00A140AC">
        <w:rPr>
          <w:rFonts w:ascii="Palatino Linotype" w:hAnsi="Palatino Linotype"/>
          <w:sz w:val="28"/>
          <w:szCs w:val="28"/>
        </w:rPr>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кезеңінде</w:t>
      </w:r>
      <w:r w:rsidRPr="00A140AC">
        <w:rPr>
          <w:rFonts w:ascii="Palatino Linotype" w:hAnsi="Palatino Linotype"/>
          <w:sz w:val="28"/>
          <w:szCs w:val="28"/>
          <w:lang w:val="en-US"/>
        </w:rPr>
        <w:t xml:space="preserve"> </w:t>
      </w:r>
      <w:r w:rsidRPr="00A140AC">
        <w:rPr>
          <w:rFonts w:ascii="Palatino Linotype" w:hAnsi="Palatino Linotype"/>
          <w:sz w:val="28"/>
          <w:szCs w:val="28"/>
        </w:rPr>
        <w:t>үш</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бағыттарының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біріне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ерекше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көңіл</w:t>
      </w:r>
      <w:r w:rsidRPr="00A140AC">
        <w:rPr>
          <w:rFonts w:ascii="Palatino Linotype" w:hAnsi="Palatino Linotype"/>
          <w:sz w:val="28"/>
          <w:szCs w:val="28"/>
          <w:lang w:val="en-US"/>
        </w:rPr>
        <w:t xml:space="preserve"> (</w:t>
      </w:r>
      <w:r w:rsidRPr="00A140AC">
        <w:rPr>
          <w:rFonts w:ascii="Palatino Linotype" w:hAnsi="Palatino Linotype"/>
          <w:sz w:val="28"/>
          <w:szCs w:val="28"/>
        </w:rPr>
        <w:t>тесттің</w:t>
      </w:r>
      <w:r w:rsidRPr="00A140AC">
        <w:rPr>
          <w:rFonts w:ascii="Palatino Linotype" w:hAnsi="Palatino Linotype"/>
          <w:sz w:val="28"/>
          <w:szCs w:val="28"/>
          <w:lang w:val="en-US"/>
        </w:rPr>
        <w:t xml:space="preserve"> </w:t>
      </w:r>
      <w:r w:rsidRPr="00A140AC">
        <w:rPr>
          <w:rFonts w:ascii="Palatino Linotype" w:hAnsi="Palatino Linotype"/>
          <w:sz w:val="28"/>
          <w:szCs w:val="28"/>
        </w:rPr>
        <w:t>үштен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екі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бөлігі</w:t>
      </w:r>
      <w:r w:rsidRPr="00A140AC">
        <w:rPr>
          <w:rFonts w:ascii="Palatino Linotype" w:hAnsi="Palatino Linotype"/>
          <w:sz w:val="28"/>
          <w:szCs w:val="28"/>
          <w:lang w:val="en-US"/>
        </w:rPr>
        <w:t xml:space="preserve">) </w:t>
      </w:r>
      <w:r w:rsidRPr="00A140AC">
        <w:rPr>
          <w:rFonts w:ascii="Palatino Linotype" w:hAnsi="Palatino Linotype"/>
          <w:sz w:val="28"/>
          <w:szCs w:val="28"/>
        </w:rPr>
        <w:t>бөлінеді</w:t>
      </w:r>
      <w:r w:rsidRPr="00A140AC">
        <w:rPr>
          <w:rFonts w:ascii="Palatino Linotype" w:hAnsi="Palatino Linotype"/>
          <w:sz w:val="28"/>
          <w:szCs w:val="28"/>
          <w:lang w:val="en-US"/>
        </w:rPr>
        <w:t xml:space="preserve">. 2000 </w:t>
      </w:r>
      <w:proofErr w:type="spellStart"/>
      <w:r w:rsidRPr="00A140AC">
        <w:rPr>
          <w:rFonts w:ascii="Palatino Linotype" w:hAnsi="Palatino Linotype"/>
          <w:sz w:val="28"/>
          <w:szCs w:val="28"/>
        </w:rPr>
        <w:t>жылы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зерттеудің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бағыты</w:t>
      </w:r>
      <w:r w:rsidRPr="00A140AC">
        <w:rPr>
          <w:rFonts w:ascii="Palatino Linotype" w:hAnsi="Palatino Linotype"/>
          <w:sz w:val="28"/>
          <w:szCs w:val="28"/>
          <w:lang w:val="en-US"/>
        </w:rPr>
        <w:t xml:space="preserve"> «</w:t>
      </w:r>
      <w:r w:rsidRPr="00A140AC">
        <w:rPr>
          <w:rFonts w:ascii="Palatino Linotype" w:hAnsi="Palatino Linotype"/>
          <w:sz w:val="28"/>
          <w:szCs w:val="28"/>
        </w:rPr>
        <w:t>оқу</w:t>
      </w:r>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 xml:space="preserve">», 2003 </w:t>
      </w:r>
      <w:proofErr w:type="spellStart"/>
      <w:r w:rsidRPr="00A140AC">
        <w:rPr>
          <w:rFonts w:ascii="Palatino Linotype" w:hAnsi="Palatino Linotype"/>
          <w:sz w:val="28"/>
          <w:szCs w:val="28"/>
        </w:rPr>
        <w:t>жылы</w:t>
      </w:r>
      <w:proofErr w:type="spellEnd"/>
      <w:r w:rsidRPr="00A140AC">
        <w:rPr>
          <w:rFonts w:ascii="Palatino Linotype" w:hAnsi="Palatino Linotype"/>
          <w:sz w:val="28"/>
          <w:szCs w:val="28"/>
          <w:lang w:val="en-US"/>
        </w:rPr>
        <w:t xml:space="preserve"> – «</w:t>
      </w:r>
      <w:r w:rsidRPr="00A140AC">
        <w:rPr>
          <w:rFonts w:ascii="Palatino Linotype" w:hAnsi="Palatino Linotype"/>
          <w:sz w:val="28"/>
          <w:szCs w:val="28"/>
        </w:rPr>
        <w:t>математикалық</w:t>
      </w:r>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 2006-</w:t>
      </w:r>
      <w:proofErr w:type="spellStart"/>
      <w:r w:rsidRPr="00A140AC">
        <w:rPr>
          <w:rFonts w:ascii="Palatino Linotype" w:hAnsi="Palatino Linotype"/>
          <w:sz w:val="28"/>
          <w:szCs w:val="28"/>
        </w:rPr>
        <w:t>жылы</w:t>
      </w:r>
      <w:proofErr w:type="spellEnd"/>
      <w:r w:rsidRPr="00A140AC">
        <w:rPr>
          <w:rFonts w:ascii="Palatino Linotype" w:hAnsi="Palatino Linotype"/>
          <w:sz w:val="28"/>
          <w:szCs w:val="28"/>
          <w:lang w:val="en-US"/>
        </w:rPr>
        <w:t xml:space="preserve"> –</w:t>
      </w:r>
      <w:r w:rsidR="00A140AC">
        <w:rPr>
          <w:rFonts w:ascii="Palatino Linotype" w:hAnsi="Palatino Linotype"/>
          <w:sz w:val="28"/>
          <w:szCs w:val="28"/>
          <w:lang w:val="en-US"/>
        </w:rPr>
        <w:t xml:space="preserve"> </w:t>
      </w:r>
      <w:r w:rsidRPr="00A140AC">
        <w:rPr>
          <w:rFonts w:ascii="Palatino Linotype" w:hAnsi="Palatino Linotype"/>
          <w:sz w:val="28"/>
          <w:szCs w:val="28"/>
          <w:lang w:val="en-US"/>
        </w:rPr>
        <w:t>«</w:t>
      </w:r>
      <w:proofErr w:type="spellStart"/>
      <w:r w:rsidRPr="00A140AC">
        <w:rPr>
          <w:rFonts w:ascii="Palatino Linotype" w:hAnsi="Palatino Linotype"/>
          <w:sz w:val="28"/>
          <w:szCs w:val="28"/>
        </w:rPr>
        <w:t>жаратылыстану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 xml:space="preserve">», 2009 </w:t>
      </w:r>
      <w:proofErr w:type="spellStart"/>
      <w:r w:rsidRPr="00A140AC">
        <w:rPr>
          <w:rFonts w:ascii="Palatino Linotype" w:hAnsi="Palatino Linotype"/>
          <w:sz w:val="28"/>
          <w:szCs w:val="28"/>
        </w:rPr>
        <w:t>жылы</w:t>
      </w:r>
      <w:proofErr w:type="spellEnd"/>
      <w:r w:rsidR="00F14CA0" w:rsidRPr="00A140AC">
        <w:rPr>
          <w:rFonts w:ascii="Palatino Linotype" w:hAnsi="Palatino Linotype"/>
          <w:sz w:val="28"/>
          <w:szCs w:val="28"/>
          <w:lang w:val="kk-KZ"/>
        </w:rPr>
        <w:t xml:space="preserve"> - </w:t>
      </w:r>
      <w:r w:rsidRPr="00A140AC">
        <w:rPr>
          <w:rFonts w:ascii="Palatino Linotype" w:hAnsi="Palatino Linotype"/>
          <w:sz w:val="28"/>
          <w:szCs w:val="28"/>
          <w:lang w:val="en-US"/>
        </w:rPr>
        <w:t>«</w:t>
      </w:r>
      <w:r w:rsidRPr="00A140AC">
        <w:rPr>
          <w:rFonts w:ascii="Palatino Linotype" w:hAnsi="Palatino Linotype"/>
          <w:sz w:val="28"/>
          <w:szCs w:val="28"/>
        </w:rPr>
        <w:t>оқу</w:t>
      </w:r>
      <w:r w:rsidRPr="00A140AC">
        <w:rPr>
          <w:rFonts w:ascii="Palatino Linotype" w:hAnsi="Palatino Linotype"/>
          <w:sz w:val="28"/>
          <w:szCs w:val="28"/>
          <w:lang w:val="en-US"/>
        </w:rPr>
        <w:t xml:space="preserve"> </w:t>
      </w:r>
      <w:r w:rsidRPr="00A140AC">
        <w:rPr>
          <w:rFonts w:ascii="Palatino Linotype" w:hAnsi="Palatino Linotype"/>
          <w:sz w:val="28"/>
          <w:szCs w:val="28"/>
        </w:rPr>
        <w:t>сауаттылығы</w:t>
      </w:r>
      <w:r w:rsidRPr="00A140AC">
        <w:rPr>
          <w:rFonts w:ascii="Palatino Linotype" w:hAnsi="Palatino Linotype"/>
          <w:sz w:val="28"/>
          <w:szCs w:val="28"/>
          <w:lang w:val="en-US"/>
        </w:rPr>
        <w:t>»</w:t>
      </w:r>
      <w:r w:rsidR="00F14CA0" w:rsidRPr="00A140AC">
        <w:rPr>
          <w:rFonts w:ascii="Palatino Linotype" w:hAnsi="Palatino Linotype"/>
          <w:sz w:val="28"/>
          <w:szCs w:val="28"/>
          <w:lang w:val="kk-KZ"/>
        </w:rPr>
        <w:t xml:space="preserve">, 2012жылы - </w:t>
      </w:r>
      <w:r w:rsidR="00F14CA0" w:rsidRPr="00A140AC">
        <w:rPr>
          <w:rFonts w:ascii="Palatino Linotype" w:hAnsi="Palatino Linotype"/>
          <w:sz w:val="28"/>
          <w:szCs w:val="28"/>
          <w:lang w:val="en-US"/>
        </w:rPr>
        <w:t>«</w:t>
      </w:r>
      <w:r w:rsidR="00F14CA0" w:rsidRPr="00A140AC">
        <w:rPr>
          <w:rFonts w:ascii="Palatino Linotype" w:hAnsi="Palatino Linotype"/>
          <w:sz w:val="28"/>
          <w:szCs w:val="28"/>
        </w:rPr>
        <w:t>математикалық</w:t>
      </w:r>
      <w:r w:rsidR="00F14CA0" w:rsidRPr="00A140AC">
        <w:rPr>
          <w:rFonts w:ascii="Palatino Linotype" w:hAnsi="Palatino Linotype"/>
          <w:sz w:val="28"/>
          <w:szCs w:val="28"/>
          <w:lang w:val="en-US"/>
        </w:rPr>
        <w:t xml:space="preserve"> </w:t>
      </w:r>
      <w:r w:rsidR="00F14CA0" w:rsidRPr="00A140AC">
        <w:rPr>
          <w:rFonts w:ascii="Palatino Linotype" w:hAnsi="Palatino Linotype"/>
          <w:sz w:val="28"/>
          <w:szCs w:val="28"/>
        </w:rPr>
        <w:t>сауаттылығы</w:t>
      </w:r>
      <w:r w:rsidR="00F14CA0" w:rsidRPr="00A140AC">
        <w:rPr>
          <w:rFonts w:ascii="Palatino Linotype" w:hAnsi="Palatino Linotype"/>
          <w:sz w:val="28"/>
          <w:szCs w:val="28"/>
          <w:lang w:val="en-US"/>
        </w:rPr>
        <w:t>»</w:t>
      </w:r>
      <w:r w:rsidR="00F14CA0" w:rsidRPr="00A140AC">
        <w:rPr>
          <w:rFonts w:ascii="Palatino Linotype" w:hAnsi="Palatino Linotype"/>
          <w:sz w:val="28"/>
          <w:szCs w:val="28"/>
          <w:lang w:val="kk-KZ"/>
        </w:rPr>
        <w:t xml:space="preserve">, ал 2015жылы білім жетістіктерін бағалаудың </w:t>
      </w:r>
      <w:proofErr w:type="spellStart"/>
      <w:r w:rsidR="00F14CA0" w:rsidRPr="00A140AC">
        <w:rPr>
          <w:rFonts w:ascii="Palatino Linotype" w:hAnsi="Palatino Linotype"/>
          <w:sz w:val="28"/>
          <w:szCs w:val="28"/>
        </w:rPr>
        <w:t>негізгі</w:t>
      </w:r>
      <w:proofErr w:type="spellEnd"/>
      <w:r w:rsidR="00F14CA0" w:rsidRPr="00A140AC">
        <w:rPr>
          <w:rFonts w:ascii="Palatino Linotype" w:hAnsi="Palatino Linotype"/>
          <w:sz w:val="28"/>
          <w:szCs w:val="28"/>
          <w:lang w:val="en-US"/>
        </w:rPr>
        <w:t xml:space="preserve"> </w:t>
      </w:r>
      <w:r w:rsidR="00F14CA0" w:rsidRPr="00A140AC">
        <w:rPr>
          <w:rFonts w:ascii="Palatino Linotype" w:hAnsi="Palatino Linotype"/>
          <w:sz w:val="28"/>
          <w:szCs w:val="28"/>
        </w:rPr>
        <w:t>аймағы</w:t>
      </w:r>
      <w:r w:rsidR="00F14CA0" w:rsidRPr="00A140AC">
        <w:rPr>
          <w:rFonts w:ascii="Palatino Linotype" w:hAnsi="Palatino Linotype"/>
          <w:sz w:val="28"/>
          <w:szCs w:val="28"/>
          <w:lang w:val="en-US"/>
        </w:rPr>
        <w:t xml:space="preserve"> </w:t>
      </w:r>
      <w:r w:rsidR="00F14CA0" w:rsidRPr="00A140AC">
        <w:rPr>
          <w:rFonts w:ascii="Palatino Linotype" w:hAnsi="Palatino Linotype"/>
          <w:sz w:val="28"/>
          <w:szCs w:val="28"/>
          <w:lang w:val="kk-KZ"/>
        </w:rPr>
        <w:t>«</w:t>
      </w:r>
      <w:proofErr w:type="spellStart"/>
      <w:r w:rsidR="00F14CA0" w:rsidRPr="00A140AC">
        <w:rPr>
          <w:rFonts w:ascii="Palatino Linotype" w:hAnsi="Palatino Linotype"/>
          <w:sz w:val="28"/>
          <w:szCs w:val="28"/>
        </w:rPr>
        <w:t>жаратылыстану</w:t>
      </w:r>
      <w:proofErr w:type="spellEnd"/>
      <w:r w:rsidR="00F14CA0" w:rsidRPr="00A140AC">
        <w:rPr>
          <w:rFonts w:ascii="Palatino Linotype" w:hAnsi="Palatino Linotype"/>
          <w:sz w:val="28"/>
          <w:szCs w:val="28"/>
          <w:lang w:val="en-US"/>
        </w:rPr>
        <w:t xml:space="preserve"> </w:t>
      </w:r>
      <w:r w:rsidR="00F14CA0" w:rsidRPr="00A140AC">
        <w:rPr>
          <w:rFonts w:ascii="Palatino Linotype" w:hAnsi="Palatino Linotype"/>
          <w:sz w:val="28"/>
          <w:szCs w:val="28"/>
        </w:rPr>
        <w:t>сауаттылығы</w:t>
      </w:r>
      <w:r w:rsidR="00F14CA0" w:rsidRPr="00A140AC">
        <w:rPr>
          <w:rFonts w:ascii="Palatino Linotype" w:hAnsi="Palatino Linotype"/>
          <w:sz w:val="28"/>
          <w:szCs w:val="28"/>
          <w:lang w:val="kk-KZ"/>
        </w:rPr>
        <w:t xml:space="preserve">» </w:t>
      </w:r>
      <w:r w:rsidRPr="00A140AC">
        <w:rPr>
          <w:rFonts w:ascii="Palatino Linotype" w:hAnsi="Palatino Linotype"/>
          <w:sz w:val="28"/>
          <w:szCs w:val="28"/>
        </w:rPr>
        <w:t>бол</w:t>
      </w:r>
      <w:r w:rsidR="00F14CA0" w:rsidRPr="00A140AC">
        <w:rPr>
          <w:rFonts w:ascii="Palatino Linotype" w:hAnsi="Palatino Linotype"/>
          <w:sz w:val="28"/>
          <w:szCs w:val="28"/>
          <w:lang w:val="kk-KZ"/>
        </w:rPr>
        <w:t>а</w:t>
      </w:r>
      <w:proofErr w:type="spellStart"/>
      <w:r w:rsidRPr="00A140AC">
        <w:rPr>
          <w:rFonts w:ascii="Palatino Linotype" w:hAnsi="Palatino Linotype"/>
          <w:sz w:val="28"/>
          <w:szCs w:val="28"/>
        </w:rPr>
        <w:t>ды</w:t>
      </w:r>
      <w:proofErr w:type="spellEnd"/>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proofErr w:type="gramStart"/>
      <w:r w:rsidRPr="00A140AC">
        <w:rPr>
          <w:rFonts w:ascii="Palatino Linotype" w:hAnsi="Palatino Linotype"/>
          <w:sz w:val="28"/>
          <w:szCs w:val="28"/>
          <w:lang w:val="en-US"/>
        </w:rPr>
        <w:t xml:space="preserve">PISA </w:t>
      </w:r>
      <w:r w:rsidRPr="00A140AC">
        <w:rPr>
          <w:rFonts w:ascii="Palatino Linotype" w:hAnsi="Palatino Linotype"/>
          <w:sz w:val="28"/>
          <w:szCs w:val="28"/>
        </w:rPr>
        <w:t>зерттеуінің</w:t>
      </w:r>
      <w:r w:rsidRPr="00A140AC">
        <w:rPr>
          <w:rFonts w:ascii="Palatino Linotype" w:hAnsi="Palatino Linotype"/>
          <w:sz w:val="28"/>
          <w:szCs w:val="28"/>
          <w:lang w:val="en-US"/>
        </w:rPr>
        <w:t xml:space="preserve"> </w:t>
      </w:r>
      <w:r w:rsidRPr="00A140AC">
        <w:rPr>
          <w:rFonts w:ascii="Palatino Linotype" w:hAnsi="Palatino Linotype"/>
          <w:sz w:val="28"/>
          <w:szCs w:val="28"/>
        </w:rPr>
        <w:t>әрбір</w:t>
      </w:r>
      <w:r w:rsidRPr="00A140AC">
        <w:rPr>
          <w:rFonts w:ascii="Palatino Linotype" w:hAnsi="Palatino Linotype"/>
          <w:sz w:val="28"/>
          <w:szCs w:val="28"/>
          <w:lang w:val="en-US"/>
        </w:rPr>
        <w:t xml:space="preserve"> </w:t>
      </w:r>
      <w:r w:rsidRPr="00A140AC">
        <w:rPr>
          <w:rFonts w:ascii="Palatino Linotype" w:hAnsi="Palatino Linotype"/>
          <w:sz w:val="28"/>
          <w:szCs w:val="28"/>
        </w:rPr>
        <w:t>кезеңіндегі</w:t>
      </w:r>
      <w:r w:rsidRPr="00A140AC">
        <w:rPr>
          <w:rFonts w:ascii="Palatino Linotype" w:hAnsi="Palatino Linotype"/>
          <w:sz w:val="28"/>
          <w:szCs w:val="28"/>
          <w:lang w:val="en-US"/>
        </w:rPr>
        <w:t xml:space="preserve"> </w:t>
      </w:r>
      <w:r w:rsidRPr="00A140AC">
        <w:rPr>
          <w:rFonts w:ascii="Palatino Linotype" w:hAnsi="Palatino Linotype"/>
          <w:sz w:val="28"/>
          <w:szCs w:val="28"/>
        </w:rPr>
        <w:t>бағалаудың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басым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аймағындағы</w:t>
      </w:r>
      <w:r w:rsidRPr="00A140AC">
        <w:rPr>
          <w:rFonts w:ascii="Palatino Linotype" w:hAnsi="Palatino Linotype"/>
          <w:sz w:val="28"/>
          <w:szCs w:val="28"/>
          <w:lang w:val="en-US"/>
        </w:rPr>
        <w:t xml:space="preserve"> </w:t>
      </w:r>
      <w:r w:rsidRPr="00A140AC">
        <w:rPr>
          <w:rFonts w:ascii="Palatino Linotype" w:hAnsi="Palatino Linotype"/>
          <w:sz w:val="28"/>
          <w:szCs w:val="28"/>
        </w:rPr>
        <w:t>өзгеріс</w:t>
      </w:r>
      <w:r w:rsidRPr="00A140AC">
        <w:rPr>
          <w:rFonts w:ascii="Palatino Linotype" w:hAnsi="Palatino Linotype"/>
          <w:sz w:val="28"/>
          <w:szCs w:val="28"/>
          <w:lang w:val="en-US"/>
        </w:rPr>
        <w:t xml:space="preserve"> </w:t>
      </w:r>
      <w:r w:rsidRPr="00A140AC">
        <w:rPr>
          <w:rFonts w:ascii="Palatino Linotype" w:hAnsi="Palatino Linotype"/>
          <w:sz w:val="28"/>
          <w:szCs w:val="28"/>
        </w:rPr>
        <w:t>зерттеудің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негізгі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бағыты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толық</w:t>
      </w:r>
      <w:r w:rsidRPr="00A140AC">
        <w:rPr>
          <w:rFonts w:ascii="Palatino Linotype" w:hAnsi="Palatino Linotype"/>
          <w:sz w:val="28"/>
          <w:szCs w:val="28"/>
          <w:lang w:val="en-US"/>
        </w:rPr>
        <w:t xml:space="preserve"> </w:t>
      </w:r>
      <w:r w:rsidRPr="00A140AC">
        <w:rPr>
          <w:rFonts w:ascii="Palatino Linotype" w:hAnsi="Palatino Linotype"/>
          <w:sz w:val="28"/>
          <w:szCs w:val="28"/>
        </w:rPr>
        <w:t>ақпарат</w:t>
      </w:r>
      <w:r w:rsidRPr="00A140AC">
        <w:rPr>
          <w:rFonts w:ascii="Palatino Linotype" w:hAnsi="Palatino Linotype"/>
          <w:sz w:val="28"/>
          <w:szCs w:val="28"/>
          <w:lang w:val="en-US"/>
        </w:rPr>
        <w:t xml:space="preserve"> </w:t>
      </w:r>
      <w:r w:rsidRPr="00A140AC">
        <w:rPr>
          <w:rFonts w:ascii="Palatino Linotype" w:hAnsi="Palatino Linotype"/>
          <w:sz w:val="28"/>
          <w:szCs w:val="28"/>
        </w:rPr>
        <w:t>алуға</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бұл</w:t>
      </w:r>
      <w:r w:rsidRPr="00A140AC">
        <w:rPr>
          <w:rFonts w:ascii="Palatino Linotype" w:hAnsi="Palatino Linotype"/>
          <w:sz w:val="28"/>
          <w:szCs w:val="28"/>
          <w:lang w:val="en-US"/>
        </w:rPr>
        <w:t xml:space="preserve"> </w:t>
      </w:r>
      <w:r w:rsidRPr="00A140AC">
        <w:rPr>
          <w:rFonts w:ascii="Palatino Linotype" w:hAnsi="Palatino Linotype"/>
          <w:sz w:val="28"/>
          <w:szCs w:val="28"/>
        </w:rPr>
        <w:t>бағыттағы</w:t>
      </w:r>
      <w:r w:rsidRPr="00A140AC">
        <w:rPr>
          <w:rFonts w:ascii="Palatino Linotype" w:hAnsi="Palatino Linotype"/>
          <w:sz w:val="28"/>
          <w:szCs w:val="28"/>
          <w:lang w:val="en-US"/>
        </w:rPr>
        <w:t xml:space="preserve"> </w:t>
      </w:r>
      <w:r w:rsidRPr="00A140AC">
        <w:rPr>
          <w:rFonts w:ascii="Palatino Linotype" w:hAnsi="Palatino Linotype"/>
          <w:sz w:val="28"/>
          <w:szCs w:val="28"/>
        </w:rPr>
        <w:t>үдерістерге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салыстырмалы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талдау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жасауға</w:t>
      </w:r>
      <w:r w:rsidRPr="00A140AC">
        <w:rPr>
          <w:rFonts w:ascii="Palatino Linotype" w:hAnsi="Palatino Linotype"/>
          <w:sz w:val="28"/>
          <w:szCs w:val="28"/>
          <w:lang w:val="en-US"/>
        </w:rPr>
        <w:t xml:space="preserve"> </w:t>
      </w:r>
      <w:r w:rsidRPr="00A140AC">
        <w:rPr>
          <w:rFonts w:ascii="Palatino Linotype" w:hAnsi="Palatino Linotype"/>
          <w:sz w:val="28"/>
          <w:szCs w:val="28"/>
        </w:rPr>
        <w:t>мүмкіндік</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береді</w:t>
      </w:r>
      <w:proofErr w:type="spellEnd"/>
      <w:r w:rsidRPr="00A140AC">
        <w:rPr>
          <w:rFonts w:ascii="Palatino Linotype" w:hAnsi="Palatino Linotype"/>
          <w:sz w:val="28"/>
          <w:szCs w:val="28"/>
          <w:lang w:val="en-US"/>
        </w:rPr>
        <w:t>.</w:t>
      </w:r>
      <w:proofErr w:type="gramEnd"/>
    </w:p>
    <w:p w:rsidR="00552038" w:rsidRPr="00A140AC" w:rsidRDefault="00552038" w:rsidP="00A140AC">
      <w:pPr>
        <w:pStyle w:val="a3"/>
        <w:jc w:val="center"/>
        <w:rPr>
          <w:rFonts w:ascii="Palatino Linotype" w:hAnsi="Palatino Linotype"/>
          <w:b/>
          <w:sz w:val="28"/>
          <w:szCs w:val="28"/>
          <w:lang w:val="en-US"/>
        </w:rPr>
      </w:pPr>
      <w:proofErr w:type="spellStart"/>
      <w:r w:rsidRPr="00A140AC">
        <w:rPr>
          <w:rFonts w:ascii="Palatino Linotype" w:hAnsi="Palatino Linotype"/>
          <w:b/>
          <w:sz w:val="28"/>
          <w:szCs w:val="28"/>
        </w:rPr>
        <w:t>Зерттеу</w:t>
      </w:r>
      <w:proofErr w:type="spellEnd"/>
      <w:r w:rsidRPr="00A140AC">
        <w:rPr>
          <w:rFonts w:ascii="Palatino Linotype" w:hAnsi="Palatino Linotype"/>
          <w:b/>
          <w:sz w:val="28"/>
          <w:szCs w:val="28"/>
          <w:lang w:val="en-US"/>
        </w:rPr>
        <w:t xml:space="preserve"> </w:t>
      </w:r>
      <w:r w:rsidRPr="00A140AC">
        <w:rPr>
          <w:rFonts w:ascii="Palatino Linotype" w:hAnsi="Palatino Linotype"/>
          <w:b/>
          <w:sz w:val="28"/>
          <w:szCs w:val="28"/>
        </w:rPr>
        <w:t>құралдары</w:t>
      </w:r>
    </w:p>
    <w:p w:rsidR="00552038" w:rsidRPr="00A140AC" w:rsidRDefault="00552038" w:rsidP="00A140AC">
      <w:pPr>
        <w:pStyle w:val="a3"/>
        <w:ind w:firstLine="708"/>
        <w:jc w:val="both"/>
        <w:rPr>
          <w:rFonts w:ascii="Palatino Linotype" w:hAnsi="Palatino Linotype"/>
          <w:sz w:val="28"/>
          <w:szCs w:val="28"/>
          <w:lang w:val="en-US"/>
        </w:rPr>
      </w:pPr>
      <w:proofErr w:type="gramStart"/>
      <w:r w:rsidRPr="00A140AC">
        <w:rPr>
          <w:rFonts w:ascii="Palatino Linotype" w:hAnsi="Palatino Linotype"/>
          <w:sz w:val="28"/>
          <w:szCs w:val="28"/>
          <w:lang w:val="en-US"/>
        </w:rPr>
        <w:lastRenderedPageBreak/>
        <w:t xml:space="preserve">PISA 2009 </w:t>
      </w: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құралдары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материалдары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Консорциумның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жетекшілігімен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жетекші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ұйымдардың</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қатысушы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елдер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өкілдерінің</w:t>
      </w:r>
      <w:r w:rsidRPr="00A140AC">
        <w:rPr>
          <w:rFonts w:ascii="Palatino Linotype" w:hAnsi="Palatino Linotype"/>
          <w:sz w:val="28"/>
          <w:szCs w:val="28"/>
          <w:lang w:val="en-US"/>
        </w:rPr>
        <w:t xml:space="preserve"> </w:t>
      </w:r>
      <w:r w:rsidRPr="00A140AC">
        <w:rPr>
          <w:rFonts w:ascii="Palatino Linotype" w:hAnsi="Palatino Linotype"/>
          <w:sz w:val="28"/>
          <w:szCs w:val="28"/>
        </w:rPr>
        <w:t>сарапшыларының</w:t>
      </w:r>
      <w:r w:rsidRPr="00A140AC">
        <w:rPr>
          <w:rFonts w:ascii="Palatino Linotype" w:hAnsi="Palatino Linotype"/>
          <w:sz w:val="28"/>
          <w:szCs w:val="28"/>
          <w:lang w:val="en-US"/>
        </w:rPr>
        <w:t xml:space="preserve"> </w:t>
      </w:r>
      <w:r w:rsidRPr="00A140AC">
        <w:rPr>
          <w:rFonts w:ascii="Palatino Linotype" w:hAnsi="Palatino Linotype"/>
          <w:sz w:val="28"/>
          <w:szCs w:val="28"/>
        </w:rPr>
        <w:t>қатысуымен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дайындалады</w:t>
      </w:r>
      <w:proofErr w:type="spellEnd"/>
      <w:r w:rsidRPr="00A140AC">
        <w:rPr>
          <w:rFonts w:ascii="Palatino Linotype" w:hAnsi="Palatino Linotype"/>
          <w:sz w:val="28"/>
          <w:szCs w:val="28"/>
          <w:lang w:val="en-US"/>
        </w:rPr>
        <w:t>.</w:t>
      </w:r>
      <w:proofErr w:type="gramEnd"/>
    </w:p>
    <w:p w:rsidR="00552038" w:rsidRPr="00A140AC" w:rsidRDefault="00552038" w:rsidP="00A140AC">
      <w:pPr>
        <w:pStyle w:val="a3"/>
        <w:jc w:val="center"/>
        <w:rPr>
          <w:rFonts w:ascii="Palatino Linotype" w:hAnsi="Palatino Linotype"/>
          <w:b/>
          <w:sz w:val="28"/>
          <w:szCs w:val="28"/>
          <w:lang w:val="en-US"/>
        </w:rPr>
      </w:pPr>
      <w:proofErr w:type="spellStart"/>
      <w:r w:rsidRPr="00A140AC">
        <w:rPr>
          <w:rFonts w:ascii="Palatino Linotype" w:hAnsi="Palatino Linotype"/>
          <w:b/>
          <w:sz w:val="28"/>
          <w:szCs w:val="28"/>
        </w:rPr>
        <w:t>Зерттеу</w:t>
      </w:r>
      <w:proofErr w:type="spellEnd"/>
      <w:r w:rsidRPr="00A140AC">
        <w:rPr>
          <w:rFonts w:ascii="Palatino Linotype" w:hAnsi="Palatino Linotype"/>
          <w:b/>
          <w:sz w:val="28"/>
          <w:szCs w:val="28"/>
          <w:lang w:val="en-US"/>
        </w:rPr>
        <w:t xml:space="preserve"> </w:t>
      </w:r>
      <w:r w:rsidRPr="00A140AC">
        <w:rPr>
          <w:rFonts w:ascii="Palatino Linotype" w:hAnsi="Palatino Linotype"/>
          <w:b/>
          <w:sz w:val="28"/>
          <w:szCs w:val="28"/>
        </w:rPr>
        <w:t>құралдарына</w:t>
      </w:r>
      <w:r w:rsidRPr="00A140AC">
        <w:rPr>
          <w:rFonts w:ascii="Palatino Linotype" w:hAnsi="Palatino Linotype"/>
          <w:b/>
          <w:sz w:val="28"/>
          <w:szCs w:val="28"/>
          <w:lang w:val="en-US"/>
        </w:rPr>
        <w:t xml:space="preserve"> </w:t>
      </w:r>
      <w:proofErr w:type="spellStart"/>
      <w:r w:rsidRPr="00A140AC">
        <w:rPr>
          <w:rFonts w:ascii="Palatino Linotype" w:hAnsi="Palatino Linotype"/>
          <w:b/>
          <w:sz w:val="28"/>
          <w:szCs w:val="28"/>
        </w:rPr>
        <w:t>мыналар</w:t>
      </w:r>
      <w:proofErr w:type="spellEnd"/>
      <w:r w:rsidRPr="00A140AC">
        <w:rPr>
          <w:rFonts w:ascii="Palatino Linotype" w:hAnsi="Palatino Linotype"/>
          <w:b/>
          <w:sz w:val="28"/>
          <w:szCs w:val="28"/>
          <w:lang w:val="en-US"/>
        </w:rPr>
        <w:t xml:space="preserve"> </w:t>
      </w:r>
      <w:proofErr w:type="spellStart"/>
      <w:r w:rsidRPr="00A140AC">
        <w:rPr>
          <w:rFonts w:ascii="Palatino Linotype" w:hAnsi="Palatino Linotype"/>
          <w:b/>
          <w:sz w:val="28"/>
          <w:szCs w:val="28"/>
        </w:rPr>
        <w:t>кі</w:t>
      </w:r>
      <w:proofErr w:type="gramStart"/>
      <w:r w:rsidRPr="00A140AC">
        <w:rPr>
          <w:rFonts w:ascii="Palatino Linotype" w:hAnsi="Palatino Linotype"/>
          <w:b/>
          <w:sz w:val="28"/>
          <w:szCs w:val="28"/>
        </w:rPr>
        <w:t>ред</w:t>
      </w:r>
      <w:proofErr w:type="gramEnd"/>
      <w:r w:rsidRPr="00A140AC">
        <w:rPr>
          <w:rFonts w:ascii="Palatino Linotype" w:hAnsi="Palatino Linotype"/>
          <w:b/>
          <w:sz w:val="28"/>
          <w:szCs w:val="28"/>
        </w:rPr>
        <w:t>і</w:t>
      </w:r>
      <w:proofErr w:type="spellEnd"/>
      <w:r w:rsidRPr="00A140AC">
        <w:rPr>
          <w:rFonts w:ascii="Palatino Linotype" w:hAnsi="Palatino Linotype"/>
          <w:b/>
          <w:sz w:val="28"/>
          <w:szCs w:val="28"/>
          <w:lang w:val="en-US"/>
        </w:rPr>
        <w:t>:</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тапсырмалары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буклеттер</w:t>
      </w:r>
      <w:proofErr w:type="spellEnd"/>
      <w:r w:rsidRPr="00A140AC">
        <w:rPr>
          <w:rFonts w:ascii="Palatino Linotype" w:hAnsi="Palatino Linotype"/>
          <w:sz w:val="28"/>
          <w:szCs w:val="28"/>
          <w:lang w:val="en-US"/>
        </w:rPr>
        <w:t>;</w:t>
      </w:r>
    </w:p>
    <w:p w:rsidR="00552038" w:rsidRPr="00A140AC" w:rsidRDefault="00552038" w:rsidP="00A140AC">
      <w:pPr>
        <w:pStyle w:val="a3"/>
        <w:jc w:val="both"/>
        <w:rPr>
          <w:rFonts w:ascii="Palatino Linotype" w:hAnsi="Palatino Linotype"/>
          <w:sz w:val="28"/>
          <w:szCs w:val="28"/>
          <w:lang w:val="en-US"/>
        </w:rPr>
      </w:pPr>
      <w:proofErr w:type="spellStart"/>
      <w:r w:rsidRPr="00A140AC">
        <w:rPr>
          <w:rFonts w:ascii="Palatino Linotype" w:hAnsi="Palatino Linotype"/>
          <w:sz w:val="28"/>
          <w:szCs w:val="28"/>
        </w:rPr>
        <w:t>Бі</w:t>
      </w:r>
      <w:proofErr w:type="gramStart"/>
      <w:r w:rsidRPr="00A140AC">
        <w:rPr>
          <w:rFonts w:ascii="Palatino Linotype" w:hAnsi="Palatino Linotype"/>
          <w:sz w:val="28"/>
          <w:szCs w:val="28"/>
        </w:rPr>
        <w:t>л</w:t>
      </w:r>
      <w:proofErr w:type="gramEnd"/>
      <w:r w:rsidRPr="00A140AC">
        <w:rPr>
          <w:rFonts w:ascii="Palatino Linotype" w:hAnsi="Palatino Linotype"/>
          <w:sz w:val="28"/>
          <w:szCs w:val="28"/>
        </w:rPr>
        <w:t>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ұйымдарының</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оқушыларына</w:t>
      </w:r>
      <w:r w:rsidRPr="00A140AC">
        <w:rPr>
          <w:rFonts w:ascii="Palatino Linotype" w:hAnsi="Palatino Linotype"/>
          <w:sz w:val="28"/>
          <w:szCs w:val="28"/>
          <w:lang w:val="en-US"/>
        </w:rPr>
        <w:t xml:space="preserve"> </w:t>
      </w:r>
      <w:r w:rsidRPr="00A140AC">
        <w:rPr>
          <w:rFonts w:ascii="Palatino Linotype" w:hAnsi="Palatino Linotype"/>
          <w:sz w:val="28"/>
          <w:szCs w:val="28"/>
        </w:rPr>
        <w:t>арналған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сауалнамалар</w:t>
      </w:r>
      <w:proofErr w:type="spellEnd"/>
      <w:r w:rsidRPr="00A140AC">
        <w:rPr>
          <w:rFonts w:ascii="Palatino Linotype" w:hAnsi="Palatino Linotype"/>
          <w:sz w:val="28"/>
          <w:szCs w:val="28"/>
          <w:lang w:val="en-US"/>
        </w:rPr>
        <w:t>;</w:t>
      </w:r>
    </w:p>
    <w:p w:rsidR="00552038" w:rsidRPr="00A140AC" w:rsidRDefault="00552038" w:rsidP="00A140AC">
      <w:pPr>
        <w:pStyle w:val="a3"/>
        <w:jc w:val="both"/>
        <w:rPr>
          <w:rFonts w:ascii="Palatino Linotype" w:hAnsi="Palatino Linotype"/>
          <w:sz w:val="28"/>
          <w:szCs w:val="28"/>
          <w:lang w:val="en-US"/>
        </w:rPr>
      </w:pPr>
      <w:proofErr w:type="spellStart"/>
      <w:r w:rsidRPr="00A140AC">
        <w:rPr>
          <w:rFonts w:ascii="Palatino Linotype" w:hAnsi="Palatino Linotype"/>
          <w:sz w:val="28"/>
          <w:szCs w:val="28"/>
        </w:rPr>
        <w:t>Бі</w:t>
      </w:r>
      <w:proofErr w:type="gramStart"/>
      <w:r w:rsidRPr="00A140AC">
        <w:rPr>
          <w:rFonts w:ascii="Palatino Linotype" w:hAnsi="Palatino Linotype"/>
          <w:sz w:val="28"/>
          <w:szCs w:val="28"/>
        </w:rPr>
        <w:t>л</w:t>
      </w:r>
      <w:proofErr w:type="gramEnd"/>
      <w:r w:rsidRPr="00A140AC">
        <w:rPr>
          <w:rFonts w:ascii="Palatino Linotype" w:hAnsi="Palatino Linotype"/>
          <w:sz w:val="28"/>
          <w:szCs w:val="28"/>
        </w:rPr>
        <w:t>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ұйымдарының</w:t>
      </w:r>
      <w:r w:rsidRPr="00A140AC">
        <w:rPr>
          <w:rFonts w:ascii="Palatino Linotype" w:hAnsi="Palatino Linotype"/>
          <w:sz w:val="28"/>
          <w:szCs w:val="28"/>
          <w:lang w:val="en-US"/>
        </w:rPr>
        <w:t xml:space="preserve"> </w:t>
      </w:r>
      <w:r w:rsidRPr="00A140AC">
        <w:rPr>
          <w:rFonts w:ascii="Palatino Linotype" w:hAnsi="Palatino Linotype"/>
          <w:sz w:val="28"/>
          <w:szCs w:val="28"/>
        </w:rPr>
        <w:t>басшылығына</w:t>
      </w:r>
      <w:r w:rsidRPr="00A140AC">
        <w:rPr>
          <w:rFonts w:ascii="Palatino Linotype" w:hAnsi="Palatino Linotype"/>
          <w:sz w:val="28"/>
          <w:szCs w:val="28"/>
          <w:lang w:val="en-US"/>
        </w:rPr>
        <w:t xml:space="preserve"> </w:t>
      </w:r>
      <w:r w:rsidRPr="00A140AC">
        <w:rPr>
          <w:rFonts w:ascii="Palatino Linotype" w:hAnsi="Palatino Linotype"/>
          <w:sz w:val="28"/>
          <w:szCs w:val="28"/>
        </w:rPr>
        <w:t>арналған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сауалнамалар</w:t>
      </w:r>
      <w:proofErr w:type="spellEnd"/>
      <w:r w:rsidRPr="00A140AC">
        <w:rPr>
          <w:rFonts w:ascii="Palatino Linotype" w:hAnsi="Palatino Linotype"/>
          <w:sz w:val="28"/>
          <w:szCs w:val="28"/>
          <w:lang w:val="en-US"/>
        </w:rPr>
        <w:t>;</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сауалнаманы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жүргізушіге</w:t>
      </w:r>
      <w:r w:rsidRPr="00A140AC">
        <w:rPr>
          <w:rFonts w:ascii="Palatino Linotype" w:hAnsi="Palatino Linotype"/>
          <w:sz w:val="28"/>
          <w:szCs w:val="28"/>
          <w:lang w:val="en-US"/>
        </w:rPr>
        <w:t xml:space="preserve"> </w:t>
      </w:r>
      <w:r w:rsidRPr="00A140AC">
        <w:rPr>
          <w:rFonts w:ascii="Palatino Linotype" w:hAnsi="Palatino Linotype"/>
          <w:sz w:val="28"/>
          <w:szCs w:val="28"/>
        </w:rPr>
        <w:t>арналған</w:t>
      </w:r>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н</w:t>
      </w:r>
      <w:proofErr w:type="gramEnd"/>
      <w:r w:rsidRPr="00A140AC">
        <w:rPr>
          <w:rFonts w:ascii="Palatino Linotype" w:hAnsi="Palatino Linotype"/>
          <w:sz w:val="28"/>
          <w:szCs w:val="28"/>
        </w:rPr>
        <w:t>ұсқаулық</w:t>
      </w:r>
      <w:r w:rsidRPr="00A140AC">
        <w:rPr>
          <w:rFonts w:ascii="Palatino Linotype" w:hAnsi="Palatino Linotype"/>
          <w:sz w:val="28"/>
          <w:szCs w:val="28"/>
          <w:lang w:val="en-US"/>
        </w:rPr>
        <w:t>;</w:t>
      </w:r>
    </w:p>
    <w:p w:rsidR="00552038" w:rsidRPr="00A140AC" w:rsidRDefault="00552038" w:rsidP="00A140AC">
      <w:pPr>
        <w:pStyle w:val="a3"/>
        <w:jc w:val="both"/>
        <w:rPr>
          <w:rFonts w:ascii="Palatino Linotype" w:hAnsi="Palatino Linotype"/>
          <w:sz w:val="28"/>
          <w:szCs w:val="28"/>
          <w:lang w:val="en-US"/>
        </w:rPr>
      </w:pP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беру</w:t>
      </w:r>
      <w:r w:rsidRPr="00A140AC">
        <w:rPr>
          <w:rFonts w:ascii="Palatino Linotype" w:hAnsi="Palatino Linotype"/>
          <w:sz w:val="28"/>
          <w:szCs w:val="28"/>
          <w:lang w:val="en-US"/>
        </w:rPr>
        <w:t xml:space="preserve"> </w:t>
      </w:r>
      <w:r w:rsidRPr="00A140AC">
        <w:rPr>
          <w:rFonts w:ascii="Palatino Linotype" w:hAnsi="Palatino Linotype"/>
          <w:sz w:val="28"/>
          <w:szCs w:val="28"/>
        </w:rPr>
        <w:t>ұйымының</w:t>
      </w:r>
      <w:r w:rsidRPr="00A140AC">
        <w:rPr>
          <w:rFonts w:ascii="Palatino Linotype" w:hAnsi="Palatino Linotype"/>
          <w:sz w:val="28"/>
          <w:szCs w:val="28"/>
          <w:lang w:val="en-US"/>
        </w:rPr>
        <w:t xml:space="preserve"> </w:t>
      </w:r>
      <w:r w:rsidRPr="00A140AC">
        <w:rPr>
          <w:rFonts w:ascii="Palatino Linotype" w:hAnsi="Palatino Linotype"/>
          <w:sz w:val="28"/>
          <w:szCs w:val="28"/>
        </w:rPr>
        <w:t>үйлестірушісіне</w:t>
      </w:r>
      <w:r w:rsidRPr="00A140AC">
        <w:rPr>
          <w:rFonts w:ascii="Palatino Linotype" w:hAnsi="Palatino Linotype"/>
          <w:sz w:val="28"/>
          <w:szCs w:val="28"/>
          <w:lang w:val="en-US"/>
        </w:rPr>
        <w:t xml:space="preserve"> </w:t>
      </w:r>
      <w:r w:rsidRPr="00A140AC">
        <w:rPr>
          <w:rFonts w:ascii="Palatino Linotype" w:hAnsi="Palatino Linotype"/>
          <w:sz w:val="28"/>
          <w:szCs w:val="28"/>
        </w:rPr>
        <w:t>арналған</w:t>
      </w:r>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н</w:t>
      </w:r>
      <w:proofErr w:type="gramEnd"/>
      <w:r w:rsidRPr="00A140AC">
        <w:rPr>
          <w:rFonts w:ascii="Palatino Linotype" w:hAnsi="Palatino Linotype"/>
          <w:sz w:val="28"/>
          <w:szCs w:val="28"/>
        </w:rPr>
        <w:t>ұсқаулық</w:t>
      </w:r>
      <w:r w:rsidRPr="00A140AC">
        <w:rPr>
          <w:rFonts w:ascii="Palatino Linotype" w:hAnsi="Palatino Linotype"/>
          <w:sz w:val="28"/>
          <w:szCs w:val="28"/>
          <w:lang w:val="en-US"/>
        </w:rPr>
        <w:t>;</w:t>
      </w:r>
    </w:p>
    <w:p w:rsidR="00552038" w:rsidRPr="00A140AC" w:rsidRDefault="00552038" w:rsidP="00A140AC">
      <w:pPr>
        <w:pStyle w:val="a3"/>
        <w:jc w:val="both"/>
        <w:rPr>
          <w:rFonts w:ascii="Palatino Linotype" w:hAnsi="Palatino Linotype"/>
          <w:sz w:val="28"/>
          <w:szCs w:val="28"/>
          <w:lang w:val="en-US"/>
        </w:rPr>
      </w:pP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тапсырмаларын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бағалау</w:t>
      </w:r>
      <w:r w:rsidRPr="00A140AC">
        <w:rPr>
          <w:rFonts w:ascii="Palatino Linotype" w:hAnsi="Palatino Linotype"/>
          <w:sz w:val="28"/>
          <w:szCs w:val="28"/>
          <w:lang w:val="en-US"/>
        </w:rPr>
        <w:t xml:space="preserve">, </w:t>
      </w:r>
      <w:r w:rsidRPr="00A140AC">
        <w:rPr>
          <w:rFonts w:ascii="Palatino Linotype" w:hAnsi="Palatino Linotype"/>
          <w:sz w:val="28"/>
          <w:szCs w:val="28"/>
        </w:rPr>
        <w:t>мәліметтерді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енгізу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өңдеу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н</w:t>
      </w:r>
      <w:proofErr w:type="gramEnd"/>
      <w:r w:rsidRPr="00A140AC">
        <w:rPr>
          <w:rFonts w:ascii="Palatino Linotype" w:hAnsi="Palatino Linotype"/>
          <w:sz w:val="28"/>
          <w:szCs w:val="28"/>
        </w:rPr>
        <w:t>ұ</w:t>
      </w:r>
      <w:proofErr w:type="gramStart"/>
      <w:r w:rsidRPr="00A140AC">
        <w:rPr>
          <w:rFonts w:ascii="Palatino Linotype" w:hAnsi="Palatino Linotype"/>
          <w:sz w:val="28"/>
          <w:szCs w:val="28"/>
        </w:rPr>
        <w:t>с</w:t>
      </w:r>
      <w:proofErr w:type="gramEnd"/>
      <w:r w:rsidRPr="00A140AC">
        <w:rPr>
          <w:rFonts w:ascii="Palatino Linotype" w:hAnsi="Palatino Linotype"/>
          <w:sz w:val="28"/>
          <w:szCs w:val="28"/>
        </w:rPr>
        <w:t>қаулықтар</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мәселені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суреттеген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мәтінді</w:t>
      </w:r>
      <w:r w:rsidRPr="00A140AC">
        <w:rPr>
          <w:rFonts w:ascii="Palatino Linotype" w:hAnsi="Palatino Linotype"/>
          <w:sz w:val="28"/>
          <w:szCs w:val="28"/>
          <w:lang w:val="en-US"/>
        </w:rPr>
        <w:t xml:space="preserve"> </w:t>
      </w:r>
      <w:r w:rsidRPr="00A140AC">
        <w:rPr>
          <w:rFonts w:ascii="Palatino Linotype" w:hAnsi="Palatino Linotype"/>
          <w:sz w:val="28"/>
          <w:szCs w:val="28"/>
        </w:rPr>
        <w:t>қамтиды</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мәтінмен</w:t>
      </w:r>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r w:rsidRPr="00A140AC">
        <w:rPr>
          <w:rFonts w:ascii="Palatino Linotype" w:hAnsi="Palatino Linotype"/>
          <w:sz w:val="28"/>
          <w:szCs w:val="28"/>
        </w:rPr>
        <w:t>төрт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бес</w:t>
      </w:r>
      <w:r w:rsidRPr="00A140AC">
        <w:rPr>
          <w:rFonts w:ascii="Palatino Linotype" w:hAnsi="Palatino Linotype"/>
          <w:sz w:val="28"/>
          <w:szCs w:val="28"/>
          <w:lang w:val="en-US"/>
        </w:rPr>
        <w:t xml:space="preserve"> </w:t>
      </w:r>
      <w:r w:rsidRPr="00A140AC">
        <w:rPr>
          <w:rFonts w:ascii="Palatino Linotype" w:hAnsi="Palatino Linotype"/>
          <w:sz w:val="28"/>
          <w:szCs w:val="28"/>
        </w:rPr>
        <w:t>нұсқада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жауабы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бар</w:t>
      </w:r>
      <w:r w:rsidRPr="00A140AC">
        <w:rPr>
          <w:rFonts w:ascii="Palatino Linotype" w:hAnsi="Palatino Linotype"/>
          <w:sz w:val="28"/>
          <w:szCs w:val="28"/>
          <w:lang w:val="en-US"/>
        </w:rPr>
        <w:t xml:space="preserve"> </w:t>
      </w:r>
      <w:r w:rsidRPr="00A140AC">
        <w:rPr>
          <w:rFonts w:ascii="Palatino Linotype" w:hAnsi="Palatino Linotype"/>
          <w:sz w:val="28"/>
          <w:szCs w:val="28"/>
        </w:rPr>
        <w:t>сұрақтар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таңдау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ек</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жауабы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болуы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мүмкін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жорамалдар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мен</w:t>
      </w:r>
      <w:r w:rsidRPr="00A140AC">
        <w:rPr>
          <w:rFonts w:ascii="Palatino Linotype" w:hAnsi="Palatino Linotype"/>
          <w:sz w:val="28"/>
          <w:szCs w:val="28"/>
          <w:lang w:val="en-US"/>
        </w:rPr>
        <w:t xml:space="preserve"> </w:t>
      </w:r>
      <w:r w:rsidRPr="00A140AC">
        <w:rPr>
          <w:rFonts w:ascii="Palatino Linotype" w:hAnsi="Palatino Linotype"/>
          <w:sz w:val="28"/>
          <w:szCs w:val="28"/>
        </w:rPr>
        <w:t>нақты</w:t>
      </w:r>
      <w:r w:rsidRPr="00A140AC">
        <w:rPr>
          <w:rFonts w:ascii="Palatino Linotype" w:hAnsi="Palatino Linotype"/>
          <w:sz w:val="28"/>
          <w:szCs w:val="28"/>
          <w:lang w:val="en-US"/>
        </w:rPr>
        <w:t xml:space="preserve"> </w:t>
      </w:r>
      <w:r w:rsidRPr="00A140AC">
        <w:rPr>
          <w:rFonts w:ascii="Palatino Linotype" w:hAnsi="Palatino Linotype"/>
          <w:sz w:val="28"/>
          <w:szCs w:val="28"/>
        </w:rPr>
        <w:t>бек</w:t>
      </w:r>
      <w:proofErr w:type="spellStart"/>
      <w:r w:rsidRPr="00A140AC">
        <w:rPr>
          <w:rFonts w:ascii="Palatino Linotype" w:hAnsi="Palatino Linotype"/>
          <w:sz w:val="28"/>
          <w:szCs w:val="28"/>
          <w:lang w:val="en-US"/>
        </w:rPr>
        <w:t>i</w:t>
      </w:r>
      <w:r w:rsidRPr="00A140AC">
        <w:rPr>
          <w:rFonts w:ascii="Palatino Linotype" w:hAnsi="Palatino Linotype"/>
          <w:sz w:val="28"/>
          <w:szCs w:val="28"/>
        </w:rPr>
        <w:t>тулер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қалыптарында</w:t>
      </w:r>
      <w:r w:rsidRPr="00A140AC">
        <w:rPr>
          <w:rFonts w:ascii="Palatino Linotype" w:hAnsi="Palatino Linotype"/>
          <w:sz w:val="28"/>
          <w:szCs w:val="28"/>
          <w:lang w:val="en-US"/>
        </w:rPr>
        <w:t xml:space="preserve"> </w:t>
      </w:r>
      <w:r w:rsidRPr="00A140AC">
        <w:rPr>
          <w:rFonts w:ascii="Palatino Linotype" w:hAnsi="Palatino Linotype"/>
          <w:sz w:val="28"/>
          <w:szCs w:val="28"/>
        </w:rPr>
        <w:t>көрсет</w:t>
      </w:r>
      <w:proofErr w:type="spellStart"/>
      <w:r w:rsidRPr="00A140AC">
        <w:rPr>
          <w:rFonts w:ascii="Palatino Linotype" w:hAnsi="Palatino Linotype"/>
          <w:sz w:val="28"/>
          <w:szCs w:val="28"/>
          <w:lang w:val="en-US"/>
        </w:rPr>
        <w:t>i</w:t>
      </w:r>
      <w:r w:rsidRPr="00A140AC">
        <w:rPr>
          <w:rFonts w:ascii="Palatino Linotype" w:hAnsi="Palatino Linotype"/>
          <w:sz w:val="28"/>
          <w:szCs w:val="28"/>
        </w:rPr>
        <w:t>лген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қиындық</w:t>
      </w:r>
      <w:r w:rsidRPr="00A140AC">
        <w:rPr>
          <w:rFonts w:ascii="Palatino Linotype" w:hAnsi="Palatino Linotype"/>
          <w:sz w:val="28"/>
          <w:szCs w:val="28"/>
          <w:lang w:val="en-US"/>
        </w:rPr>
        <w:t xml:space="preserve"> </w:t>
      </w:r>
      <w:r w:rsidRPr="00A140AC">
        <w:rPr>
          <w:rFonts w:ascii="Palatino Linotype" w:hAnsi="Palatino Linotype"/>
          <w:sz w:val="28"/>
          <w:szCs w:val="28"/>
        </w:rPr>
        <w:t>дәрежесі</w:t>
      </w:r>
      <w:r w:rsidRPr="00A140AC">
        <w:rPr>
          <w:rFonts w:ascii="Palatino Linotype" w:hAnsi="Palatino Linotype"/>
          <w:sz w:val="28"/>
          <w:szCs w:val="28"/>
          <w:lang w:val="en-US"/>
        </w:rPr>
        <w:t xml:space="preserve"> </w:t>
      </w:r>
      <w:r w:rsidRPr="00A140AC">
        <w:rPr>
          <w:rFonts w:ascii="Palatino Linotype" w:hAnsi="Palatino Linotype"/>
          <w:sz w:val="28"/>
          <w:szCs w:val="28"/>
        </w:rPr>
        <w:t>әртүрлі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бірден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алтыға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дейін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сұрақтарды</w:t>
      </w:r>
      <w:r w:rsidRPr="00A140AC">
        <w:rPr>
          <w:rFonts w:ascii="Palatino Linotype" w:hAnsi="Palatino Linotype"/>
          <w:sz w:val="28"/>
          <w:szCs w:val="28"/>
          <w:lang w:val="en-US"/>
        </w:rPr>
        <w:t xml:space="preserve"> </w:t>
      </w:r>
      <w:r w:rsidRPr="00A140AC">
        <w:rPr>
          <w:rFonts w:ascii="Palatino Linotype" w:hAnsi="Palatino Linotype"/>
          <w:sz w:val="28"/>
          <w:szCs w:val="28"/>
        </w:rPr>
        <w:t>қамтиды</w:t>
      </w:r>
      <w:r w:rsidRPr="00A140AC">
        <w:rPr>
          <w:rFonts w:ascii="Palatino Linotype" w:hAnsi="Palatino Linotype"/>
          <w:sz w:val="28"/>
          <w:szCs w:val="28"/>
          <w:lang w:val="en-US"/>
        </w:rPr>
        <w:t xml:space="preserve">. </w:t>
      </w:r>
      <w:r w:rsidRPr="00A140AC">
        <w:rPr>
          <w:rFonts w:ascii="Palatino Linotype" w:hAnsi="Palatino Linotype"/>
          <w:sz w:val="28"/>
          <w:szCs w:val="28"/>
        </w:rPr>
        <w:t>Сұрақтардың</w:t>
      </w:r>
      <w:r w:rsidRPr="00A140AC">
        <w:rPr>
          <w:rFonts w:ascii="Palatino Linotype" w:hAnsi="Palatino Linotype"/>
          <w:sz w:val="28"/>
          <w:szCs w:val="28"/>
          <w:lang w:val="en-US"/>
        </w:rPr>
        <w:t xml:space="preserve"> </w:t>
      </w:r>
      <w:r w:rsidRPr="00A140AC">
        <w:rPr>
          <w:rFonts w:ascii="Palatino Linotype" w:hAnsi="Palatino Linotype"/>
          <w:sz w:val="28"/>
          <w:szCs w:val="28"/>
        </w:rPr>
        <w:t>қалған</w:t>
      </w:r>
      <w:r w:rsidRPr="00A140AC">
        <w:rPr>
          <w:rFonts w:ascii="Palatino Linotype" w:hAnsi="Palatino Linotype"/>
          <w:sz w:val="28"/>
          <w:szCs w:val="28"/>
          <w:lang w:val="en-US"/>
        </w:rPr>
        <w:t xml:space="preserve"> </w:t>
      </w:r>
      <w:r w:rsidRPr="00A140AC">
        <w:rPr>
          <w:rFonts w:ascii="Palatino Linotype" w:hAnsi="Palatino Linotype"/>
          <w:sz w:val="28"/>
          <w:szCs w:val="28"/>
        </w:rPr>
        <w:t>бөлімдеріне</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w:t>
      </w:r>
      <w:r w:rsidRPr="00A140AC">
        <w:rPr>
          <w:rFonts w:ascii="Palatino Linotype" w:hAnsi="Palatino Linotype"/>
          <w:sz w:val="28"/>
          <w:szCs w:val="28"/>
          <w:lang w:val="en-US"/>
        </w:rPr>
        <w:t xml:space="preserve"> </w:t>
      </w:r>
      <w:r w:rsidRPr="00A140AC">
        <w:rPr>
          <w:rFonts w:ascii="Palatino Linotype" w:hAnsi="Palatino Linotype"/>
          <w:sz w:val="28"/>
          <w:szCs w:val="28"/>
        </w:rPr>
        <w:t>өз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жауаптарын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құрастырулары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керек</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олардың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кейб</w:t>
      </w:r>
      <w:r w:rsidRPr="00A140AC">
        <w:rPr>
          <w:rFonts w:ascii="Palatino Linotype" w:hAnsi="Palatino Linotype"/>
          <w:sz w:val="28"/>
          <w:szCs w:val="28"/>
          <w:lang w:val="en-US"/>
        </w:rPr>
        <w:t>i</w:t>
      </w:r>
      <w:r w:rsidRPr="00A140AC">
        <w:rPr>
          <w:rFonts w:ascii="Palatino Linotype" w:hAnsi="Palatino Linotype"/>
          <w:sz w:val="28"/>
          <w:szCs w:val="28"/>
        </w:rPr>
        <w:t>р</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қысқа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w:t>
      </w:r>
      <w:proofErr w:type="gramStart"/>
      <w:r w:rsidRPr="00A140AC">
        <w:rPr>
          <w:rFonts w:ascii="Palatino Linotype" w:hAnsi="Palatino Linotype"/>
          <w:sz w:val="28"/>
          <w:szCs w:val="28"/>
        </w:rPr>
        <w:t>алғаны</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толық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жауаптарды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талап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етед</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Соңғысы</w:t>
      </w:r>
      <w:r w:rsidRPr="00A140AC">
        <w:rPr>
          <w:rFonts w:ascii="Palatino Linotype" w:hAnsi="Palatino Linotype"/>
          <w:sz w:val="28"/>
          <w:szCs w:val="28"/>
          <w:lang w:val="en-US"/>
        </w:rPr>
        <w:t xml:space="preserve"> </w:t>
      </w: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тапсырушылардан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жеке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өзіндік</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п</w:t>
      </w:r>
      <w:r w:rsidRPr="00A140AC">
        <w:rPr>
          <w:rFonts w:ascii="Palatino Linotype" w:hAnsi="Palatino Linotype"/>
          <w:sz w:val="28"/>
          <w:szCs w:val="28"/>
          <w:lang w:val="en-US"/>
        </w:rPr>
        <w:t>i</w:t>
      </w:r>
      <w:proofErr w:type="spellEnd"/>
      <w:r w:rsidRPr="00A140AC">
        <w:rPr>
          <w:rFonts w:ascii="Palatino Linotype" w:hAnsi="Palatino Linotype"/>
          <w:sz w:val="28"/>
          <w:szCs w:val="28"/>
        </w:rPr>
        <w:t>к</w:t>
      </w:r>
      <w:proofErr w:type="spellStart"/>
      <w:r w:rsidRPr="00A140AC">
        <w:rPr>
          <w:rFonts w:ascii="Palatino Linotype" w:hAnsi="Palatino Linotype"/>
          <w:sz w:val="28"/>
          <w:szCs w:val="28"/>
          <w:lang w:val="en-US"/>
        </w:rPr>
        <w:t>i</w:t>
      </w:r>
      <w:r w:rsidRPr="00A140AC">
        <w:rPr>
          <w:rFonts w:ascii="Palatino Linotype" w:hAnsi="Palatino Linotype"/>
          <w:sz w:val="28"/>
          <w:szCs w:val="28"/>
        </w:rPr>
        <w:t>рді</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талап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етед</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өз</w:t>
      </w:r>
      <w:r w:rsidRPr="00A140AC">
        <w:rPr>
          <w:rFonts w:ascii="Palatino Linotype" w:hAnsi="Palatino Linotype"/>
          <w:sz w:val="28"/>
          <w:szCs w:val="28"/>
          <w:lang w:val="en-US"/>
        </w:rPr>
        <w:t xml:space="preserve"> </w:t>
      </w:r>
      <w:r w:rsidRPr="00A140AC">
        <w:rPr>
          <w:rFonts w:ascii="Palatino Linotype" w:hAnsi="Palatino Linotype"/>
          <w:sz w:val="28"/>
          <w:szCs w:val="28"/>
        </w:rPr>
        <w:t>көзқарасын</w:t>
      </w:r>
      <w:r w:rsidRPr="00A140AC">
        <w:rPr>
          <w:rFonts w:ascii="Palatino Linotype" w:hAnsi="Palatino Linotype"/>
          <w:sz w:val="28"/>
          <w:szCs w:val="28"/>
          <w:lang w:val="en-US"/>
        </w:rPr>
        <w:t xml:space="preserve"> </w:t>
      </w:r>
      <w:r w:rsidRPr="00A140AC">
        <w:rPr>
          <w:rFonts w:ascii="Palatino Linotype" w:hAnsi="Palatino Linotype"/>
          <w:sz w:val="28"/>
          <w:szCs w:val="28"/>
        </w:rPr>
        <w:t>айқындауға</w:t>
      </w:r>
      <w:r w:rsidRPr="00A140AC">
        <w:rPr>
          <w:rFonts w:ascii="Palatino Linotype" w:hAnsi="Palatino Linotype"/>
          <w:sz w:val="28"/>
          <w:szCs w:val="28"/>
          <w:lang w:val="en-US"/>
        </w:rPr>
        <w:t xml:space="preserve"> </w:t>
      </w:r>
      <w:r w:rsidRPr="00A140AC">
        <w:rPr>
          <w:rFonts w:ascii="Palatino Linotype" w:hAnsi="Palatino Linotype"/>
          <w:sz w:val="28"/>
          <w:szCs w:val="28"/>
        </w:rPr>
        <w:t>мүмк</w:t>
      </w:r>
      <w:proofErr w:type="spellStart"/>
      <w:r w:rsidRPr="00A140AC">
        <w:rPr>
          <w:rFonts w:ascii="Palatino Linotype" w:hAnsi="Palatino Linotype"/>
          <w:sz w:val="28"/>
          <w:szCs w:val="28"/>
          <w:lang w:val="en-US"/>
        </w:rPr>
        <w:t>i</w:t>
      </w:r>
      <w:r w:rsidRPr="00A140AC">
        <w:rPr>
          <w:rFonts w:ascii="Palatino Linotype" w:hAnsi="Palatino Linotype"/>
          <w:sz w:val="28"/>
          <w:szCs w:val="28"/>
        </w:rPr>
        <w:t>нд</w:t>
      </w:r>
      <w:r w:rsidRPr="00A140AC">
        <w:rPr>
          <w:rFonts w:ascii="Palatino Linotype" w:hAnsi="Palatino Linotype"/>
          <w:sz w:val="28"/>
          <w:szCs w:val="28"/>
          <w:lang w:val="en-US"/>
        </w:rPr>
        <w:t>i</w:t>
      </w:r>
      <w:proofErr w:type="spellEnd"/>
      <w:r w:rsidRPr="00A140AC">
        <w:rPr>
          <w:rFonts w:ascii="Palatino Linotype" w:hAnsi="Palatino Linotype"/>
          <w:sz w:val="28"/>
          <w:szCs w:val="28"/>
        </w:rPr>
        <w:t>к</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беред</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Өзге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кейбі</w:t>
      </w:r>
      <w:proofErr w:type="gramStart"/>
      <w:r w:rsidRPr="00A140AC">
        <w:rPr>
          <w:rFonts w:ascii="Palatino Linotype" w:hAnsi="Palatino Linotype"/>
          <w:sz w:val="28"/>
          <w:szCs w:val="28"/>
        </w:rPr>
        <w:t>р</w:t>
      </w:r>
      <w:proofErr w:type="spellEnd"/>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сұрақтар</w:t>
      </w:r>
      <w:r w:rsidRPr="00A140AC">
        <w:rPr>
          <w:rFonts w:ascii="Palatino Linotype" w:hAnsi="Palatino Linotype"/>
          <w:sz w:val="28"/>
          <w:szCs w:val="28"/>
          <w:lang w:val="en-US"/>
        </w:rPr>
        <w:t xml:space="preserve"> </w:t>
      </w:r>
      <w:r w:rsidRPr="00A140AC">
        <w:rPr>
          <w:rFonts w:ascii="Palatino Linotype" w:hAnsi="Palatino Linotype"/>
          <w:sz w:val="28"/>
          <w:szCs w:val="28"/>
        </w:rPr>
        <w:t>оқушылардан</w:t>
      </w:r>
      <w:r w:rsidRPr="00A140AC">
        <w:rPr>
          <w:rFonts w:ascii="Palatino Linotype" w:hAnsi="Palatino Linotype"/>
          <w:sz w:val="28"/>
          <w:szCs w:val="28"/>
          <w:lang w:val="en-US"/>
        </w:rPr>
        <w:t xml:space="preserve"> </w:t>
      </w:r>
      <w:r w:rsidRPr="00A140AC">
        <w:rPr>
          <w:rFonts w:ascii="Palatino Linotype" w:hAnsi="Palatino Linotype"/>
          <w:sz w:val="28"/>
          <w:szCs w:val="28"/>
        </w:rPr>
        <w:t>шеңберде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шектелген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нұсқаларын</w:t>
      </w:r>
      <w:r w:rsidRPr="00A140AC">
        <w:rPr>
          <w:rFonts w:ascii="Palatino Linotype" w:hAnsi="Palatino Linotype"/>
          <w:sz w:val="28"/>
          <w:szCs w:val="28"/>
          <w:lang w:val="en-US"/>
        </w:rPr>
        <w:t xml:space="preserve"> </w:t>
      </w:r>
      <w:r w:rsidRPr="00A140AC">
        <w:rPr>
          <w:rFonts w:ascii="Palatino Linotype" w:hAnsi="Palatino Linotype"/>
          <w:sz w:val="28"/>
          <w:szCs w:val="28"/>
        </w:rPr>
        <w:t>таңдауын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талап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етеді</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болып</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бағаланады</w:t>
      </w:r>
      <w:r w:rsidRPr="00A140AC">
        <w:rPr>
          <w:rFonts w:ascii="Palatino Linotype" w:hAnsi="Palatino Linotype"/>
          <w:sz w:val="28"/>
          <w:szCs w:val="28"/>
          <w:lang w:val="en-US"/>
        </w:rPr>
        <w:t xml:space="preserve"> (</w:t>
      </w:r>
      <w:r w:rsidRPr="00A140AC">
        <w:rPr>
          <w:rFonts w:ascii="Palatino Linotype" w:hAnsi="Palatino Linotype"/>
          <w:sz w:val="28"/>
          <w:szCs w:val="28"/>
        </w:rPr>
        <w:t>жабық</w:t>
      </w:r>
      <w:r w:rsidRPr="00A140AC">
        <w:rPr>
          <w:rFonts w:ascii="Palatino Linotype" w:hAnsi="Palatino Linotype"/>
          <w:sz w:val="28"/>
          <w:szCs w:val="28"/>
          <w:lang w:val="en-US"/>
        </w:rPr>
        <w:t xml:space="preserve"> </w:t>
      </w:r>
      <w:r w:rsidRPr="00A140AC">
        <w:rPr>
          <w:rFonts w:ascii="Palatino Linotype" w:hAnsi="Palatino Linotype"/>
          <w:sz w:val="28"/>
          <w:szCs w:val="28"/>
        </w:rPr>
        <w:t>құрастырылған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w:t>
      </w:r>
      <w:proofErr w:type="spellEnd"/>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t>Тест</w:t>
      </w:r>
      <w:r w:rsidRPr="00A140AC">
        <w:rPr>
          <w:rFonts w:ascii="Palatino Linotype" w:hAnsi="Palatino Linotype"/>
          <w:sz w:val="28"/>
          <w:szCs w:val="28"/>
          <w:lang w:val="en-US"/>
        </w:rPr>
        <w:t xml:space="preserve"> </w:t>
      </w:r>
      <w:r w:rsidRPr="00A140AC">
        <w:rPr>
          <w:rFonts w:ascii="Palatino Linotype" w:hAnsi="Palatino Linotype"/>
          <w:sz w:val="28"/>
          <w:szCs w:val="28"/>
        </w:rPr>
        <w:t>жұмыстары</w:t>
      </w:r>
      <w:r w:rsidRPr="00A140AC">
        <w:rPr>
          <w:rFonts w:ascii="Palatino Linotype" w:hAnsi="Palatino Linotype"/>
          <w:sz w:val="28"/>
          <w:szCs w:val="28"/>
          <w:lang w:val="en-US"/>
        </w:rPr>
        <w:t xml:space="preserve"> </w:t>
      </w:r>
      <w:r w:rsidRPr="00A140AC">
        <w:rPr>
          <w:rFonts w:ascii="Palatino Linotype" w:hAnsi="Palatino Linotype"/>
          <w:sz w:val="28"/>
          <w:szCs w:val="28"/>
        </w:rPr>
        <w:t>аяқталғаннан</w:t>
      </w:r>
      <w:r w:rsidRPr="00A140AC">
        <w:rPr>
          <w:rFonts w:ascii="Palatino Linotype" w:hAnsi="Palatino Linotype"/>
          <w:sz w:val="28"/>
          <w:szCs w:val="28"/>
          <w:lang w:val="en-US"/>
        </w:rPr>
        <w:t xml:space="preserve"> </w:t>
      </w:r>
      <w:r w:rsidRPr="00A140AC">
        <w:rPr>
          <w:rFonts w:ascii="Palatino Linotype" w:hAnsi="Palatino Linotype"/>
          <w:sz w:val="28"/>
          <w:szCs w:val="28"/>
        </w:rPr>
        <w:t>соң</w:t>
      </w:r>
      <w:r w:rsidRPr="00A140AC">
        <w:rPr>
          <w:rFonts w:ascii="Palatino Linotype" w:hAnsi="Palatino Linotype"/>
          <w:sz w:val="28"/>
          <w:szCs w:val="28"/>
          <w:lang w:val="en-US"/>
        </w:rPr>
        <w:t xml:space="preserve">, </w:t>
      </w:r>
      <w:r w:rsidRPr="00A140AC">
        <w:rPr>
          <w:rFonts w:ascii="Palatino Linotype" w:hAnsi="Palatino Linotype"/>
          <w:sz w:val="28"/>
          <w:szCs w:val="28"/>
        </w:rPr>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оқушы</w:t>
      </w:r>
      <w:r w:rsidRPr="00A140AC">
        <w:rPr>
          <w:rFonts w:ascii="Palatino Linotype" w:hAnsi="Palatino Linotype"/>
          <w:sz w:val="28"/>
          <w:szCs w:val="28"/>
          <w:lang w:val="en-US"/>
        </w:rPr>
        <w:t xml:space="preserve"> </w:t>
      </w:r>
      <w:r w:rsidRPr="00A140AC">
        <w:rPr>
          <w:rFonts w:ascii="Palatino Linotype" w:hAnsi="Palatino Linotype"/>
          <w:sz w:val="28"/>
          <w:szCs w:val="28"/>
        </w:rPr>
        <w:t>жарты</w:t>
      </w:r>
      <w:r w:rsidRPr="00A140AC">
        <w:rPr>
          <w:rFonts w:ascii="Palatino Linotype" w:hAnsi="Palatino Linotype"/>
          <w:sz w:val="28"/>
          <w:szCs w:val="28"/>
          <w:lang w:val="en-US"/>
        </w:rPr>
        <w:t xml:space="preserve"> </w:t>
      </w:r>
      <w:r w:rsidRPr="00A140AC">
        <w:rPr>
          <w:rFonts w:ascii="Palatino Linotype" w:hAnsi="Palatino Linotype"/>
          <w:sz w:val="28"/>
          <w:szCs w:val="28"/>
        </w:rPr>
        <w:t>сағаттың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ішінде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білім</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алатын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мекемес</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отбасы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араласатын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ортасы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өз</w:t>
      </w:r>
      <w:r w:rsidRPr="00A140AC">
        <w:rPr>
          <w:rFonts w:ascii="Palatino Linotype" w:hAnsi="Palatino Linotype"/>
          <w:sz w:val="28"/>
          <w:szCs w:val="28"/>
          <w:lang w:val="en-US"/>
        </w:rPr>
        <w:t xml:space="preserve"> </w:t>
      </w:r>
      <w:r w:rsidRPr="00A140AC">
        <w:rPr>
          <w:rFonts w:ascii="Palatino Linotype" w:hAnsi="Palatino Linotype"/>
          <w:sz w:val="28"/>
          <w:szCs w:val="28"/>
        </w:rPr>
        <w:t>мүдделері</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туралы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сұрақтарға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беріп</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толтырады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Қосымша</w:t>
      </w:r>
      <w:r w:rsidRPr="00A140AC">
        <w:rPr>
          <w:rFonts w:ascii="Palatino Linotype" w:hAnsi="Palatino Linotype"/>
          <w:sz w:val="28"/>
          <w:szCs w:val="28"/>
          <w:lang w:val="en-US"/>
        </w:rPr>
        <w:t xml:space="preserve"> </w:t>
      </w:r>
      <w:r w:rsidRPr="00A140AC">
        <w:rPr>
          <w:rFonts w:ascii="Palatino Linotype" w:hAnsi="Palatino Linotype"/>
          <w:sz w:val="28"/>
          <w:szCs w:val="28"/>
        </w:rPr>
        <w:t>б</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rPr>
        <w:t>л</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rPr>
        <w:t>м</w:t>
      </w:r>
      <w:r w:rsidRPr="00A140AC">
        <w:rPr>
          <w:rFonts w:ascii="Palatino Linotype" w:hAnsi="Palatino Linotype"/>
          <w:sz w:val="28"/>
          <w:szCs w:val="28"/>
          <w:lang w:val="en-US"/>
        </w:rPr>
        <w:t xml:space="preserve"> </w:t>
      </w:r>
      <w:r w:rsidRPr="00A140AC">
        <w:rPr>
          <w:rFonts w:ascii="Palatino Linotype" w:hAnsi="Palatino Linotype"/>
          <w:sz w:val="28"/>
          <w:szCs w:val="28"/>
        </w:rPr>
        <w:t>ұйымдары</w:t>
      </w:r>
      <w:r w:rsidRPr="00A140AC">
        <w:rPr>
          <w:rFonts w:ascii="Palatino Linotype" w:hAnsi="Palatino Linotype"/>
          <w:sz w:val="28"/>
          <w:szCs w:val="28"/>
          <w:lang w:val="en-US"/>
        </w:rPr>
        <w:t xml:space="preserve"> </w:t>
      </w:r>
      <w:r w:rsidRPr="00A140AC">
        <w:rPr>
          <w:rFonts w:ascii="Palatino Linotype" w:hAnsi="Palatino Linotype"/>
          <w:sz w:val="28"/>
          <w:szCs w:val="28"/>
        </w:rPr>
        <w:t>әк</w:t>
      </w:r>
      <w:proofErr w:type="spellStart"/>
      <w:r w:rsidRPr="00A140AC">
        <w:rPr>
          <w:rFonts w:ascii="Palatino Linotype" w:hAnsi="Palatino Linotype"/>
          <w:sz w:val="28"/>
          <w:szCs w:val="28"/>
          <w:lang w:val="en-US"/>
        </w:rPr>
        <w:t>i</w:t>
      </w:r>
      <w:r w:rsidRPr="00A140AC">
        <w:rPr>
          <w:rFonts w:ascii="Palatino Linotype" w:hAnsi="Palatino Linotype"/>
          <w:sz w:val="28"/>
          <w:szCs w:val="28"/>
        </w:rPr>
        <w:t>мш</w:t>
      </w:r>
      <w:r w:rsidRPr="00A140AC">
        <w:rPr>
          <w:rFonts w:ascii="Palatino Linotype" w:hAnsi="Palatino Linotype"/>
          <w:sz w:val="28"/>
          <w:szCs w:val="28"/>
          <w:lang w:val="en-US"/>
        </w:rPr>
        <w:t>i</w:t>
      </w:r>
      <w:proofErr w:type="spellEnd"/>
      <w:r w:rsidRPr="00A140AC">
        <w:rPr>
          <w:rFonts w:ascii="Palatino Linotype" w:hAnsi="Palatino Linotype"/>
          <w:sz w:val="28"/>
          <w:szCs w:val="28"/>
        </w:rPr>
        <w:t>л</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rPr>
        <w:t>г</w:t>
      </w:r>
      <w:proofErr w:type="spellStart"/>
      <w:r w:rsidRPr="00A140AC">
        <w:rPr>
          <w:rFonts w:ascii="Palatino Linotype" w:hAnsi="Palatino Linotype"/>
          <w:sz w:val="28"/>
          <w:szCs w:val="28"/>
          <w:lang w:val="en-US"/>
        </w:rPr>
        <w:t>i</w:t>
      </w:r>
      <w:r w:rsidRPr="00A140AC">
        <w:rPr>
          <w:rFonts w:ascii="Palatino Linotype" w:hAnsi="Palatino Linotype"/>
          <w:sz w:val="28"/>
          <w:szCs w:val="28"/>
        </w:rPr>
        <w:t>нен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сауалнамалар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жүрг</w:t>
      </w:r>
      <w:proofErr w:type="spellStart"/>
      <w:r w:rsidRPr="00A140AC">
        <w:rPr>
          <w:rFonts w:ascii="Palatino Linotype" w:hAnsi="Palatino Linotype"/>
          <w:sz w:val="28"/>
          <w:szCs w:val="28"/>
          <w:lang w:val="en-US"/>
        </w:rPr>
        <w:t>i</w:t>
      </w:r>
      <w:r w:rsidRPr="00A140AC">
        <w:rPr>
          <w:rFonts w:ascii="Palatino Linotype" w:hAnsi="Palatino Linotype"/>
          <w:sz w:val="28"/>
          <w:szCs w:val="28"/>
        </w:rPr>
        <w:t>з</w:t>
      </w:r>
      <w:r w:rsidRPr="00A140AC">
        <w:rPr>
          <w:rFonts w:ascii="Palatino Linotype" w:hAnsi="Palatino Linotype"/>
          <w:sz w:val="28"/>
          <w:szCs w:val="28"/>
          <w:lang w:val="en-US"/>
        </w:rPr>
        <w:t>i</w:t>
      </w:r>
      <w:proofErr w:type="spellEnd"/>
      <w:r w:rsidRPr="00A140AC">
        <w:rPr>
          <w:rFonts w:ascii="Palatino Linotype" w:hAnsi="Palatino Linotype"/>
          <w:sz w:val="28"/>
          <w:szCs w:val="28"/>
        </w:rPr>
        <w:t>лед</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Жауаптардың</w:t>
      </w:r>
      <w:r w:rsidRPr="00A140AC">
        <w:rPr>
          <w:rFonts w:ascii="Palatino Linotype" w:hAnsi="Palatino Linotype"/>
          <w:sz w:val="28"/>
          <w:szCs w:val="28"/>
          <w:lang w:val="en-US"/>
        </w:rPr>
        <w:t xml:space="preserve"> </w:t>
      </w:r>
      <w:r w:rsidRPr="00A140AC">
        <w:rPr>
          <w:rFonts w:ascii="Palatino Linotype" w:hAnsi="Palatino Linotype"/>
          <w:sz w:val="28"/>
          <w:szCs w:val="28"/>
        </w:rPr>
        <w:t>бағалануы</w:t>
      </w:r>
      <w:r w:rsidRPr="00A140AC">
        <w:rPr>
          <w:rFonts w:ascii="Palatino Linotype" w:hAnsi="Palatino Linotype"/>
          <w:sz w:val="28"/>
          <w:szCs w:val="28"/>
          <w:lang w:val="en-US"/>
        </w:rPr>
        <w:t xml:space="preserve">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жауаптарды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кодтау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нұсқауының</w:t>
      </w:r>
      <w:r w:rsidRPr="00A140AC">
        <w:rPr>
          <w:rFonts w:ascii="Palatino Linotype" w:hAnsi="Palatino Linotype"/>
          <w:sz w:val="28"/>
          <w:szCs w:val="28"/>
          <w:lang w:val="en-US"/>
        </w:rPr>
        <w:t xml:space="preserve"> </w:t>
      </w:r>
      <w:r w:rsidRPr="00A140AC">
        <w:rPr>
          <w:rFonts w:ascii="Palatino Linotype" w:hAnsi="Palatino Linotype"/>
          <w:sz w:val="28"/>
          <w:szCs w:val="28"/>
        </w:rPr>
        <w:t>қатал</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орындалуы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жүрг</w:t>
      </w:r>
      <w:proofErr w:type="spellStart"/>
      <w:r w:rsidRPr="00A140AC">
        <w:rPr>
          <w:rFonts w:ascii="Palatino Linotype" w:hAnsi="Palatino Linotype"/>
          <w:sz w:val="28"/>
          <w:szCs w:val="28"/>
          <w:lang w:val="en-US"/>
        </w:rPr>
        <w:t>i</w:t>
      </w:r>
      <w:r w:rsidRPr="00A140AC">
        <w:rPr>
          <w:rFonts w:ascii="Palatino Linotype" w:hAnsi="Palatino Linotype"/>
          <w:sz w:val="28"/>
          <w:szCs w:val="28"/>
        </w:rPr>
        <w:t>з</w:t>
      </w:r>
      <w:r w:rsidRPr="00A140AC">
        <w:rPr>
          <w:rFonts w:ascii="Palatino Linotype" w:hAnsi="Palatino Linotype"/>
          <w:sz w:val="28"/>
          <w:szCs w:val="28"/>
          <w:lang w:val="en-US"/>
        </w:rPr>
        <w:t>i</w:t>
      </w:r>
      <w:proofErr w:type="spellEnd"/>
      <w:r w:rsidRPr="00A140AC">
        <w:rPr>
          <w:rFonts w:ascii="Palatino Linotype" w:hAnsi="Palatino Linotype"/>
          <w:sz w:val="28"/>
          <w:szCs w:val="28"/>
        </w:rPr>
        <w:t>лед</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әрб</w:t>
      </w:r>
      <w:proofErr w:type="spellStart"/>
      <w:r w:rsidRPr="00A140AC">
        <w:rPr>
          <w:rFonts w:ascii="Palatino Linotype" w:hAnsi="Palatino Linotype"/>
          <w:sz w:val="28"/>
          <w:szCs w:val="28"/>
          <w:lang w:val="en-US"/>
        </w:rPr>
        <w:t>i</w:t>
      </w:r>
      <w:r w:rsidRPr="00A140AC">
        <w:rPr>
          <w:rFonts w:ascii="Palatino Linotype" w:hAnsi="Palatino Linotype"/>
          <w:sz w:val="28"/>
          <w:szCs w:val="28"/>
        </w:rPr>
        <w:t>р</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өз</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кодына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сәйкестеліні</w:t>
      </w:r>
      <w:proofErr w:type="gramStart"/>
      <w:r w:rsidRPr="00A140AC">
        <w:rPr>
          <w:rFonts w:ascii="Palatino Linotype" w:hAnsi="Palatino Linotype"/>
          <w:sz w:val="28"/>
          <w:szCs w:val="28"/>
        </w:rPr>
        <w:t>п</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б</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rPr>
        <w:t>л</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rPr>
        <w:t>кт</w:t>
      </w:r>
      <w:proofErr w:type="spellStart"/>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мамандармен</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lang w:val="en-US"/>
        </w:rPr>
        <w:t>i</w:t>
      </w:r>
      <w:r w:rsidRPr="00A140AC">
        <w:rPr>
          <w:rFonts w:ascii="Palatino Linotype" w:hAnsi="Palatino Linotype"/>
          <w:sz w:val="28"/>
          <w:szCs w:val="28"/>
        </w:rPr>
        <w:t>ске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асырылады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Кейбі</w:t>
      </w:r>
      <w:proofErr w:type="gramStart"/>
      <w:r w:rsidRPr="00A140AC">
        <w:rPr>
          <w:rFonts w:ascii="Palatino Linotype" w:hAnsi="Palatino Linotype"/>
          <w:sz w:val="28"/>
          <w:szCs w:val="28"/>
        </w:rPr>
        <w:t>р</w:t>
      </w:r>
      <w:proofErr w:type="spellEnd"/>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тапсырмалардың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деп</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бағаланады</w:t>
      </w:r>
      <w:r w:rsidRPr="00A140AC">
        <w:rPr>
          <w:rFonts w:ascii="Palatino Linotype" w:hAnsi="Palatino Linotype"/>
          <w:sz w:val="28"/>
          <w:szCs w:val="28"/>
          <w:lang w:val="en-US"/>
        </w:rPr>
        <w:t xml:space="preserve">, </w:t>
      </w:r>
      <w:r w:rsidRPr="00A140AC">
        <w:rPr>
          <w:rFonts w:ascii="Palatino Linotype" w:hAnsi="Palatino Linotype"/>
          <w:sz w:val="28"/>
          <w:szCs w:val="28"/>
        </w:rPr>
        <w:t>ал</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жартылай</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оңай</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жауаптар</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жартылай</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дұрыс</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деп</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бағаланады</w:t>
      </w:r>
      <w:r w:rsidRPr="00A140AC">
        <w:rPr>
          <w:rFonts w:ascii="Palatino Linotype" w:hAnsi="Palatino Linotype"/>
          <w:sz w:val="28"/>
          <w:szCs w:val="28"/>
          <w:lang w:val="en-US"/>
        </w:rPr>
        <w:t>.</w:t>
      </w:r>
    </w:p>
    <w:p w:rsidR="00552038" w:rsidRPr="00A140AC" w:rsidRDefault="00552038" w:rsidP="00A140AC">
      <w:pPr>
        <w:pStyle w:val="a3"/>
        <w:ind w:firstLine="708"/>
        <w:jc w:val="both"/>
        <w:rPr>
          <w:rFonts w:ascii="Palatino Linotype" w:hAnsi="Palatino Linotype"/>
          <w:sz w:val="28"/>
          <w:szCs w:val="28"/>
          <w:lang w:val="en-US"/>
        </w:rPr>
      </w:pPr>
      <w:proofErr w:type="spellStart"/>
      <w:r w:rsidRPr="00A140AC">
        <w:rPr>
          <w:rFonts w:ascii="Palatino Linotype" w:hAnsi="Palatino Linotype"/>
          <w:sz w:val="28"/>
          <w:szCs w:val="28"/>
        </w:rPr>
        <w:t>Зерттеу</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нәтижелерін</w:t>
      </w:r>
      <w:r w:rsidRPr="00A140AC">
        <w:rPr>
          <w:rFonts w:ascii="Palatino Linotype" w:hAnsi="Palatino Linotype"/>
          <w:sz w:val="28"/>
          <w:szCs w:val="28"/>
          <w:lang w:val="en-US"/>
        </w:rPr>
        <w:t xml:space="preserve"> </w:t>
      </w:r>
      <w:r w:rsidRPr="00A140AC">
        <w:rPr>
          <w:rFonts w:ascii="Palatino Linotype" w:hAnsi="Palatino Linotype"/>
          <w:sz w:val="28"/>
          <w:szCs w:val="28"/>
        </w:rPr>
        <w:t>статистикалық</w:t>
      </w:r>
      <w:r w:rsidRPr="00A140AC">
        <w:rPr>
          <w:rFonts w:ascii="Palatino Linotype" w:hAnsi="Palatino Linotype"/>
          <w:sz w:val="28"/>
          <w:szCs w:val="28"/>
          <w:lang w:val="en-US"/>
        </w:rPr>
        <w:t xml:space="preserve"> </w:t>
      </w:r>
      <w:r w:rsidRPr="00A140AC">
        <w:rPr>
          <w:rFonts w:ascii="Palatino Linotype" w:hAnsi="Palatino Linotype"/>
          <w:sz w:val="28"/>
          <w:szCs w:val="28"/>
        </w:rPr>
        <w:t>өңдеу</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барысында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әрб</w:t>
      </w:r>
      <w:proofErr w:type="spellStart"/>
      <w:r w:rsidRPr="00A140AC">
        <w:rPr>
          <w:rFonts w:ascii="Palatino Linotype" w:hAnsi="Palatino Linotype"/>
          <w:sz w:val="28"/>
          <w:szCs w:val="28"/>
          <w:lang w:val="en-US"/>
        </w:rPr>
        <w:t>i</w:t>
      </w:r>
      <w:r w:rsidRPr="00A140AC">
        <w:rPr>
          <w:rFonts w:ascii="Palatino Linotype" w:hAnsi="Palatino Linotype"/>
          <w:sz w:val="28"/>
          <w:szCs w:val="28"/>
        </w:rPr>
        <w:t>р</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оқушыға</w:t>
      </w:r>
      <w:r w:rsidRPr="00A140AC">
        <w:rPr>
          <w:rFonts w:ascii="Palatino Linotype" w:hAnsi="Palatino Linotype"/>
          <w:sz w:val="28"/>
          <w:szCs w:val="28"/>
          <w:lang w:val="en-US"/>
        </w:rPr>
        <w:t xml:space="preserve"> </w:t>
      </w:r>
      <w:r w:rsidRPr="00A140AC">
        <w:rPr>
          <w:rFonts w:ascii="Palatino Linotype" w:hAnsi="Palatino Linotype"/>
          <w:sz w:val="28"/>
          <w:szCs w:val="28"/>
        </w:rPr>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топтағы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тапсырманы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орындауына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қарай</w:t>
      </w:r>
      <w:r w:rsidRPr="00A140AC">
        <w:rPr>
          <w:rFonts w:ascii="Palatino Linotype" w:hAnsi="Palatino Linotype"/>
          <w:sz w:val="28"/>
          <w:szCs w:val="28"/>
          <w:lang w:val="en-US"/>
        </w:rPr>
        <w:t xml:space="preserve"> (</w:t>
      </w:r>
      <w:r w:rsidRPr="00A140AC">
        <w:rPr>
          <w:rFonts w:ascii="Palatino Linotype" w:hAnsi="Palatino Linotype"/>
          <w:sz w:val="28"/>
          <w:szCs w:val="28"/>
        </w:rPr>
        <w:t>оқу</w:t>
      </w:r>
      <w:r w:rsidRPr="00A140AC">
        <w:rPr>
          <w:rFonts w:ascii="Palatino Linotype" w:hAnsi="Palatino Linotype"/>
          <w:sz w:val="28"/>
          <w:szCs w:val="28"/>
          <w:lang w:val="en-US"/>
        </w:rPr>
        <w:t xml:space="preserve">, </w:t>
      </w:r>
      <w:r w:rsidRPr="00A140AC">
        <w:rPr>
          <w:rFonts w:ascii="Palatino Linotype" w:hAnsi="Palatino Linotype"/>
          <w:sz w:val="28"/>
          <w:szCs w:val="28"/>
        </w:rPr>
        <w:t>математика</w:t>
      </w:r>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жаратылыстану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1000-</w:t>
      </w:r>
      <w:r w:rsidRPr="00A140AC">
        <w:rPr>
          <w:rFonts w:ascii="Palatino Linotype" w:hAnsi="Palatino Linotype"/>
          <w:sz w:val="28"/>
          <w:szCs w:val="28"/>
        </w:rPr>
        <w:t>балдық</w:t>
      </w:r>
      <w:r w:rsidRPr="00A140AC">
        <w:rPr>
          <w:rFonts w:ascii="Palatino Linotype" w:hAnsi="Palatino Linotype"/>
          <w:sz w:val="28"/>
          <w:szCs w:val="28"/>
          <w:lang w:val="en-US"/>
        </w:rPr>
        <w:t xml:space="preserve"> </w:t>
      </w:r>
      <w:r w:rsidRPr="00A140AC">
        <w:rPr>
          <w:rFonts w:ascii="Palatino Linotype" w:hAnsi="Palatino Linotype"/>
          <w:sz w:val="28"/>
          <w:szCs w:val="28"/>
        </w:rPr>
        <w:t>шкала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бойынша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балл</w:t>
      </w:r>
      <w:r w:rsidRPr="00A140AC">
        <w:rPr>
          <w:rFonts w:ascii="Palatino Linotype" w:hAnsi="Palatino Linotype"/>
          <w:sz w:val="28"/>
          <w:szCs w:val="28"/>
          <w:lang w:val="en-US"/>
        </w:rPr>
        <w:t xml:space="preserve"> </w:t>
      </w:r>
      <w:r w:rsidRPr="00A140AC">
        <w:rPr>
          <w:rFonts w:ascii="Palatino Linotype" w:hAnsi="Palatino Linotype"/>
          <w:sz w:val="28"/>
          <w:szCs w:val="28"/>
        </w:rPr>
        <w:t>қосылады</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Сонымен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барлық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тестіленушілермен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қаншалықты</w:t>
      </w:r>
      <w:r w:rsidRPr="00A140AC">
        <w:rPr>
          <w:rFonts w:ascii="Palatino Linotype" w:hAnsi="Palatino Linotype"/>
          <w:sz w:val="28"/>
          <w:szCs w:val="28"/>
          <w:lang w:val="en-US"/>
        </w:rPr>
        <w:t xml:space="preserve"> </w:t>
      </w:r>
      <w:r w:rsidRPr="00A140AC">
        <w:rPr>
          <w:rFonts w:ascii="Palatino Linotype" w:hAnsi="Palatino Linotype"/>
          <w:sz w:val="28"/>
          <w:szCs w:val="28"/>
        </w:rPr>
        <w:t>орындалғанына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байланысты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әрб</w:t>
      </w:r>
      <w:proofErr w:type="spellStart"/>
      <w:r w:rsidRPr="00A140AC">
        <w:rPr>
          <w:rFonts w:ascii="Palatino Linotype" w:hAnsi="Palatino Linotype"/>
          <w:sz w:val="28"/>
          <w:szCs w:val="28"/>
          <w:lang w:val="en-US"/>
        </w:rPr>
        <w:t>i</w:t>
      </w:r>
      <w:r w:rsidRPr="00A140AC">
        <w:rPr>
          <w:rFonts w:ascii="Palatino Linotype" w:hAnsi="Palatino Linotype"/>
          <w:sz w:val="28"/>
          <w:szCs w:val="28"/>
        </w:rPr>
        <w:t>р</w:t>
      </w:r>
      <w:proofErr w:type="spellEnd"/>
      <w:r w:rsidRPr="00A140AC">
        <w:rPr>
          <w:rFonts w:ascii="Palatino Linotype" w:hAnsi="Palatino Linotype"/>
          <w:sz w:val="28"/>
          <w:szCs w:val="28"/>
          <w:lang w:val="en-US"/>
        </w:rPr>
        <w:t xml:space="preserve"> </w:t>
      </w:r>
      <w:proofErr w:type="gramStart"/>
      <w:r w:rsidRPr="00A140AC">
        <w:rPr>
          <w:rFonts w:ascii="Palatino Linotype" w:hAnsi="Palatino Linotype"/>
          <w:sz w:val="28"/>
          <w:szCs w:val="28"/>
        </w:rPr>
        <w:t>тапсырма</w:t>
      </w:r>
      <w:proofErr w:type="gramEnd"/>
      <w:r w:rsidRPr="00A140AC">
        <w:rPr>
          <w:rFonts w:ascii="Palatino Linotype" w:hAnsi="Palatino Linotype"/>
          <w:sz w:val="28"/>
          <w:szCs w:val="28"/>
        </w:rPr>
        <w:t>ға</w:t>
      </w:r>
      <w:r w:rsidRPr="00A140AC">
        <w:rPr>
          <w:rFonts w:ascii="Palatino Linotype" w:hAnsi="Palatino Linotype"/>
          <w:sz w:val="28"/>
          <w:szCs w:val="28"/>
          <w:lang w:val="en-US"/>
        </w:rPr>
        <w:t xml:space="preserve"> </w:t>
      </w:r>
      <w:r w:rsidRPr="00A140AC">
        <w:rPr>
          <w:rFonts w:ascii="Palatino Linotype" w:hAnsi="Palatino Linotype"/>
          <w:sz w:val="28"/>
          <w:szCs w:val="28"/>
        </w:rPr>
        <w:t>аталған</w:t>
      </w:r>
      <w:r w:rsidRPr="00A140AC">
        <w:rPr>
          <w:rFonts w:ascii="Palatino Linotype" w:hAnsi="Palatino Linotype"/>
          <w:sz w:val="28"/>
          <w:szCs w:val="28"/>
          <w:lang w:val="en-US"/>
        </w:rPr>
        <w:t xml:space="preserve"> </w:t>
      </w:r>
      <w:r w:rsidRPr="00A140AC">
        <w:rPr>
          <w:rFonts w:ascii="Palatino Linotype" w:hAnsi="Palatino Linotype"/>
          <w:sz w:val="28"/>
          <w:szCs w:val="28"/>
        </w:rPr>
        <w:t>шкалаға</w:t>
      </w:r>
      <w:r w:rsidRPr="00A140AC">
        <w:rPr>
          <w:rFonts w:ascii="Palatino Linotype" w:hAnsi="Palatino Linotype"/>
          <w:sz w:val="28"/>
          <w:szCs w:val="28"/>
          <w:lang w:val="en-US"/>
        </w:rPr>
        <w:t xml:space="preserve"> </w:t>
      </w:r>
      <w:r w:rsidRPr="00A140AC">
        <w:rPr>
          <w:rFonts w:ascii="Palatino Linotype" w:hAnsi="Palatino Linotype"/>
          <w:sz w:val="28"/>
          <w:szCs w:val="28"/>
        </w:rPr>
        <w:t>сәйкес</w:t>
      </w:r>
      <w:r w:rsidRPr="00A140AC">
        <w:rPr>
          <w:rFonts w:ascii="Palatino Linotype" w:hAnsi="Palatino Linotype"/>
          <w:sz w:val="28"/>
          <w:szCs w:val="28"/>
          <w:lang w:val="en-US"/>
        </w:rPr>
        <w:t xml:space="preserve"> </w:t>
      </w:r>
      <w:r w:rsidRPr="00A140AC">
        <w:rPr>
          <w:rFonts w:ascii="Palatino Linotype" w:hAnsi="Palatino Linotype"/>
          <w:sz w:val="28"/>
          <w:szCs w:val="28"/>
        </w:rPr>
        <w:t>нақты</w:t>
      </w:r>
      <w:r w:rsidRPr="00A140AC">
        <w:rPr>
          <w:rFonts w:ascii="Palatino Linotype" w:hAnsi="Palatino Linotype"/>
          <w:sz w:val="28"/>
          <w:szCs w:val="28"/>
          <w:lang w:val="en-US"/>
        </w:rPr>
        <w:t xml:space="preserve"> </w:t>
      </w:r>
      <w:r w:rsidRPr="00A140AC">
        <w:rPr>
          <w:rFonts w:ascii="Palatino Linotype" w:hAnsi="Palatino Linotype"/>
          <w:sz w:val="28"/>
          <w:szCs w:val="28"/>
        </w:rPr>
        <w:t>балл</w:t>
      </w:r>
      <w:r w:rsidRPr="00A140AC">
        <w:rPr>
          <w:rFonts w:ascii="Palatino Linotype" w:hAnsi="Palatino Linotype"/>
          <w:sz w:val="28"/>
          <w:szCs w:val="28"/>
          <w:lang w:val="en-US"/>
        </w:rPr>
        <w:t xml:space="preserve"> </w:t>
      </w:r>
      <w:r w:rsidRPr="00A140AC">
        <w:rPr>
          <w:rFonts w:ascii="Palatino Linotype" w:hAnsi="Palatino Linotype"/>
          <w:sz w:val="28"/>
          <w:szCs w:val="28"/>
        </w:rPr>
        <w:t>қосылады</w:t>
      </w:r>
      <w:r w:rsidRPr="00A140AC">
        <w:rPr>
          <w:rFonts w:ascii="Palatino Linotype" w:hAnsi="Palatino Linotype"/>
          <w:sz w:val="28"/>
          <w:szCs w:val="28"/>
          <w:lang w:val="en-US"/>
        </w:rPr>
        <w:t xml:space="preserve"> (</w:t>
      </w:r>
      <w:r w:rsidRPr="00A140AC">
        <w:rPr>
          <w:rFonts w:ascii="Palatino Linotype" w:hAnsi="Palatino Linotype"/>
          <w:sz w:val="28"/>
          <w:szCs w:val="28"/>
        </w:rPr>
        <w:t>тапсырманың</w:t>
      </w:r>
      <w:r w:rsidRPr="00A140AC">
        <w:rPr>
          <w:rFonts w:ascii="Palatino Linotype" w:hAnsi="Palatino Linotype"/>
          <w:sz w:val="28"/>
          <w:szCs w:val="28"/>
          <w:lang w:val="en-US"/>
        </w:rPr>
        <w:t xml:space="preserve"> </w:t>
      </w:r>
      <w:r w:rsidRPr="00A140AC">
        <w:rPr>
          <w:rFonts w:ascii="Palatino Linotype" w:hAnsi="Palatino Linotype"/>
          <w:sz w:val="28"/>
          <w:szCs w:val="28"/>
        </w:rPr>
        <w:t>қиындығы</w:t>
      </w:r>
      <w:r w:rsidRPr="00A140AC">
        <w:rPr>
          <w:rFonts w:ascii="Palatino Linotype" w:hAnsi="Palatino Linotype"/>
          <w:sz w:val="28"/>
          <w:szCs w:val="28"/>
          <w:lang w:val="en-US"/>
        </w:rPr>
        <w:t xml:space="preserve"> </w:t>
      </w:r>
      <w:r w:rsidRPr="00A140AC">
        <w:rPr>
          <w:rFonts w:ascii="Palatino Linotype" w:hAnsi="Palatino Linotype"/>
          <w:sz w:val="28"/>
          <w:szCs w:val="28"/>
        </w:rPr>
        <w:t>үшін</w:t>
      </w:r>
      <w:r w:rsidRPr="00A140AC">
        <w:rPr>
          <w:rFonts w:ascii="Palatino Linotype" w:hAnsi="Palatino Linotype"/>
          <w:sz w:val="28"/>
          <w:szCs w:val="28"/>
          <w:lang w:val="en-US"/>
        </w:rPr>
        <w:t>).</w:t>
      </w:r>
    </w:p>
    <w:p w:rsidR="00552038" w:rsidRDefault="00552038" w:rsidP="00A140AC">
      <w:pPr>
        <w:pStyle w:val="a3"/>
        <w:ind w:firstLine="708"/>
        <w:jc w:val="both"/>
        <w:rPr>
          <w:rFonts w:ascii="Palatino Linotype" w:hAnsi="Palatino Linotype"/>
          <w:sz w:val="28"/>
          <w:szCs w:val="28"/>
          <w:lang w:val="en-US"/>
        </w:rPr>
      </w:pPr>
      <w:r w:rsidRPr="00A140AC">
        <w:rPr>
          <w:rFonts w:ascii="Palatino Linotype" w:hAnsi="Palatino Linotype"/>
          <w:sz w:val="28"/>
          <w:szCs w:val="28"/>
        </w:rPr>
        <w:lastRenderedPageBreak/>
        <w:t>Әрбі</w:t>
      </w:r>
      <w:proofErr w:type="gramStart"/>
      <w:r w:rsidRPr="00A140AC">
        <w:rPr>
          <w:rFonts w:ascii="Palatino Linotype" w:hAnsi="Palatino Linotype"/>
          <w:sz w:val="28"/>
          <w:szCs w:val="28"/>
        </w:rPr>
        <w:t>р</w:t>
      </w:r>
      <w:proofErr w:type="gramEnd"/>
      <w:r w:rsidRPr="00A140AC">
        <w:rPr>
          <w:rFonts w:ascii="Palatino Linotype" w:hAnsi="Palatino Linotype"/>
          <w:sz w:val="28"/>
          <w:szCs w:val="28"/>
          <w:lang w:val="en-US"/>
        </w:rPr>
        <w:t xml:space="preserve"> </w:t>
      </w:r>
      <w:r w:rsidRPr="00A140AC">
        <w:rPr>
          <w:rFonts w:ascii="Palatino Linotype" w:hAnsi="Palatino Linotype"/>
          <w:sz w:val="28"/>
          <w:szCs w:val="28"/>
        </w:rPr>
        <w:t>елдің</w:t>
      </w:r>
      <w:r w:rsidRPr="00A140AC">
        <w:rPr>
          <w:rFonts w:ascii="Palatino Linotype" w:hAnsi="Palatino Linotype"/>
          <w:sz w:val="28"/>
          <w:szCs w:val="28"/>
          <w:lang w:val="en-US"/>
        </w:rPr>
        <w:t xml:space="preserve"> </w:t>
      </w:r>
      <w:r w:rsidRPr="00A140AC">
        <w:rPr>
          <w:rFonts w:ascii="Palatino Linotype" w:hAnsi="Palatino Linotype"/>
          <w:sz w:val="28"/>
          <w:szCs w:val="28"/>
        </w:rPr>
        <w:t>нәтижелерін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талдауда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және</w:t>
      </w:r>
      <w:r w:rsidRPr="00A140AC">
        <w:rPr>
          <w:rFonts w:ascii="Palatino Linotype" w:hAnsi="Palatino Linotype"/>
          <w:sz w:val="28"/>
          <w:szCs w:val="28"/>
          <w:lang w:val="en-US"/>
        </w:rPr>
        <w:t xml:space="preserve"> </w:t>
      </w:r>
      <w:r w:rsidRPr="00A140AC">
        <w:rPr>
          <w:rFonts w:ascii="Palatino Linotype" w:hAnsi="Palatino Linotype"/>
          <w:sz w:val="28"/>
          <w:szCs w:val="28"/>
        </w:rPr>
        <w:t>халықаралық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шкаланы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құрастыруда</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жеке</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елдердің</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тапсырмаларды</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орындау</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ерекшел</w:t>
      </w:r>
      <w:r w:rsidRPr="00A140AC">
        <w:rPr>
          <w:rFonts w:ascii="Palatino Linotype" w:hAnsi="Palatino Linotype"/>
          <w:sz w:val="28"/>
          <w:szCs w:val="28"/>
          <w:lang w:val="en-US"/>
        </w:rPr>
        <w:t>i</w:t>
      </w:r>
      <w:r w:rsidRPr="00A140AC">
        <w:rPr>
          <w:rFonts w:ascii="Palatino Linotype" w:hAnsi="Palatino Linotype"/>
          <w:sz w:val="28"/>
          <w:szCs w:val="28"/>
        </w:rPr>
        <w:t>ктер</w:t>
      </w:r>
      <w:r w:rsidRPr="00A140AC">
        <w:rPr>
          <w:rFonts w:ascii="Palatino Linotype" w:hAnsi="Palatino Linotype"/>
          <w:sz w:val="28"/>
          <w:szCs w:val="28"/>
          <w:lang w:val="en-US"/>
        </w:rPr>
        <w:t>i</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есепке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алынады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Ал</w:t>
      </w:r>
      <w:r w:rsidRPr="00A140AC">
        <w:rPr>
          <w:rFonts w:ascii="Palatino Linotype" w:hAnsi="Palatino Linotype"/>
          <w:sz w:val="28"/>
          <w:szCs w:val="28"/>
          <w:lang w:val="en-US"/>
        </w:rPr>
        <w:t xml:space="preserve"> </w:t>
      </w:r>
      <w:r w:rsidRPr="00A140AC">
        <w:rPr>
          <w:rFonts w:ascii="Palatino Linotype" w:hAnsi="Palatino Linotype"/>
          <w:sz w:val="28"/>
          <w:szCs w:val="28"/>
        </w:rPr>
        <w:t>қатесі</w:t>
      </w:r>
      <w:r w:rsidRPr="00A140AC">
        <w:rPr>
          <w:rFonts w:ascii="Palatino Linotype" w:hAnsi="Palatino Linotype"/>
          <w:sz w:val="28"/>
          <w:szCs w:val="28"/>
          <w:lang w:val="en-US"/>
        </w:rPr>
        <w:t xml:space="preserve"> </w:t>
      </w:r>
      <w:r w:rsidRPr="00A140AC">
        <w:rPr>
          <w:rFonts w:ascii="Palatino Linotype" w:hAnsi="Palatino Linotype"/>
          <w:sz w:val="28"/>
          <w:szCs w:val="28"/>
        </w:rPr>
        <w:t>бар</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тапсырмалар</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мысалы</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полиграфиялық</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немесе</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аудармасында</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қателескен</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тапсырмалар</w:t>
      </w:r>
      <w:proofErr w:type="spellEnd"/>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талдаудан</w:t>
      </w:r>
      <w:proofErr w:type="spellEnd"/>
      <w:r w:rsidRPr="00A140AC">
        <w:rPr>
          <w:rFonts w:ascii="Palatino Linotype" w:hAnsi="Palatino Linotype"/>
          <w:sz w:val="28"/>
          <w:szCs w:val="28"/>
          <w:lang w:val="en-US"/>
        </w:rPr>
        <w:t xml:space="preserve"> </w:t>
      </w:r>
      <w:r w:rsidRPr="00A140AC">
        <w:rPr>
          <w:rFonts w:ascii="Palatino Linotype" w:hAnsi="Palatino Linotype"/>
          <w:sz w:val="28"/>
          <w:szCs w:val="28"/>
        </w:rPr>
        <w:t>шығарылып</w:t>
      </w:r>
      <w:r w:rsidRPr="00A140AC">
        <w:rPr>
          <w:rFonts w:ascii="Palatino Linotype" w:hAnsi="Palatino Linotype"/>
          <w:sz w:val="28"/>
          <w:szCs w:val="28"/>
          <w:lang w:val="en-US"/>
        </w:rPr>
        <w:t xml:space="preserve"> </w:t>
      </w:r>
      <w:proofErr w:type="spellStart"/>
      <w:r w:rsidRPr="00A140AC">
        <w:rPr>
          <w:rFonts w:ascii="Palatino Linotype" w:hAnsi="Palatino Linotype"/>
          <w:sz w:val="28"/>
          <w:szCs w:val="28"/>
        </w:rPr>
        <w:t>тасталады</w:t>
      </w:r>
      <w:proofErr w:type="spellEnd"/>
      <w:r w:rsidRPr="00A140AC">
        <w:rPr>
          <w:rFonts w:ascii="Palatino Linotype" w:hAnsi="Palatino Linotype"/>
          <w:sz w:val="28"/>
          <w:szCs w:val="28"/>
          <w:lang w:val="en-US"/>
        </w:rPr>
        <w:t>.</w:t>
      </w:r>
    </w:p>
    <w:p w:rsidR="00A140AC" w:rsidRDefault="00A140AC" w:rsidP="00A140AC">
      <w:pPr>
        <w:pStyle w:val="a3"/>
        <w:ind w:left="3540" w:firstLine="708"/>
        <w:jc w:val="both"/>
        <w:rPr>
          <w:rFonts w:ascii="Palatino Linotype" w:hAnsi="Palatino Linotype"/>
          <w:sz w:val="28"/>
          <w:szCs w:val="28"/>
          <w:lang w:val="kk-KZ"/>
        </w:rPr>
      </w:pPr>
    </w:p>
    <w:p w:rsidR="00A140AC" w:rsidRDefault="00A140AC" w:rsidP="00A140AC">
      <w:pPr>
        <w:pStyle w:val="a3"/>
        <w:ind w:left="3540" w:firstLine="708"/>
        <w:jc w:val="both"/>
        <w:rPr>
          <w:rFonts w:ascii="Palatino Linotype" w:hAnsi="Palatino Linotype"/>
          <w:sz w:val="28"/>
          <w:szCs w:val="28"/>
          <w:lang w:val="kk-KZ"/>
        </w:rPr>
      </w:pPr>
      <w:r>
        <w:rPr>
          <w:rFonts w:ascii="Palatino Linotype" w:hAnsi="Palatino Linotype"/>
          <w:sz w:val="28"/>
          <w:szCs w:val="28"/>
          <w:lang w:val="kk-KZ"/>
        </w:rPr>
        <w:t>Ташкентбаева Гүлзада Құрманғалиқызы</w:t>
      </w:r>
    </w:p>
    <w:p w:rsidR="00A140AC" w:rsidRPr="00A140AC" w:rsidRDefault="00A140AC" w:rsidP="00A140AC">
      <w:pPr>
        <w:pStyle w:val="a3"/>
        <w:ind w:left="3540"/>
        <w:jc w:val="both"/>
        <w:rPr>
          <w:rFonts w:ascii="Palatino Linotype" w:hAnsi="Palatino Linotype"/>
          <w:sz w:val="28"/>
          <w:szCs w:val="28"/>
          <w:lang w:val="kk-KZ"/>
        </w:rPr>
      </w:pPr>
      <w:r>
        <w:rPr>
          <w:rFonts w:ascii="Palatino Linotype" w:hAnsi="Palatino Linotype"/>
          <w:sz w:val="28"/>
          <w:szCs w:val="28"/>
          <w:lang w:val="kk-KZ"/>
        </w:rPr>
        <w:t>Т.Әлімқұлов атындағы №14 мектеп интернат-лицейінің физика - информатика пәнінің мұғалімі</w:t>
      </w:r>
    </w:p>
    <w:p w:rsidR="00552038" w:rsidRPr="00A140AC" w:rsidRDefault="00552038" w:rsidP="00A140AC">
      <w:pPr>
        <w:pStyle w:val="a3"/>
        <w:jc w:val="both"/>
        <w:rPr>
          <w:rFonts w:ascii="Palatino Linotype" w:hAnsi="Palatino Linotype"/>
          <w:sz w:val="28"/>
          <w:szCs w:val="28"/>
          <w:lang w:val="kk-KZ"/>
        </w:rPr>
      </w:pPr>
      <w:r w:rsidRPr="00A140AC">
        <w:rPr>
          <w:rFonts w:ascii="Palatino Linotype" w:hAnsi="Palatino Linotype"/>
          <w:sz w:val="28"/>
          <w:szCs w:val="28"/>
          <w:lang w:val="kk-KZ"/>
        </w:rPr>
        <w:t> </w:t>
      </w:r>
    </w:p>
    <w:p w:rsidR="00552038" w:rsidRPr="00A140AC" w:rsidRDefault="00552038" w:rsidP="00A140AC">
      <w:pPr>
        <w:pStyle w:val="a3"/>
        <w:jc w:val="both"/>
        <w:rPr>
          <w:rFonts w:ascii="Palatino Linotype" w:hAnsi="Palatino Linotype"/>
          <w:sz w:val="28"/>
          <w:szCs w:val="28"/>
          <w:lang w:val="kk-KZ"/>
        </w:rPr>
      </w:pPr>
      <w:r w:rsidRPr="00A140AC">
        <w:rPr>
          <w:rFonts w:ascii="Palatino Linotype" w:hAnsi="Palatino Linotype"/>
          <w:sz w:val="28"/>
          <w:szCs w:val="28"/>
          <w:lang w:val="kk-KZ"/>
        </w:rPr>
        <w:t> </w:t>
      </w:r>
    </w:p>
    <w:sectPr w:rsidR="00552038" w:rsidRPr="00A140AC" w:rsidSect="00EA525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E17"/>
    <w:multiLevelType w:val="hybridMultilevel"/>
    <w:tmpl w:val="15666F88"/>
    <w:lvl w:ilvl="0" w:tplc="24F8CA54">
      <w:start w:val="1"/>
      <w:numFmt w:val="bullet"/>
      <w:lvlText w:val=""/>
      <w:lvlJc w:val="left"/>
      <w:pPr>
        <w:tabs>
          <w:tab w:val="num" w:pos="720"/>
        </w:tabs>
        <w:ind w:left="720" w:hanging="360"/>
      </w:pPr>
      <w:rPr>
        <w:rFonts w:ascii="Wingdings" w:hAnsi="Wingdings" w:hint="default"/>
      </w:rPr>
    </w:lvl>
    <w:lvl w:ilvl="1" w:tplc="70F841D2" w:tentative="1">
      <w:start w:val="1"/>
      <w:numFmt w:val="bullet"/>
      <w:lvlText w:val=""/>
      <w:lvlJc w:val="left"/>
      <w:pPr>
        <w:tabs>
          <w:tab w:val="num" w:pos="1440"/>
        </w:tabs>
        <w:ind w:left="1440" w:hanging="360"/>
      </w:pPr>
      <w:rPr>
        <w:rFonts w:ascii="Wingdings" w:hAnsi="Wingdings" w:hint="default"/>
      </w:rPr>
    </w:lvl>
    <w:lvl w:ilvl="2" w:tplc="67A4745C" w:tentative="1">
      <w:start w:val="1"/>
      <w:numFmt w:val="bullet"/>
      <w:lvlText w:val=""/>
      <w:lvlJc w:val="left"/>
      <w:pPr>
        <w:tabs>
          <w:tab w:val="num" w:pos="2160"/>
        </w:tabs>
        <w:ind w:left="2160" w:hanging="360"/>
      </w:pPr>
      <w:rPr>
        <w:rFonts w:ascii="Wingdings" w:hAnsi="Wingdings" w:hint="default"/>
      </w:rPr>
    </w:lvl>
    <w:lvl w:ilvl="3" w:tplc="48728C04" w:tentative="1">
      <w:start w:val="1"/>
      <w:numFmt w:val="bullet"/>
      <w:lvlText w:val=""/>
      <w:lvlJc w:val="left"/>
      <w:pPr>
        <w:tabs>
          <w:tab w:val="num" w:pos="2880"/>
        </w:tabs>
        <w:ind w:left="2880" w:hanging="360"/>
      </w:pPr>
      <w:rPr>
        <w:rFonts w:ascii="Wingdings" w:hAnsi="Wingdings" w:hint="default"/>
      </w:rPr>
    </w:lvl>
    <w:lvl w:ilvl="4" w:tplc="0C0C8C2C" w:tentative="1">
      <w:start w:val="1"/>
      <w:numFmt w:val="bullet"/>
      <w:lvlText w:val=""/>
      <w:lvlJc w:val="left"/>
      <w:pPr>
        <w:tabs>
          <w:tab w:val="num" w:pos="3600"/>
        </w:tabs>
        <w:ind w:left="3600" w:hanging="360"/>
      </w:pPr>
      <w:rPr>
        <w:rFonts w:ascii="Wingdings" w:hAnsi="Wingdings" w:hint="default"/>
      </w:rPr>
    </w:lvl>
    <w:lvl w:ilvl="5" w:tplc="E8B61344" w:tentative="1">
      <w:start w:val="1"/>
      <w:numFmt w:val="bullet"/>
      <w:lvlText w:val=""/>
      <w:lvlJc w:val="left"/>
      <w:pPr>
        <w:tabs>
          <w:tab w:val="num" w:pos="4320"/>
        </w:tabs>
        <w:ind w:left="4320" w:hanging="360"/>
      </w:pPr>
      <w:rPr>
        <w:rFonts w:ascii="Wingdings" w:hAnsi="Wingdings" w:hint="default"/>
      </w:rPr>
    </w:lvl>
    <w:lvl w:ilvl="6" w:tplc="9AFE68C4" w:tentative="1">
      <w:start w:val="1"/>
      <w:numFmt w:val="bullet"/>
      <w:lvlText w:val=""/>
      <w:lvlJc w:val="left"/>
      <w:pPr>
        <w:tabs>
          <w:tab w:val="num" w:pos="5040"/>
        </w:tabs>
        <w:ind w:left="5040" w:hanging="360"/>
      </w:pPr>
      <w:rPr>
        <w:rFonts w:ascii="Wingdings" w:hAnsi="Wingdings" w:hint="default"/>
      </w:rPr>
    </w:lvl>
    <w:lvl w:ilvl="7" w:tplc="B8A29790" w:tentative="1">
      <w:start w:val="1"/>
      <w:numFmt w:val="bullet"/>
      <w:lvlText w:val=""/>
      <w:lvlJc w:val="left"/>
      <w:pPr>
        <w:tabs>
          <w:tab w:val="num" w:pos="5760"/>
        </w:tabs>
        <w:ind w:left="5760" w:hanging="360"/>
      </w:pPr>
      <w:rPr>
        <w:rFonts w:ascii="Wingdings" w:hAnsi="Wingdings" w:hint="default"/>
      </w:rPr>
    </w:lvl>
    <w:lvl w:ilvl="8" w:tplc="16E46686" w:tentative="1">
      <w:start w:val="1"/>
      <w:numFmt w:val="bullet"/>
      <w:lvlText w:val=""/>
      <w:lvlJc w:val="left"/>
      <w:pPr>
        <w:tabs>
          <w:tab w:val="num" w:pos="6480"/>
        </w:tabs>
        <w:ind w:left="6480" w:hanging="360"/>
      </w:pPr>
      <w:rPr>
        <w:rFonts w:ascii="Wingdings" w:hAnsi="Wingdings" w:hint="default"/>
      </w:rPr>
    </w:lvl>
  </w:abstractNum>
  <w:abstractNum w:abstractNumId="1">
    <w:nsid w:val="07C07304"/>
    <w:multiLevelType w:val="hybridMultilevel"/>
    <w:tmpl w:val="72C2EF3A"/>
    <w:lvl w:ilvl="0" w:tplc="2BF0FE4C">
      <w:start w:val="1"/>
      <w:numFmt w:val="bullet"/>
      <w:lvlText w:val=""/>
      <w:lvlJc w:val="left"/>
      <w:pPr>
        <w:tabs>
          <w:tab w:val="num" w:pos="720"/>
        </w:tabs>
        <w:ind w:left="720" w:hanging="360"/>
      </w:pPr>
      <w:rPr>
        <w:rFonts w:ascii="Wingdings" w:hAnsi="Wingdings" w:hint="default"/>
      </w:rPr>
    </w:lvl>
    <w:lvl w:ilvl="1" w:tplc="5FCC7BF4" w:tentative="1">
      <w:start w:val="1"/>
      <w:numFmt w:val="bullet"/>
      <w:lvlText w:val=""/>
      <w:lvlJc w:val="left"/>
      <w:pPr>
        <w:tabs>
          <w:tab w:val="num" w:pos="1440"/>
        </w:tabs>
        <w:ind w:left="1440" w:hanging="360"/>
      </w:pPr>
      <w:rPr>
        <w:rFonts w:ascii="Wingdings" w:hAnsi="Wingdings" w:hint="default"/>
      </w:rPr>
    </w:lvl>
    <w:lvl w:ilvl="2" w:tplc="E4E0F202" w:tentative="1">
      <w:start w:val="1"/>
      <w:numFmt w:val="bullet"/>
      <w:lvlText w:val=""/>
      <w:lvlJc w:val="left"/>
      <w:pPr>
        <w:tabs>
          <w:tab w:val="num" w:pos="2160"/>
        </w:tabs>
        <w:ind w:left="2160" w:hanging="360"/>
      </w:pPr>
      <w:rPr>
        <w:rFonts w:ascii="Wingdings" w:hAnsi="Wingdings" w:hint="default"/>
      </w:rPr>
    </w:lvl>
    <w:lvl w:ilvl="3" w:tplc="E0801BD2" w:tentative="1">
      <w:start w:val="1"/>
      <w:numFmt w:val="bullet"/>
      <w:lvlText w:val=""/>
      <w:lvlJc w:val="left"/>
      <w:pPr>
        <w:tabs>
          <w:tab w:val="num" w:pos="2880"/>
        </w:tabs>
        <w:ind w:left="2880" w:hanging="360"/>
      </w:pPr>
      <w:rPr>
        <w:rFonts w:ascii="Wingdings" w:hAnsi="Wingdings" w:hint="default"/>
      </w:rPr>
    </w:lvl>
    <w:lvl w:ilvl="4" w:tplc="958236BC" w:tentative="1">
      <w:start w:val="1"/>
      <w:numFmt w:val="bullet"/>
      <w:lvlText w:val=""/>
      <w:lvlJc w:val="left"/>
      <w:pPr>
        <w:tabs>
          <w:tab w:val="num" w:pos="3600"/>
        </w:tabs>
        <w:ind w:left="3600" w:hanging="360"/>
      </w:pPr>
      <w:rPr>
        <w:rFonts w:ascii="Wingdings" w:hAnsi="Wingdings" w:hint="default"/>
      </w:rPr>
    </w:lvl>
    <w:lvl w:ilvl="5" w:tplc="49C8F498" w:tentative="1">
      <w:start w:val="1"/>
      <w:numFmt w:val="bullet"/>
      <w:lvlText w:val=""/>
      <w:lvlJc w:val="left"/>
      <w:pPr>
        <w:tabs>
          <w:tab w:val="num" w:pos="4320"/>
        </w:tabs>
        <w:ind w:left="4320" w:hanging="360"/>
      </w:pPr>
      <w:rPr>
        <w:rFonts w:ascii="Wingdings" w:hAnsi="Wingdings" w:hint="default"/>
      </w:rPr>
    </w:lvl>
    <w:lvl w:ilvl="6" w:tplc="0B366550" w:tentative="1">
      <w:start w:val="1"/>
      <w:numFmt w:val="bullet"/>
      <w:lvlText w:val=""/>
      <w:lvlJc w:val="left"/>
      <w:pPr>
        <w:tabs>
          <w:tab w:val="num" w:pos="5040"/>
        </w:tabs>
        <w:ind w:left="5040" w:hanging="360"/>
      </w:pPr>
      <w:rPr>
        <w:rFonts w:ascii="Wingdings" w:hAnsi="Wingdings" w:hint="default"/>
      </w:rPr>
    </w:lvl>
    <w:lvl w:ilvl="7" w:tplc="3DDEE9AE" w:tentative="1">
      <w:start w:val="1"/>
      <w:numFmt w:val="bullet"/>
      <w:lvlText w:val=""/>
      <w:lvlJc w:val="left"/>
      <w:pPr>
        <w:tabs>
          <w:tab w:val="num" w:pos="5760"/>
        </w:tabs>
        <w:ind w:left="5760" w:hanging="360"/>
      </w:pPr>
      <w:rPr>
        <w:rFonts w:ascii="Wingdings" w:hAnsi="Wingdings" w:hint="default"/>
      </w:rPr>
    </w:lvl>
    <w:lvl w:ilvl="8" w:tplc="642EC174" w:tentative="1">
      <w:start w:val="1"/>
      <w:numFmt w:val="bullet"/>
      <w:lvlText w:val=""/>
      <w:lvlJc w:val="left"/>
      <w:pPr>
        <w:tabs>
          <w:tab w:val="num" w:pos="6480"/>
        </w:tabs>
        <w:ind w:left="6480" w:hanging="360"/>
      </w:pPr>
      <w:rPr>
        <w:rFonts w:ascii="Wingdings" w:hAnsi="Wingdings" w:hint="default"/>
      </w:rPr>
    </w:lvl>
  </w:abstractNum>
  <w:abstractNum w:abstractNumId="2">
    <w:nsid w:val="0A6328C0"/>
    <w:multiLevelType w:val="multilevel"/>
    <w:tmpl w:val="248A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A53B7"/>
    <w:multiLevelType w:val="hybridMultilevel"/>
    <w:tmpl w:val="91DC2574"/>
    <w:lvl w:ilvl="0" w:tplc="3272CC16">
      <w:start w:val="1"/>
      <w:numFmt w:val="bullet"/>
      <w:lvlText w:val=""/>
      <w:lvlJc w:val="left"/>
      <w:pPr>
        <w:tabs>
          <w:tab w:val="num" w:pos="720"/>
        </w:tabs>
        <w:ind w:left="720" w:hanging="360"/>
      </w:pPr>
      <w:rPr>
        <w:rFonts w:ascii="Wingdings" w:hAnsi="Wingdings" w:hint="default"/>
      </w:rPr>
    </w:lvl>
    <w:lvl w:ilvl="1" w:tplc="08D059A0" w:tentative="1">
      <w:start w:val="1"/>
      <w:numFmt w:val="bullet"/>
      <w:lvlText w:val=""/>
      <w:lvlJc w:val="left"/>
      <w:pPr>
        <w:tabs>
          <w:tab w:val="num" w:pos="1440"/>
        </w:tabs>
        <w:ind w:left="1440" w:hanging="360"/>
      </w:pPr>
      <w:rPr>
        <w:rFonts w:ascii="Wingdings" w:hAnsi="Wingdings" w:hint="default"/>
      </w:rPr>
    </w:lvl>
    <w:lvl w:ilvl="2" w:tplc="AE185064" w:tentative="1">
      <w:start w:val="1"/>
      <w:numFmt w:val="bullet"/>
      <w:lvlText w:val=""/>
      <w:lvlJc w:val="left"/>
      <w:pPr>
        <w:tabs>
          <w:tab w:val="num" w:pos="2160"/>
        </w:tabs>
        <w:ind w:left="2160" w:hanging="360"/>
      </w:pPr>
      <w:rPr>
        <w:rFonts w:ascii="Wingdings" w:hAnsi="Wingdings" w:hint="default"/>
      </w:rPr>
    </w:lvl>
    <w:lvl w:ilvl="3" w:tplc="5DC493A2" w:tentative="1">
      <w:start w:val="1"/>
      <w:numFmt w:val="bullet"/>
      <w:lvlText w:val=""/>
      <w:lvlJc w:val="left"/>
      <w:pPr>
        <w:tabs>
          <w:tab w:val="num" w:pos="2880"/>
        </w:tabs>
        <w:ind w:left="2880" w:hanging="360"/>
      </w:pPr>
      <w:rPr>
        <w:rFonts w:ascii="Wingdings" w:hAnsi="Wingdings" w:hint="default"/>
      </w:rPr>
    </w:lvl>
    <w:lvl w:ilvl="4" w:tplc="33026526" w:tentative="1">
      <w:start w:val="1"/>
      <w:numFmt w:val="bullet"/>
      <w:lvlText w:val=""/>
      <w:lvlJc w:val="left"/>
      <w:pPr>
        <w:tabs>
          <w:tab w:val="num" w:pos="3600"/>
        </w:tabs>
        <w:ind w:left="3600" w:hanging="360"/>
      </w:pPr>
      <w:rPr>
        <w:rFonts w:ascii="Wingdings" w:hAnsi="Wingdings" w:hint="default"/>
      </w:rPr>
    </w:lvl>
    <w:lvl w:ilvl="5" w:tplc="D91A7784" w:tentative="1">
      <w:start w:val="1"/>
      <w:numFmt w:val="bullet"/>
      <w:lvlText w:val=""/>
      <w:lvlJc w:val="left"/>
      <w:pPr>
        <w:tabs>
          <w:tab w:val="num" w:pos="4320"/>
        </w:tabs>
        <w:ind w:left="4320" w:hanging="360"/>
      </w:pPr>
      <w:rPr>
        <w:rFonts w:ascii="Wingdings" w:hAnsi="Wingdings" w:hint="default"/>
      </w:rPr>
    </w:lvl>
    <w:lvl w:ilvl="6" w:tplc="A8240860" w:tentative="1">
      <w:start w:val="1"/>
      <w:numFmt w:val="bullet"/>
      <w:lvlText w:val=""/>
      <w:lvlJc w:val="left"/>
      <w:pPr>
        <w:tabs>
          <w:tab w:val="num" w:pos="5040"/>
        </w:tabs>
        <w:ind w:left="5040" w:hanging="360"/>
      </w:pPr>
      <w:rPr>
        <w:rFonts w:ascii="Wingdings" w:hAnsi="Wingdings" w:hint="default"/>
      </w:rPr>
    </w:lvl>
    <w:lvl w:ilvl="7" w:tplc="A05A09A0" w:tentative="1">
      <w:start w:val="1"/>
      <w:numFmt w:val="bullet"/>
      <w:lvlText w:val=""/>
      <w:lvlJc w:val="left"/>
      <w:pPr>
        <w:tabs>
          <w:tab w:val="num" w:pos="5760"/>
        </w:tabs>
        <w:ind w:left="5760" w:hanging="360"/>
      </w:pPr>
      <w:rPr>
        <w:rFonts w:ascii="Wingdings" w:hAnsi="Wingdings" w:hint="default"/>
      </w:rPr>
    </w:lvl>
    <w:lvl w:ilvl="8" w:tplc="9E0E0488" w:tentative="1">
      <w:start w:val="1"/>
      <w:numFmt w:val="bullet"/>
      <w:lvlText w:val=""/>
      <w:lvlJc w:val="left"/>
      <w:pPr>
        <w:tabs>
          <w:tab w:val="num" w:pos="6480"/>
        </w:tabs>
        <w:ind w:left="6480" w:hanging="360"/>
      </w:pPr>
      <w:rPr>
        <w:rFonts w:ascii="Wingdings" w:hAnsi="Wingdings" w:hint="default"/>
      </w:rPr>
    </w:lvl>
  </w:abstractNum>
  <w:abstractNum w:abstractNumId="4">
    <w:nsid w:val="39331D89"/>
    <w:multiLevelType w:val="hybridMultilevel"/>
    <w:tmpl w:val="ABC2AD5C"/>
    <w:lvl w:ilvl="0" w:tplc="2EF0360A">
      <w:start w:val="1"/>
      <w:numFmt w:val="bullet"/>
      <w:lvlText w:val=""/>
      <w:lvlJc w:val="left"/>
      <w:pPr>
        <w:tabs>
          <w:tab w:val="num" w:pos="720"/>
        </w:tabs>
        <w:ind w:left="720" w:hanging="360"/>
      </w:pPr>
      <w:rPr>
        <w:rFonts w:ascii="Wingdings" w:hAnsi="Wingdings" w:hint="default"/>
      </w:rPr>
    </w:lvl>
    <w:lvl w:ilvl="1" w:tplc="AB58039E" w:tentative="1">
      <w:start w:val="1"/>
      <w:numFmt w:val="bullet"/>
      <w:lvlText w:val=""/>
      <w:lvlJc w:val="left"/>
      <w:pPr>
        <w:tabs>
          <w:tab w:val="num" w:pos="1440"/>
        </w:tabs>
        <w:ind w:left="1440" w:hanging="360"/>
      </w:pPr>
      <w:rPr>
        <w:rFonts w:ascii="Wingdings" w:hAnsi="Wingdings" w:hint="default"/>
      </w:rPr>
    </w:lvl>
    <w:lvl w:ilvl="2" w:tplc="3A24FA96" w:tentative="1">
      <w:start w:val="1"/>
      <w:numFmt w:val="bullet"/>
      <w:lvlText w:val=""/>
      <w:lvlJc w:val="left"/>
      <w:pPr>
        <w:tabs>
          <w:tab w:val="num" w:pos="2160"/>
        </w:tabs>
        <w:ind w:left="2160" w:hanging="360"/>
      </w:pPr>
      <w:rPr>
        <w:rFonts w:ascii="Wingdings" w:hAnsi="Wingdings" w:hint="default"/>
      </w:rPr>
    </w:lvl>
    <w:lvl w:ilvl="3" w:tplc="D2464A24" w:tentative="1">
      <w:start w:val="1"/>
      <w:numFmt w:val="bullet"/>
      <w:lvlText w:val=""/>
      <w:lvlJc w:val="left"/>
      <w:pPr>
        <w:tabs>
          <w:tab w:val="num" w:pos="2880"/>
        </w:tabs>
        <w:ind w:left="2880" w:hanging="360"/>
      </w:pPr>
      <w:rPr>
        <w:rFonts w:ascii="Wingdings" w:hAnsi="Wingdings" w:hint="default"/>
      </w:rPr>
    </w:lvl>
    <w:lvl w:ilvl="4" w:tplc="C7185A42" w:tentative="1">
      <w:start w:val="1"/>
      <w:numFmt w:val="bullet"/>
      <w:lvlText w:val=""/>
      <w:lvlJc w:val="left"/>
      <w:pPr>
        <w:tabs>
          <w:tab w:val="num" w:pos="3600"/>
        </w:tabs>
        <w:ind w:left="3600" w:hanging="360"/>
      </w:pPr>
      <w:rPr>
        <w:rFonts w:ascii="Wingdings" w:hAnsi="Wingdings" w:hint="default"/>
      </w:rPr>
    </w:lvl>
    <w:lvl w:ilvl="5" w:tplc="240AE67A" w:tentative="1">
      <w:start w:val="1"/>
      <w:numFmt w:val="bullet"/>
      <w:lvlText w:val=""/>
      <w:lvlJc w:val="left"/>
      <w:pPr>
        <w:tabs>
          <w:tab w:val="num" w:pos="4320"/>
        </w:tabs>
        <w:ind w:left="4320" w:hanging="360"/>
      </w:pPr>
      <w:rPr>
        <w:rFonts w:ascii="Wingdings" w:hAnsi="Wingdings" w:hint="default"/>
      </w:rPr>
    </w:lvl>
    <w:lvl w:ilvl="6" w:tplc="74C05F74" w:tentative="1">
      <w:start w:val="1"/>
      <w:numFmt w:val="bullet"/>
      <w:lvlText w:val=""/>
      <w:lvlJc w:val="left"/>
      <w:pPr>
        <w:tabs>
          <w:tab w:val="num" w:pos="5040"/>
        </w:tabs>
        <w:ind w:left="5040" w:hanging="360"/>
      </w:pPr>
      <w:rPr>
        <w:rFonts w:ascii="Wingdings" w:hAnsi="Wingdings" w:hint="default"/>
      </w:rPr>
    </w:lvl>
    <w:lvl w:ilvl="7" w:tplc="840C3D9A" w:tentative="1">
      <w:start w:val="1"/>
      <w:numFmt w:val="bullet"/>
      <w:lvlText w:val=""/>
      <w:lvlJc w:val="left"/>
      <w:pPr>
        <w:tabs>
          <w:tab w:val="num" w:pos="5760"/>
        </w:tabs>
        <w:ind w:left="5760" w:hanging="360"/>
      </w:pPr>
      <w:rPr>
        <w:rFonts w:ascii="Wingdings" w:hAnsi="Wingdings" w:hint="default"/>
      </w:rPr>
    </w:lvl>
    <w:lvl w:ilvl="8" w:tplc="92868DA8" w:tentative="1">
      <w:start w:val="1"/>
      <w:numFmt w:val="bullet"/>
      <w:lvlText w:val=""/>
      <w:lvlJc w:val="left"/>
      <w:pPr>
        <w:tabs>
          <w:tab w:val="num" w:pos="6480"/>
        </w:tabs>
        <w:ind w:left="6480" w:hanging="360"/>
      </w:pPr>
      <w:rPr>
        <w:rFonts w:ascii="Wingdings" w:hAnsi="Wingdings" w:hint="default"/>
      </w:rPr>
    </w:lvl>
  </w:abstractNum>
  <w:abstractNum w:abstractNumId="5">
    <w:nsid w:val="50883A83"/>
    <w:multiLevelType w:val="hybridMultilevel"/>
    <w:tmpl w:val="02AE4DE2"/>
    <w:lvl w:ilvl="0" w:tplc="32F43E7A">
      <w:start w:val="1"/>
      <w:numFmt w:val="bullet"/>
      <w:lvlText w:val=""/>
      <w:lvlJc w:val="left"/>
      <w:pPr>
        <w:tabs>
          <w:tab w:val="num" w:pos="720"/>
        </w:tabs>
        <w:ind w:left="720" w:hanging="360"/>
      </w:pPr>
      <w:rPr>
        <w:rFonts w:ascii="Wingdings" w:hAnsi="Wingdings" w:hint="default"/>
      </w:rPr>
    </w:lvl>
    <w:lvl w:ilvl="1" w:tplc="4972EAEA" w:tentative="1">
      <w:start w:val="1"/>
      <w:numFmt w:val="bullet"/>
      <w:lvlText w:val=""/>
      <w:lvlJc w:val="left"/>
      <w:pPr>
        <w:tabs>
          <w:tab w:val="num" w:pos="1440"/>
        </w:tabs>
        <w:ind w:left="1440" w:hanging="360"/>
      </w:pPr>
      <w:rPr>
        <w:rFonts w:ascii="Wingdings" w:hAnsi="Wingdings" w:hint="default"/>
      </w:rPr>
    </w:lvl>
    <w:lvl w:ilvl="2" w:tplc="C8ACE162" w:tentative="1">
      <w:start w:val="1"/>
      <w:numFmt w:val="bullet"/>
      <w:lvlText w:val=""/>
      <w:lvlJc w:val="left"/>
      <w:pPr>
        <w:tabs>
          <w:tab w:val="num" w:pos="2160"/>
        </w:tabs>
        <w:ind w:left="2160" w:hanging="360"/>
      </w:pPr>
      <w:rPr>
        <w:rFonts w:ascii="Wingdings" w:hAnsi="Wingdings" w:hint="default"/>
      </w:rPr>
    </w:lvl>
    <w:lvl w:ilvl="3" w:tplc="031A58CE" w:tentative="1">
      <w:start w:val="1"/>
      <w:numFmt w:val="bullet"/>
      <w:lvlText w:val=""/>
      <w:lvlJc w:val="left"/>
      <w:pPr>
        <w:tabs>
          <w:tab w:val="num" w:pos="2880"/>
        </w:tabs>
        <w:ind w:left="2880" w:hanging="360"/>
      </w:pPr>
      <w:rPr>
        <w:rFonts w:ascii="Wingdings" w:hAnsi="Wingdings" w:hint="default"/>
      </w:rPr>
    </w:lvl>
    <w:lvl w:ilvl="4" w:tplc="5F18A390" w:tentative="1">
      <w:start w:val="1"/>
      <w:numFmt w:val="bullet"/>
      <w:lvlText w:val=""/>
      <w:lvlJc w:val="left"/>
      <w:pPr>
        <w:tabs>
          <w:tab w:val="num" w:pos="3600"/>
        </w:tabs>
        <w:ind w:left="3600" w:hanging="360"/>
      </w:pPr>
      <w:rPr>
        <w:rFonts w:ascii="Wingdings" w:hAnsi="Wingdings" w:hint="default"/>
      </w:rPr>
    </w:lvl>
    <w:lvl w:ilvl="5" w:tplc="6B10B15A" w:tentative="1">
      <w:start w:val="1"/>
      <w:numFmt w:val="bullet"/>
      <w:lvlText w:val=""/>
      <w:lvlJc w:val="left"/>
      <w:pPr>
        <w:tabs>
          <w:tab w:val="num" w:pos="4320"/>
        </w:tabs>
        <w:ind w:left="4320" w:hanging="360"/>
      </w:pPr>
      <w:rPr>
        <w:rFonts w:ascii="Wingdings" w:hAnsi="Wingdings" w:hint="default"/>
      </w:rPr>
    </w:lvl>
    <w:lvl w:ilvl="6" w:tplc="8182F4B4" w:tentative="1">
      <w:start w:val="1"/>
      <w:numFmt w:val="bullet"/>
      <w:lvlText w:val=""/>
      <w:lvlJc w:val="left"/>
      <w:pPr>
        <w:tabs>
          <w:tab w:val="num" w:pos="5040"/>
        </w:tabs>
        <w:ind w:left="5040" w:hanging="360"/>
      </w:pPr>
      <w:rPr>
        <w:rFonts w:ascii="Wingdings" w:hAnsi="Wingdings" w:hint="default"/>
      </w:rPr>
    </w:lvl>
    <w:lvl w:ilvl="7" w:tplc="289E88AC" w:tentative="1">
      <w:start w:val="1"/>
      <w:numFmt w:val="bullet"/>
      <w:lvlText w:val=""/>
      <w:lvlJc w:val="left"/>
      <w:pPr>
        <w:tabs>
          <w:tab w:val="num" w:pos="5760"/>
        </w:tabs>
        <w:ind w:left="5760" w:hanging="360"/>
      </w:pPr>
      <w:rPr>
        <w:rFonts w:ascii="Wingdings" w:hAnsi="Wingdings" w:hint="default"/>
      </w:rPr>
    </w:lvl>
    <w:lvl w:ilvl="8" w:tplc="9F0886A6" w:tentative="1">
      <w:start w:val="1"/>
      <w:numFmt w:val="bullet"/>
      <w:lvlText w:val=""/>
      <w:lvlJc w:val="left"/>
      <w:pPr>
        <w:tabs>
          <w:tab w:val="num" w:pos="6480"/>
        </w:tabs>
        <w:ind w:left="6480" w:hanging="360"/>
      </w:pPr>
      <w:rPr>
        <w:rFonts w:ascii="Wingdings" w:hAnsi="Wingdings" w:hint="default"/>
      </w:rPr>
    </w:lvl>
  </w:abstractNum>
  <w:abstractNum w:abstractNumId="6">
    <w:nsid w:val="631616C0"/>
    <w:multiLevelType w:val="multilevel"/>
    <w:tmpl w:val="EBF4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743DB"/>
    <w:multiLevelType w:val="hybridMultilevel"/>
    <w:tmpl w:val="F9C209D6"/>
    <w:lvl w:ilvl="0" w:tplc="C2EC90BC">
      <w:start w:val="1"/>
      <w:numFmt w:val="bullet"/>
      <w:lvlText w:val=""/>
      <w:lvlJc w:val="left"/>
      <w:pPr>
        <w:tabs>
          <w:tab w:val="num" w:pos="720"/>
        </w:tabs>
        <w:ind w:left="720" w:hanging="360"/>
      </w:pPr>
      <w:rPr>
        <w:rFonts w:ascii="Wingdings" w:hAnsi="Wingdings" w:hint="default"/>
      </w:rPr>
    </w:lvl>
    <w:lvl w:ilvl="1" w:tplc="DEC84310" w:tentative="1">
      <w:start w:val="1"/>
      <w:numFmt w:val="bullet"/>
      <w:lvlText w:val=""/>
      <w:lvlJc w:val="left"/>
      <w:pPr>
        <w:tabs>
          <w:tab w:val="num" w:pos="1440"/>
        </w:tabs>
        <w:ind w:left="1440" w:hanging="360"/>
      </w:pPr>
      <w:rPr>
        <w:rFonts w:ascii="Wingdings" w:hAnsi="Wingdings" w:hint="default"/>
      </w:rPr>
    </w:lvl>
    <w:lvl w:ilvl="2" w:tplc="2C9CC1C4" w:tentative="1">
      <w:start w:val="1"/>
      <w:numFmt w:val="bullet"/>
      <w:lvlText w:val=""/>
      <w:lvlJc w:val="left"/>
      <w:pPr>
        <w:tabs>
          <w:tab w:val="num" w:pos="2160"/>
        </w:tabs>
        <w:ind w:left="2160" w:hanging="360"/>
      </w:pPr>
      <w:rPr>
        <w:rFonts w:ascii="Wingdings" w:hAnsi="Wingdings" w:hint="default"/>
      </w:rPr>
    </w:lvl>
    <w:lvl w:ilvl="3" w:tplc="2B888EA6" w:tentative="1">
      <w:start w:val="1"/>
      <w:numFmt w:val="bullet"/>
      <w:lvlText w:val=""/>
      <w:lvlJc w:val="left"/>
      <w:pPr>
        <w:tabs>
          <w:tab w:val="num" w:pos="2880"/>
        </w:tabs>
        <w:ind w:left="2880" w:hanging="360"/>
      </w:pPr>
      <w:rPr>
        <w:rFonts w:ascii="Wingdings" w:hAnsi="Wingdings" w:hint="default"/>
      </w:rPr>
    </w:lvl>
    <w:lvl w:ilvl="4" w:tplc="DB40E2F8" w:tentative="1">
      <w:start w:val="1"/>
      <w:numFmt w:val="bullet"/>
      <w:lvlText w:val=""/>
      <w:lvlJc w:val="left"/>
      <w:pPr>
        <w:tabs>
          <w:tab w:val="num" w:pos="3600"/>
        </w:tabs>
        <w:ind w:left="3600" w:hanging="360"/>
      </w:pPr>
      <w:rPr>
        <w:rFonts w:ascii="Wingdings" w:hAnsi="Wingdings" w:hint="default"/>
      </w:rPr>
    </w:lvl>
    <w:lvl w:ilvl="5" w:tplc="EE8AA6A2" w:tentative="1">
      <w:start w:val="1"/>
      <w:numFmt w:val="bullet"/>
      <w:lvlText w:val=""/>
      <w:lvlJc w:val="left"/>
      <w:pPr>
        <w:tabs>
          <w:tab w:val="num" w:pos="4320"/>
        </w:tabs>
        <w:ind w:left="4320" w:hanging="360"/>
      </w:pPr>
      <w:rPr>
        <w:rFonts w:ascii="Wingdings" w:hAnsi="Wingdings" w:hint="default"/>
      </w:rPr>
    </w:lvl>
    <w:lvl w:ilvl="6" w:tplc="0DDE61C0" w:tentative="1">
      <w:start w:val="1"/>
      <w:numFmt w:val="bullet"/>
      <w:lvlText w:val=""/>
      <w:lvlJc w:val="left"/>
      <w:pPr>
        <w:tabs>
          <w:tab w:val="num" w:pos="5040"/>
        </w:tabs>
        <w:ind w:left="5040" w:hanging="360"/>
      </w:pPr>
      <w:rPr>
        <w:rFonts w:ascii="Wingdings" w:hAnsi="Wingdings" w:hint="default"/>
      </w:rPr>
    </w:lvl>
    <w:lvl w:ilvl="7" w:tplc="800CF3AC" w:tentative="1">
      <w:start w:val="1"/>
      <w:numFmt w:val="bullet"/>
      <w:lvlText w:val=""/>
      <w:lvlJc w:val="left"/>
      <w:pPr>
        <w:tabs>
          <w:tab w:val="num" w:pos="5760"/>
        </w:tabs>
        <w:ind w:left="5760" w:hanging="360"/>
      </w:pPr>
      <w:rPr>
        <w:rFonts w:ascii="Wingdings" w:hAnsi="Wingdings" w:hint="default"/>
      </w:rPr>
    </w:lvl>
    <w:lvl w:ilvl="8" w:tplc="A8E8408E" w:tentative="1">
      <w:start w:val="1"/>
      <w:numFmt w:val="bullet"/>
      <w:lvlText w:val=""/>
      <w:lvlJc w:val="left"/>
      <w:pPr>
        <w:tabs>
          <w:tab w:val="num" w:pos="6480"/>
        </w:tabs>
        <w:ind w:left="6480" w:hanging="360"/>
      </w:pPr>
      <w:rPr>
        <w:rFonts w:ascii="Wingdings" w:hAnsi="Wingdings" w:hint="default"/>
      </w:rPr>
    </w:lvl>
  </w:abstractNum>
  <w:abstractNum w:abstractNumId="8">
    <w:nsid w:val="7CD01AC8"/>
    <w:multiLevelType w:val="hybridMultilevel"/>
    <w:tmpl w:val="1C1A6BEE"/>
    <w:lvl w:ilvl="0" w:tplc="EB281D7C">
      <w:start w:val="1"/>
      <w:numFmt w:val="bullet"/>
      <w:lvlText w:val=""/>
      <w:lvlJc w:val="left"/>
      <w:pPr>
        <w:tabs>
          <w:tab w:val="num" w:pos="720"/>
        </w:tabs>
        <w:ind w:left="720" w:hanging="360"/>
      </w:pPr>
      <w:rPr>
        <w:rFonts w:ascii="Wingdings" w:hAnsi="Wingdings" w:hint="default"/>
      </w:rPr>
    </w:lvl>
    <w:lvl w:ilvl="1" w:tplc="8A740D02" w:tentative="1">
      <w:start w:val="1"/>
      <w:numFmt w:val="bullet"/>
      <w:lvlText w:val=""/>
      <w:lvlJc w:val="left"/>
      <w:pPr>
        <w:tabs>
          <w:tab w:val="num" w:pos="1440"/>
        </w:tabs>
        <w:ind w:left="1440" w:hanging="360"/>
      </w:pPr>
      <w:rPr>
        <w:rFonts w:ascii="Wingdings" w:hAnsi="Wingdings" w:hint="default"/>
      </w:rPr>
    </w:lvl>
    <w:lvl w:ilvl="2" w:tplc="5742D5C8" w:tentative="1">
      <w:start w:val="1"/>
      <w:numFmt w:val="bullet"/>
      <w:lvlText w:val=""/>
      <w:lvlJc w:val="left"/>
      <w:pPr>
        <w:tabs>
          <w:tab w:val="num" w:pos="2160"/>
        </w:tabs>
        <w:ind w:left="2160" w:hanging="360"/>
      </w:pPr>
      <w:rPr>
        <w:rFonts w:ascii="Wingdings" w:hAnsi="Wingdings" w:hint="default"/>
      </w:rPr>
    </w:lvl>
    <w:lvl w:ilvl="3" w:tplc="0EECB256" w:tentative="1">
      <w:start w:val="1"/>
      <w:numFmt w:val="bullet"/>
      <w:lvlText w:val=""/>
      <w:lvlJc w:val="left"/>
      <w:pPr>
        <w:tabs>
          <w:tab w:val="num" w:pos="2880"/>
        </w:tabs>
        <w:ind w:left="2880" w:hanging="360"/>
      </w:pPr>
      <w:rPr>
        <w:rFonts w:ascii="Wingdings" w:hAnsi="Wingdings" w:hint="default"/>
      </w:rPr>
    </w:lvl>
    <w:lvl w:ilvl="4" w:tplc="0818C4E2" w:tentative="1">
      <w:start w:val="1"/>
      <w:numFmt w:val="bullet"/>
      <w:lvlText w:val=""/>
      <w:lvlJc w:val="left"/>
      <w:pPr>
        <w:tabs>
          <w:tab w:val="num" w:pos="3600"/>
        </w:tabs>
        <w:ind w:left="3600" w:hanging="360"/>
      </w:pPr>
      <w:rPr>
        <w:rFonts w:ascii="Wingdings" w:hAnsi="Wingdings" w:hint="default"/>
      </w:rPr>
    </w:lvl>
    <w:lvl w:ilvl="5" w:tplc="A164277C" w:tentative="1">
      <w:start w:val="1"/>
      <w:numFmt w:val="bullet"/>
      <w:lvlText w:val=""/>
      <w:lvlJc w:val="left"/>
      <w:pPr>
        <w:tabs>
          <w:tab w:val="num" w:pos="4320"/>
        </w:tabs>
        <w:ind w:left="4320" w:hanging="360"/>
      </w:pPr>
      <w:rPr>
        <w:rFonts w:ascii="Wingdings" w:hAnsi="Wingdings" w:hint="default"/>
      </w:rPr>
    </w:lvl>
    <w:lvl w:ilvl="6" w:tplc="0F0ED030" w:tentative="1">
      <w:start w:val="1"/>
      <w:numFmt w:val="bullet"/>
      <w:lvlText w:val=""/>
      <w:lvlJc w:val="left"/>
      <w:pPr>
        <w:tabs>
          <w:tab w:val="num" w:pos="5040"/>
        </w:tabs>
        <w:ind w:left="5040" w:hanging="360"/>
      </w:pPr>
      <w:rPr>
        <w:rFonts w:ascii="Wingdings" w:hAnsi="Wingdings" w:hint="default"/>
      </w:rPr>
    </w:lvl>
    <w:lvl w:ilvl="7" w:tplc="40661E4C" w:tentative="1">
      <w:start w:val="1"/>
      <w:numFmt w:val="bullet"/>
      <w:lvlText w:val=""/>
      <w:lvlJc w:val="left"/>
      <w:pPr>
        <w:tabs>
          <w:tab w:val="num" w:pos="5760"/>
        </w:tabs>
        <w:ind w:left="5760" w:hanging="360"/>
      </w:pPr>
      <w:rPr>
        <w:rFonts w:ascii="Wingdings" w:hAnsi="Wingdings" w:hint="default"/>
      </w:rPr>
    </w:lvl>
    <w:lvl w:ilvl="8" w:tplc="B694DE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52038"/>
    <w:rsid w:val="00064710"/>
    <w:rsid w:val="00103AEF"/>
    <w:rsid w:val="00243A6A"/>
    <w:rsid w:val="002E358E"/>
    <w:rsid w:val="00314BBB"/>
    <w:rsid w:val="004F5601"/>
    <w:rsid w:val="00552038"/>
    <w:rsid w:val="0063654D"/>
    <w:rsid w:val="0080001C"/>
    <w:rsid w:val="00A140AC"/>
    <w:rsid w:val="00A60ADE"/>
    <w:rsid w:val="00AA6A9D"/>
    <w:rsid w:val="00BD3B0C"/>
    <w:rsid w:val="00D37EF2"/>
    <w:rsid w:val="00DC0726"/>
    <w:rsid w:val="00EA525E"/>
    <w:rsid w:val="00F14CA0"/>
    <w:rsid w:val="00FE5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ABF"/>
  </w:style>
  <w:style w:type="paragraph" w:styleId="2">
    <w:name w:val="heading 2"/>
    <w:basedOn w:val="a"/>
    <w:next w:val="a"/>
    <w:link w:val="20"/>
    <w:uiPriority w:val="9"/>
    <w:unhideWhenUsed/>
    <w:qFormat/>
    <w:rsid w:val="00FE5ABF"/>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5ABF"/>
    <w:rPr>
      <w:rFonts w:asciiTheme="majorHAnsi" w:eastAsiaTheme="majorEastAsia" w:hAnsiTheme="majorHAnsi" w:cstheme="majorBidi"/>
      <w:b/>
      <w:bCs/>
      <w:i/>
      <w:iCs/>
      <w:sz w:val="28"/>
      <w:szCs w:val="28"/>
    </w:rPr>
  </w:style>
  <w:style w:type="paragraph" w:styleId="a3">
    <w:name w:val="No Spacing"/>
    <w:uiPriority w:val="1"/>
    <w:qFormat/>
    <w:rsid w:val="00FE5ABF"/>
    <w:pPr>
      <w:spacing w:after="0" w:line="240" w:lineRule="auto"/>
    </w:pPr>
  </w:style>
  <w:style w:type="paragraph" w:styleId="a4">
    <w:name w:val="Normal (Web)"/>
    <w:basedOn w:val="a"/>
    <w:uiPriority w:val="99"/>
    <w:semiHidden/>
    <w:unhideWhenUsed/>
    <w:rsid w:val="00552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2038"/>
    <w:rPr>
      <w:b/>
      <w:bCs/>
    </w:rPr>
  </w:style>
  <w:style w:type="character" w:customStyle="1" w:styleId="apple-converted-space">
    <w:name w:val="apple-converted-space"/>
    <w:basedOn w:val="a0"/>
    <w:rsid w:val="00552038"/>
  </w:style>
  <w:style w:type="character" w:styleId="a6">
    <w:name w:val="Emphasis"/>
    <w:basedOn w:val="a0"/>
    <w:uiPriority w:val="20"/>
    <w:qFormat/>
    <w:rsid w:val="00552038"/>
    <w:rPr>
      <w:i/>
      <w:iCs/>
    </w:rPr>
  </w:style>
  <w:style w:type="paragraph" w:styleId="a7">
    <w:name w:val="List Paragraph"/>
    <w:basedOn w:val="a"/>
    <w:uiPriority w:val="34"/>
    <w:qFormat/>
    <w:rsid w:val="00EA525E"/>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A52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84387">
      <w:bodyDiv w:val="1"/>
      <w:marLeft w:val="0"/>
      <w:marRight w:val="0"/>
      <w:marTop w:val="0"/>
      <w:marBottom w:val="0"/>
      <w:divBdr>
        <w:top w:val="none" w:sz="0" w:space="0" w:color="auto"/>
        <w:left w:val="none" w:sz="0" w:space="0" w:color="auto"/>
        <w:bottom w:val="none" w:sz="0" w:space="0" w:color="auto"/>
        <w:right w:val="none" w:sz="0" w:space="0" w:color="auto"/>
      </w:divBdr>
    </w:div>
    <w:div w:id="1363894167">
      <w:bodyDiv w:val="1"/>
      <w:marLeft w:val="0"/>
      <w:marRight w:val="0"/>
      <w:marTop w:val="0"/>
      <w:marBottom w:val="0"/>
      <w:divBdr>
        <w:top w:val="none" w:sz="0" w:space="0" w:color="auto"/>
        <w:left w:val="none" w:sz="0" w:space="0" w:color="auto"/>
        <w:bottom w:val="none" w:sz="0" w:space="0" w:color="auto"/>
        <w:right w:val="none" w:sz="0" w:space="0" w:color="auto"/>
      </w:divBdr>
      <w:divsChild>
        <w:div w:id="2027442625">
          <w:marLeft w:val="547"/>
          <w:marRight w:val="0"/>
          <w:marTop w:val="154"/>
          <w:marBottom w:val="0"/>
          <w:divBdr>
            <w:top w:val="none" w:sz="0" w:space="0" w:color="auto"/>
            <w:left w:val="none" w:sz="0" w:space="0" w:color="auto"/>
            <w:bottom w:val="none" w:sz="0" w:space="0" w:color="auto"/>
            <w:right w:val="none" w:sz="0" w:space="0" w:color="auto"/>
          </w:divBdr>
        </w:div>
        <w:div w:id="1619947921">
          <w:marLeft w:val="547"/>
          <w:marRight w:val="0"/>
          <w:marTop w:val="130"/>
          <w:marBottom w:val="0"/>
          <w:divBdr>
            <w:top w:val="none" w:sz="0" w:space="0" w:color="auto"/>
            <w:left w:val="none" w:sz="0" w:space="0" w:color="auto"/>
            <w:bottom w:val="none" w:sz="0" w:space="0" w:color="auto"/>
            <w:right w:val="none" w:sz="0" w:space="0" w:color="auto"/>
          </w:divBdr>
        </w:div>
        <w:div w:id="1855802288">
          <w:marLeft w:val="547"/>
          <w:marRight w:val="0"/>
          <w:marTop w:val="130"/>
          <w:marBottom w:val="0"/>
          <w:divBdr>
            <w:top w:val="none" w:sz="0" w:space="0" w:color="auto"/>
            <w:left w:val="none" w:sz="0" w:space="0" w:color="auto"/>
            <w:bottom w:val="none" w:sz="0" w:space="0" w:color="auto"/>
            <w:right w:val="none" w:sz="0" w:space="0" w:color="auto"/>
          </w:divBdr>
        </w:div>
        <w:div w:id="669780">
          <w:marLeft w:val="547"/>
          <w:marRight w:val="0"/>
          <w:marTop w:val="154"/>
          <w:marBottom w:val="0"/>
          <w:divBdr>
            <w:top w:val="none" w:sz="0" w:space="0" w:color="auto"/>
            <w:left w:val="none" w:sz="0" w:space="0" w:color="auto"/>
            <w:bottom w:val="none" w:sz="0" w:space="0" w:color="auto"/>
            <w:right w:val="none" w:sz="0" w:space="0" w:color="auto"/>
          </w:divBdr>
        </w:div>
        <w:div w:id="274413179">
          <w:marLeft w:val="547"/>
          <w:marRight w:val="0"/>
          <w:marTop w:val="130"/>
          <w:marBottom w:val="0"/>
          <w:divBdr>
            <w:top w:val="none" w:sz="0" w:space="0" w:color="auto"/>
            <w:left w:val="none" w:sz="0" w:space="0" w:color="auto"/>
            <w:bottom w:val="none" w:sz="0" w:space="0" w:color="auto"/>
            <w:right w:val="none" w:sz="0" w:space="0" w:color="auto"/>
          </w:divBdr>
        </w:div>
        <w:div w:id="470487344">
          <w:marLeft w:val="547"/>
          <w:marRight w:val="0"/>
          <w:marTop w:val="130"/>
          <w:marBottom w:val="0"/>
          <w:divBdr>
            <w:top w:val="none" w:sz="0" w:space="0" w:color="auto"/>
            <w:left w:val="none" w:sz="0" w:space="0" w:color="auto"/>
            <w:bottom w:val="none" w:sz="0" w:space="0" w:color="auto"/>
            <w:right w:val="none" w:sz="0" w:space="0" w:color="auto"/>
          </w:divBdr>
        </w:div>
        <w:div w:id="1726638985">
          <w:marLeft w:val="547"/>
          <w:marRight w:val="0"/>
          <w:marTop w:val="130"/>
          <w:marBottom w:val="0"/>
          <w:divBdr>
            <w:top w:val="none" w:sz="0" w:space="0" w:color="auto"/>
            <w:left w:val="none" w:sz="0" w:space="0" w:color="auto"/>
            <w:bottom w:val="none" w:sz="0" w:space="0" w:color="auto"/>
            <w:right w:val="none" w:sz="0" w:space="0" w:color="auto"/>
          </w:divBdr>
        </w:div>
        <w:div w:id="1047099079">
          <w:marLeft w:val="547"/>
          <w:marRight w:val="0"/>
          <w:marTop w:val="154"/>
          <w:marBottom w:val="0"/>
          <w:divBdr>
            <w:top w:val="none" w:sz="0" w:space="0" w:color="auto"/>
            <w:left w:val="none" w:sz="0" w:space="0" w:color="auto"/>
            <w:bottom w:val="none" w:sz="0" w:space="0" w:color="auto"/>
            <w:right w:val="none" w:sz="0" w:space="0" w:color="auto"/>
          </w:divBdr>
        </w:div>
        <w:div w:id="2093964770">
          <w:marLeft w:val="547"/>
          <w:marRight w:val="0"/>
          <w:marTop w:val="130"/>
          <w:marBottom w:val="0"/>
          <w:divBdr>
            <w:top w:val="none" w:sz="0" w:space="0" w:color="auto"/>
            <w:left w:val="none" w:sz="0" w:space="0" w:color="auto"/>
            <w:bottom w:val="none" w:sz="0" w:space="0" w:color="auto"/>
            <w:right w:val="none" w:sz="0" w:space="0" w:color="auto"/>
          </w:divBdr>
        </w:div>
      </w:divsChild>
    </w:div>
    <w:div w:id="1943226195">
      <w:bodyDiv w:val="1"/>
      <w:marLeft w:val="0"/>
      <w:marRight w:val="0"/>
      <w:marTop w:val="0"/>
      <w:marBottom w:val="0"/>
      <w:divBdr>
        <w:top w:val="none" w:sz="0" w:space="0" w:color="auto"/>
        <w:left w:val="none" w:sz="0" w:space="0" w:color="auto"/>
        <w:bottom w:val="none" w:sz="0" w:space="0" w:color="auto"/>
        <w:right w:val="none" w:sz="0" w:space="0" w:color="auto"/>
      </w:divBdr>
    </w:div>
    <w:div w:id="1974603317">
      <w:bodyDiv w:val="1"/>
      <w:marLeft w:val="0"/>
      <w:marRight w:val="0"/>
      <w:marTop w:val="0"/>
      <w:marBottom w:val="0"/>
      <w:divBdr>
        <w:top w:val="none" w:sz="0" w:space="0" w:color="auto"/>
        <w:left w:val="none" w:sz="0" w:space="0" w:color="auto"/>
        <w:bottom w:val="none" w:sz="0" w:space="0" w:color="auto"/>
        <w:right w:val="none" w:sz="0" w:space="0" w:color="auto"/>
      </w:divBdr>
      <w:divsChild>
        <w:div w:id="1742949357">
          <w:marLeft w:val="547"/>
          <w:marRight w:val="0"/>
          <w:marTop w:val="96"/>
          <w:marBottom w:val="0"/>
          <w:divBdr>
            <w:top w:val="none" w:sz="0" w:space="0" w:color="auto"/>
            <w:left w:val="none" w:sz="0" w:space="0" w:color="auto"/>
            <w:bottom w:val="none" w:sz="0" w:space="0" w:color="auto"/>
            <w:right w:val="none" w:sz="0" w:space="0" w:color="auto"/>
          </w:divBdr>
        </w:div>
        <w:div w:id="1557621377">
          <w:marLeft w:val="547"/>
          <w:marRight w:val="0"/>
          <w:marTop w:val="96"/>
          <w:marBottom w:val="0"/>
          <w:divBdr>
            <w:top w:val="none" w:sz="0" w:space="0" w:color="auto"/>
            <w:left w:val="none" w:sz="0" w:space="0" w:color="auto"/>
            <w:bottom w:val="none" w:sz="0" w:space="0" w:color="auto"/>
            <w:right w:val="none" w:sz="0" w:space="0" w:color="auto"/>
          </w:divBdr>
        </w:div>
        <w:div w:id="243732671">
          <w:marLeft w:val="547"/>
          <w:marRight w:val="0"/>
          <w:marTop w:val="96"/>
          <w:marBottom w:val="0"/>
          <w:divBdr>
            <w:top w:val="none" w:sz="0" w:space="0" w:color="auto"/>
            <w:left w:val="none" w:sz="0" w:space="0" w:color="auto"/>
            <w:bottom w:val="none" w:sz="0" w:space="0" w:color="auto"/>
            <w:right w:val="none" w:sz="0" w:space="0" w:color="auto"/>
          </w:divBdr>
        </w:div>
        <w:div w:id="211216758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0CBD-0F73-497F-BC05-5352EACE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2014-11-14T02:09:00Z</cp:lastPrinted>
  <dcterms:created xsi:type="dcterms:W3CDTF">2014-11-10T13:56:00Z</dcterms:created>
  <dcterms:modified xsi:type="dcterms:W3CDTF">2014-11-15T15:13:00Z</dcterms:modified>
</cp:coreProperties>
</file>