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D3" w:rsidRPr="000D1B6A" w:rsidRDefault="00304BD3" w:rsidP="00304BD3">
      <w:pPr>
        <w:spacing w:after="0" w:line="270" w:lineRule="atLeast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0D1B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Утверждено</w:t>
      </w:r>
      <w:r w:rsidRPr="000D1B6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:____________________________</w:t>
      </w:r>
    </w:p>
    <w:p w:rsidR="00304BD3" w:rsidRPr="000D1B6A" w:rsidRDefault="00304BD3" w:rsidP="00304BD3">
      <w:pPr>
        <w:spacing w:after="0" w:line="270" w:lineRule="atLeas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tbl>
      <w:tblPr>
        <w:tblStyle w:val="a4"/>
        <w:tblpPr w:leftFromText="180" w:rightFromText="180" w:vertAnchor="text" w:tblpX="-210" w:tblpY="1"/>
        <w:tblOverlap w:val="never"/>
        <w:tblW w:w="11590" w:type="dxa"/>
        <w:tblLayout w:type="fixed"/>
        <w:tblLook w:val="04A0" w:firstRow="1" w:lastRow="0" w:firstColumn="1" w:lastColumn="0" w:noHBand="0" w:noVBand="1"/>
      </w:tblPr>
      <w:tblGrid>
        <w:gridCol w:w="2093"/>
        <w:gridCol w:w="34"/>
        <w:gridCol w:w="7479"/>
        <w:gridCol w:w="1984"/>
      </w:tblGrid>
      <w:tr w:rsidR="000D1B6A" w:rsidRPr="000D1B6A" w:rsidTr="009C14A8">
        <w:tc>
          <w:tcPr>
            <w:tcW w:w="2127" w:type="dxa"/>
            <w:gridSpan w:val="2"/>
          </w:tcPr>
          <w:p w:rsidR="00CE4C8B" w:rsidRPr="000D1B6A" w:rsidRDefault="00CE4C8B" w:rsidP="000D1B6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Учитель:</w:t>
            </w:r>
          </w:p>
        </w:tc>
        <w:tc>
          <w:tcPr>
            <w:tcW w:w="9463" w:type="dxa"/>
            <w:gridSpan w:val="2"/>
          </w:tcPr>
          <w:p w:rsidR="00290CDC" w:rsidRPr="000D1B6A" w:rsidRDefault="00290CDC" w:rsidP="00290CD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0D1B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GB"/>
              </w:rPr>
              <w:t xml:space="preserve">Учитель русского языка и литературы </w:t>
            </w:r>
            <w:r w:rsidRPr="000D1B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GB"/>
              </w:rPr>
              <w:t>II</w:t>
            </w:r>
            <w:r w:rsidRPr="000D1B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GB"/>
              </w:rPr>
              <w:t xml:space="preserve"> категории </w:t>
            </w:r>
            <w:r w:rsidRPr="000D1B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GB"/>
              </w:rPr>
              <w:t>III</w:t>
            </w:r>
            <w:r w:rsidRPr="000D1B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GB"/>
              </w:rPr>
              <w:t>(базового</w:t>
            </w:r>
            <w:proofErr w:type="gramStart"/>
            <w:r w:rsidRPr="000D1B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GB"/>
              </w:rPr>
              <w:t>)у</w:t>
            </w:r>
            <w:proofErr w:type="gramEnd"/>
            <w:r w:rsidRPr="000D1B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GB"/>
              </w:rPr>
              <w:t xml:space="preserve">ровня:      </w:t>
            </w:r>
          </w:p>
          <w:p w:rsidR="00CE4C8B" w:rsidRPr="000D1B6A" w:rsidRDefault="00290CDC" w:rsidP="00290CDC">
            <w:pPr>
              <w:spacing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D1B6A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en-GB"/>
              </w:rPr>
              <w:t xml:space="preserve">                                          Вдовина Татьяна  Александровна</w:t>
            </w:r>
          </w:p>
        </w:tc>
      </w:tr>
      <w:tr w:rsidR="000D1B6A" w:rsidRPr="000D1B6A" w:rsidTr="009C14A8">
        <w:tc>
          <w:tcPr>
            <w:tcW w:w="2127" w:type="dxa"/>
            <w:gridSpan w:val="2"/>
          </w:tcPr>
          <w:p w:rsidR="00CE4C8B" w:rsidRPr="000D1B6A" w:rsidRDefault="00CE4C8B" w:rsidP="000D1B6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Класс:</w:t>
            </w:r>
          </w:p>
        </w:tc>
        <w:tc>
          <w:tcPr>
            <w:tcW w:w="9463" w:type="dxa"/>
            <w:gridSpan w:val="2"/>
          </w:tcPr>
          <w:p w:rsidR="00CE4C8B" w:rsidRPr="000D1B6A" w:rsidRDefault="00CE4C8B" w:rsidP="00CE4C8B">
            <w:pPr>
              <w:spacing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Cs/>
                <w:sz w:val="26"/>
                <w:szCs w:val="26"/>
              </w:rPr>
              <w:t>8 русский</w:t>
            </w:r>
          </w:p>
        </w:tc>
      </w:tr>
      <w:tr w:rsidR="000D1B6A" w:rsidRPr="000D1B6A" w:rsidTr="009C14A8">
        <w:tc>
          <w:tcPr>
            <w:tcW w:w="2127" w:type="dxa"/>
            <w:gridSpan w:val="2"/>
          </w:tcPr>
          <w:p w:rsidR="00CE4C8B" w:rsidRPr="000D1B6A" w:rsidRDefault="00CE4C8B" w:rsidP="000D1B6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Предмет:</w:t>
            </w:r>
          </w:p>
        </w:tc>
        <w:tc>
          <w:tcPr>
            <w:tcW w:w="9463" w:type="dxa"/>
            <w:gridSpan w:val="2"/>
          </w:tcPr>
          <w:p w:rsidR="00CE4C8B" w:rsidRPr="000D1B6A" w:rsidRDefault="00CE4C8B" w:rsidP="00CE4C8B">
            <w:pPr>
              <w:spacing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Cs/>
                <w:sz w:val="26"/>
                <w:szCs w:val="26"/>
              </w:rPr>
              <w:t>Русский язык</w:t>
            </w:r>
          </w:p>
        </w:tc>
      </w:tr>
      <w:tr w:rsidR="000D1B6A" w:rsidRPr="000D1B6A" w:rsidTr="009C14A8">
        <w:tc>
          <w:tcPr>
            <w:tcW w:w="2127" w:type="dxa"/>
            <w:gridSpan w:val="2"/>
          </w:tcPr>
          <w:p w:rsidR="00CE4C8B" w:rsidRPr="000D1B6A" w:rsidRDefault="00CE4C8B" w:rsidP="000D1B6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Дата:</w:t>
            </w:r>
          </w:p>
        </w:tc>
        <w:tc>
          <w:tcPr>
            <w:tcW w:w="9463" w:type="dxa"/>
            <w:gridSpan w:val="2"/>
          </w:tcPr>
          <w:p w:rsidR="00CE4C8B" w:rsidRPr="000D1B6A" w:rsidRDefault="00CE4C8B" w:rsidP="00CE4C8B">
            <w:pPr>
              <w:spacing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Cs/>
                <w:sz w:val="26"/>
                <w:szCs w:val="26"/>
              </w:rPr>
              <w:t>1.11.14</w:t>
            </w:r>
          </w:p>
        </w:tc>
      </w:tr>
      <w:tr w:rsidR="000D1B6A" w:rsidRPr="000D1B6A" w:rsidTr="009C14A8">
        <w:tc>
          <w:tcPr>
            <w:tcW w:w="2127" w:type="dxa"/>
            <w:gridSpan w:val="2"/>
          </w:tcPr>
          <w:p w:rsidR="00CE4C8B" w:rsidRPr="000D1B6A" w:rsidRDefault="00CE4C8B" w:rsidP="000D1B6A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урока:</w:t>
            </w:r>
          </w:p>
        </w:tc>
        <w:tc>
          <w:tcPr>
            <w:tcW w:w="9463" w:type="dxa"/>
            <w:gridSpan w:val="2"/>
          </w:tcPr>
          <w:p w:rsidR="00CE4C8B" w:rsidRPr="000D1B6A" w:rsidRDefault="00CE4C8B" w:rsidP="00CE4C8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Виды сказуемого и способы их выражения</w:t>
            </w:r>
          </w:p>
        </w:tc>
      </w:tr>
      <w:tr w:rsidR="000D1B6A" w:rsidRPr="000D1B6A" w:rsidTr="009C14A8">
        <w:tc>
          <w:tcPr>
            <w:tcW w:w="2127" w:type="dxa"/>
            <w:gridSpan w:val="2"/>
          </w:tcPr>
          <w:p w:rsidR="00CE4C8B" w:rsidRPr="000D1B6A" w:rsidRDefault="00CE4C8B" w:rsidP="000D1B6A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урока:</w:t>
            </w:r>
          </w:p>
        </w:tc>
        <w:tc>
          <w:tcPr>
            <w:tcW w:w="9463" w:type="dxa"/>
            <w:gridSpan w:val="2"/>
          </w:tcPr>
          <w:p w:rsidR="00CE4C8B" w:rsidRPr="000D1B6A" w:rsidRDefault="00E41239" w:rsidP="00CE4C8B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умений находить сказуемое и </w:t>
            </w:r>
            <w:r w:rsidR="00CE4C8B" w:rsidRPr="000D1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определять форму сказуемого;</w:t>
            </w:r>
          </w:p>
        </w:tc>
      </w:tr>
      <w:tr w:rsidR="000D1B6A" w:rsidRPr="000D1B6A" w:rsidTr="009C14A8">
        <w:tc>
          <w:tcPr>
            <w:tcW w:w="2127" w:type="dxa"/>
            <w:gridSpan w:val="2"/>
          </w:tcPr>
          <w:p w:rsidR="00CE4C8B" w:rsidRPr="000D1B6A" w:rsidRDefault="00CE4C8B" w:rsidP="000D1B6A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урока:</w:t>
            </w:r>
          </w:p>
        </w:tc>
        <w:tc>
          <w:tcPr>
            <w:tcW w:w="9463" w:type="dxa"/>
            <w:gridSpan w:val="2"/>
          </w:tcPr>
          <w:p w:rsidR="00CE4C8B" w:rsidRPr="000D1B6A" w:rsidRDefault="00CE4C8B" w:rsidP="000D1B6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лингвистической компетенции через умение анализировать текст, создавать вторичное устное высказывание по теме «Сказуемое. </w:t>
            </w:r>
          </w:p>
        </w:tc>
      </w:tr>
      <w:tr w:rsidR="000D1B6A" w:rsidRPr="000D1B6A" w:rsidTr="009C14A8">
        <w:tc>
          <w:tcPr>
            <w:tcW w:w="2127" w:type="dxa"/>
            <w:gridSpan w:val="2"/>
          </w:tcPr>
          <w:p w:rsidR="000D1B6A" w:rsidRPr="000D1B6A" w:rsidRDefault="000D1B6A" w:rsidP="000D1B6A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Результаты обучения:</w:t>
            </w:r>
          </w:p>
        </w:tc>
        <w:tc>
          <w:tcPr>
            <w:tcW w:w="9463" w:type="dxa"/>
            <w:gridSpan w:val="2"/>
          </w:tcPr>
          <w:p w:rsidR="000D1B6A" w:rsidRPr="000D1B6A" w:rsidRDefault="000D1B6A" w:rsidP="000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учатся определять в</w:t>
            </w:r>
            <w:r w:rsidRPr="000D1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иды сказуемого и способы его выражения»</w:t>
            </w:r>
          </w:p>
        </w:tc>
      </w:tr>
      <w:tr w:rsidR="000D1B6A" w:rsidRPr="000D1B6A" w:rsidTr="009C14A8">
        <w:tc>
          <w:tcPr>
            <w:tcW w:w="2127" w:type="dxa"/>
            <w:gridSpan w:val="2"/>
            <w:vMerge w:val="restart"/>
          </w:tcPr>
          <w:p w:rsidR="000D1B6A" w:rsidRPr="000D1B6A" w:rsidRDefault="000D1B6A" w:rsidP="000D1B6A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Оборудование</w:t>
            </w:r>
          </w:p>
        </w:tc>
        <w:tc>
          <w:tcPr>
            <w:tcW w:w="9463" w:type="dxa"/>
            <w:gridSpan w:val="2"/>
          </w:tcPr>
          <w:p w:rsidR="000D1B6A" w:rsidRPr="000D1B6A" w:rsidRDefault="000D1B6A" w:rsidP="000D1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учебники, тетради, раздаточный материал, картинка рюкзак,  таблица, </w:t>
            </w:r>
          </w:p>
        </w:tc>
      </w:tr>
      <w:tr w:rsidR="000D1B6A" w:rsidRPr="000D1B6A" w:rsidTr="009C14A8">
        <w:tc>
          <w:tcPr>
            <w:tcW w:w="2127" w:type="dxa"/>
            <w:gridSpan w:val="2"/>
            <w:vMerge/>
          </w:tcPr>
          <w:p w:rsidR="000D1B6A" w:rsidRPr="000D1B6A" w:rsidRDefault="000D1B6A" w:rsidP="000D1B6A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463" w:type="dxa"/>
            <w:gridSpan w:val="2"/>
          </w:tcPr>
          <w:p w:rsidR="000D1B6A" w:rsidRPr="000D1B6A" w:rsidRDefault="000D1B6A" w:rsidP="000D1B6A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Содержание урока</w:t>
            </w:r>
          </w:p>
        </w:tc>
      </w:tr>
      <w:tr w:rsidR="000D1B6A" w:rsidRPr="000D1B6A" w:rsidTr="0084416C">
        <w:tc>
          <w:tcPr>
            <w:tcW w:w="2127" w:type="dxa"/>
            <w:gridSpan w:val="2"/>
            <w:vMerge/>
          </w:tcPr>
          <w:p w:rsidR="000D1B6A" w:rsidRPr="000D1B6A" w:rsidRDefault="000D1B6A" w:rsidP="000D1B6A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79" w:type="dxa"/>
          </w:tcPr>
          <w:p w:rsidR="000D1B6A" w:rsidRPr="000D1B6A" w:rsidRDefault="000D1B6A" w:rsidP="000D1B6A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Деятельность учителя </w:t>
            </w:r>
          </w:p>
        </w:tc>
        <w:tc>
          <w:tcPr>
            <w:tcW w:w="1984" w:type="dxa"/>
          </w:tcPr>
          <w:p w:rsidR="000D1B6A" w:rsidRPr="000D1B6A" w:rsidRDefault="000D1B6A" w:rsidP="000D1B6A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Деятельность ученика</w:t>
            </w:r>
          </w:p>
        </w:tc>
      </w:tr>
      <w:tr w:rsidR="000D1B6A" w:rsidRPr="000D1B6A" w:rsidTr="000D1B6A">
        <w:trPr>
          <w:trHeight w:val="3178"/>
        </w:trPr>
        <w:tc>
          <w:tcPr>
            <w:tcW w:w="2127" w:type="dxa"/>
            <w:gridSpan w:val="2"/>
          </w:tcPr>
          <w:p w:rsidR="000D1B6A" w:rsidRPr="000D1B6A" w:rsidRDefault="000D1B6A" w:rsidP="000D1B6A">
            <w:pPr>
              <w:shd w:val="clear" w:color="auto" w:fill="FFFFFF"/>
              <w:spacing w:after="150" w:line="3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0D1B6A">
              <w:rPr>
                <w:rFonts w:ascii="Times New Roman" w:hAnsi="Times New Roman" w:cs="Times New Roman"/>
                <w:b/>
                <w:sz w:val="26"/>
                <w:szCs w:val="26"/>
              </w:rPr>
              <w:t>.Организационный момент</w:t>
            </w:r>
          </w:p>
          <w:p w:rsidR="000D1B6A" w:rsidRPr="000D1B6A" w:rsidRDefault="000D1B6A" w:rsidP="000D1B6A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D1B6A" w:rsidRDefault="000D1B6A" w:rsidP="000D1B6A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B3764" w:rsidRPr="000D1B6A" w:rsidRDefault="009B3764" w:rsidP="000D1B6A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D1B6A" w:rsidRPr="000D1B6A" w:rsidRDefault="000D1B6A" w:rsidP="000D1B6A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1.Эмоциональный настрой класса на урок</w:t>
            </w:r>
          </w:p>
          <w:p w:rsidR="000D1B6A" w:rsidRPr="000D1B6A" w:rsidRDefault="000D1B6A" w:rsidP="000D1B6A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Упражнение </w:t>
            </w:r>
            <w:r w:rsidRPr="000D1B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«Рюкзак»</w:t>
            </w:r>
            <w:r w:rsidRPr="000D1B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7479" w:type="dxa"/>
          </w:tcPr>
          <w:p w:rsidR="000D1B6A" w:rsidRPr="000D1B6A" w:rsidRDefault="000D1B6A" w:rsidP="000D1B6A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sz w:val="26"/>
                <w:szCs w:val="26"/>
              </w:rPr>
              <w:t>Организовать направленное внимание на начало урока.   Создание положительного настроя учащихся на урок и  проверка готовности рабочих мест. Учитель приветствует детей</w:t>
            </w:r>
          </w:p>
          <w:p w:rsidR="000D1B6A" w:rsidRPr="000D1B6A" w:rsidRDefault="000D1B6A" w:rsidP="000D1B6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Здравствуйте! Садитесь, ребята! </w:t>
            </w:r>
          </w:p>
          <w:p w:rsidR="000D1B6A" w:rsidRPr="000D1B6A" w:rsidRDefault="000D1B6A" w:rsidP="000D1B6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t xml:space="preserve"> </w:t>
            </w:r>
          </w:p>
          <w:p w:rsidR="000D1B6A" w:rsidRPr="000D1B6A" w:rsidRDefault="000D1B6A" w:rsidP="009B37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На доске прикрепляю картинку рюкзак, </w:t>
            </w:r>
            <w:r w:rsidR="009B3764">
              <w:rPr>
                <w:rFonts w:ascii="Times New Roman" w:hAnsi="Times New Roman" w:cs="Times New Roman"/>
                <w:sz w:val="26"/>
                <w:szCs w:val="26"/>
              </w:rPr>
              <w:t xml:space="preserve">ученикам раздаю картинки книжки </w:t>
            </w:r>
            <w:r w:rsidRPr="000D1B6A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прошу </w:t>
            </w:r>
            <w:r w:rsidRPr="000D1B6A">
              <w:rPr>
                <w:rFonts w:ascii="Times New Roman" w:hAnsi="Times New Roman" w:cs="Times New Roman"/>
                <w:sz w:val="26"/>
                <w:szCs w:val="26"/>
              </w:rPr>
              <w:t xml:space="preserve"> всех присутствующих </w:t>
            </w:r>
            <w:r w:rsidR="009B3764">
              <w:rPr>
                <w:rFonts w:ascii="Times New Roman" w:hAnsi="Times New Roman" w:cs="Times New Roman"/>
                <w:sz w:val="26"/>
                <w:szCs w:val="26"/>
              </w:rPr>
              <w:t>написать</w:t>
            </w:r>
            <w:proofErr w:type="gramStart"/>
            <w:r w:rsidR="009B37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1B6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0D1B6A">
              <w:rPr>
                <w:rFonts w:ascii="Times New Roman" w:hAnsi="Times New Roman" w:cs="Times New Roman"/>
                <w:sz w:val="26"/>
                <w:szCs w:val="26"/>
              </w:rPr>
              <w:t xml:space="preserve"> что бы они хотели взять с собой в дорогу из тех знаний и навыков, которые они </w:t>
            </w:r>
            <w:r w:rsidR="009B3764">
              <w:rPr>
                <w:rFonts w:ascii="Times New Roman" w:hAnsi="Times New Roman" w:cs="Times New Roman"/>
                <w:sz w:val="26"/>
                <w:szCs w:val="26"/>
              </w:rPr>
              <w:t>уже ранее изучили, что уже знают по теме сказуемое.</w:t>
            </w:r>
          </w:p>
        </w:tc>
        <w:tc>
          <w:tcPr>
            <w:tcW w:w="1984" w:type="dxa"/>
          </w:tcPr>
          <w:p w:rsidR="000D1B6A" w:rsidRPr="000D1B6A" w:rsidRDefault="000D1B6A" w:rsidP="000D1B6A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sz w:val="26"/>
                <w:szCs w:val="26"/>
              </w:rPr>
              <w:t xml:space="preserve">Ученики проверяют наличие своих учебных принадлежностей.  </w:t>
            </w:r>
          </w:p>
          <w:p w:rsidR="000D1B6A" w:rsidRPr="000D1B6A" w:rsidRDefault="000D1B6A" w:rsidP="000D1B6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0D1B6A" w:rsidRPr="000D1B6A" w:rsidRDefault="000D1B6A" w:rsidP="009B37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пишут на </w:t>
            </w:r>
            <w:r w:rsidR="009B3764">
              <w:rPr>
                <w:rFonts w:ascii="Times New Roman" w:hAnsi="Times New Roman" w:cs="Times New Roman"/>
                <w:sz w:val="26"/>
                <w:szCs w:val="26"/>
              </w:rPr>
              <w:t>книжк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ах, что они хотели бы взять с собой</w:t>
            </w:r>
          </w:p>
        </w:tc>
      </w:tr>
      <w:tr w:rsidR="000D1B6A" w:rsidRPr="000D1B6A" w:rsidTr="0084416C">
        <w:trPr>
          <w:trHeight w:val="1469"/>
        </w:trPr>
        <w:tc>
          <w:tcPr>
            <w:tcW w:w="2127" w:type="dxa"/>
            <w:gridSpan w:val="2"/>
          </w:tcPr>
          <w:p w:rsidR="000D1B6A" w:rsidRPr="000D1B6A" w:rsidRDefault="000D1B6A" w:rsidP="000D1B6A">
            <w:pPr>
              <w:shd w:val="clear" w:color="auto" w:fill="FFFFFF"/>
              <w:spacing w:after="150" w:line="3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sz w:val="26"/>
                <w:szCs w:val="26"/>
              </w:rPr>
              <w:t>2.Реализация дом задания</w:t>
            </w:r>
          </w:p>
        </w:tc>
        <w:tc>
          <w:tcPr>
            <w:tcW w:w="7479" w:type="dxa"/>
          </w:tcPr>
          <w:p w:rsidR="000D1B6A" w:rsidRPr="000D1B6A" w:rsidRDefault="000D1B6A" w:rsidP="000D1B6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Анализ домашнего задания. Учитель называет имена ребят, которые хорошо справились с работой, кому необходимо поработать над заданиями</w:t>
            </w:r>
          </w:p>
          <w:p w:rsidR="000D1B6A" w:rsidRPr="000D1B6A" w:rsidRDefault="000D1B6A" w:rsidP="000D1B6A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sz w:val="26"/>
                <w:szCs w:val="26"/>
              </w:rPr>
              <w:t xml:space="preserve"> С целью проверки  проверить знания прошедшего материала  использую  прием </w:t>
            </w:r>
            <w:r w:rsidRPr="000D1B6A">
              <w:rPr>
                <w:rFonts w:ascii="Times New Roman" w:hAnsi="Times New Roman" w:cs="Times New Roman"/>
                <w:i/>
                <w:sz w:val="26"/>
                <w:szCs w:val="26"/>
              </w:rPr>
              <w:t>«Толстые и тонкие вопросы »</w:t>
            </w:r>
          </w:p>
        </w:tc>
        <w:tc>
          <w:tcPr>
            <w:tcW w:w="1984" w:type="dxa"/>
          </w:tcPr>
          <w:p w:rsidR="000D1B6A" w:rsidRPr="000D1B6A" w:rsidRDefault="000D1B6A" w:rsidP="009B3764">
            <w:pPr>
              <w:shd w:val="clear" w:color="auto" w:fill="FFFFFF"/>
              <w:spacing w:after="150" w:line="3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sz w:val="26"/>
                <w:szCs w:val="26"/>
              </w:rPr>
              <w:t>ученики отвечают на вопросы учителя</w:t>
            </w:r>
          </w:p>
        </w:tc>
      </w:tr>
      <w:tr w:rsidR="000D1B6A" w:rsidRPr="000D1B6A" w:rsidTr="0084416C">
        <w:trPr>
          <w:trHeight w:val="669"/>
        </w:trPr>
        <w:tc>
          <w:tcPr>
            <w:tcW w:w="2127" w:type="dxa"/>
            <w:gridSpan w:val="2"/>
          </w:tcPr>
          <w:p w:rsidR="000D1B6A" w:rsidRPr="000D1B6A" w:rsidRDefault="000D1B6A" w:rsidP="000D1B6A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0D1B6A">
              <w:rPr>
                <w:rFonts w:ascii="Times New Roman" w:hAnsi="Times New Roman" w:cs="Times New Roman"/>
                <w:b/>
                <w:sz w:val="26"/>
                <w:szCs w:val="26"/>
              </w:rPr>
              <w:t>. Стадия вызова.</w:t>
            </w:r>
          </w:p>
          <w:p w:rsidR="000D1B6A" w:rsidRPr="000D1B6A" w:rsidRDefault="000D1B6A" w:rsidP="000D1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1B6A" w:rsidRPr="000D1B6A" w:rsidRDefault="000D1B6A" w:rsidP="000D1B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sz w:val="26"/>
                <w:szCs w:val="26"/>
              </w:rPr>
              <w:t>1.Мотивация на урок</w:t>
            </w:r>
          </w:p>
          <w:p w:rsidR="000D1B6A" w:rsidRPr="000D1B6A" w:rsidRDefault="000D1B6A" w:rsidP="000D1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sz w:val="26"/>
                <w:szCs w:val="26"/>
              </w:rPr>
              <w:t>Прием «Толстые и тонкие вопросы»</w:t>
            </w:r>
          </w:p>
        </w:tc>
        <w:tc>
          <w:tcPr>
            <w:tcW w:w="7479" w:type="dxa"/>
          </w:tcPr>
          <w:p w:rsidR="009B3764" w:rsidRDefault="000D1B6A" w:rsidP="000D1B6A">
            <w:pPr>
              <w:spacing w:line="27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0D1B6A" w:rsidRPr="000D1B6A" w:rsidRDefault="000D1B6A" w:rsidP="000D1B6A">
            <w:pPr>
              <w:spacing w:line="27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помощью наводящих вопросов повторяем о сказуемом</w:t>
            </w:r>
          </w:p>
          <w:p w:rsidR="000D1B6A" w:rsidRPr="000D1B6A" w:rsidRDefault="000D1B6A" w:rsidP="000D1B6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6"/>
                <w:szCs w:val="26"/>
              </w:rPr>
            </w:pPr>
            <w:r w:rsidRPr="000D1B6A">
              <w:rPr>
                <w:i/>
                <w:sz w:val="26"/>
                <w:szCs w:val="26"/>
              </w:rPr>
              <w:t>Какие члены предложения называются главными и почему?</w:t>
            </w:r>
          </w:p>
          <w:p w:rsidR="000D1B6A" w:rsidRPr="000D1B6A" w:rsidRDefault="000D1B6A" w:rsidP="000D1B6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6"/>
                <w:szCs w:val="26"/>
              </w:rPr>
            </w:pPr>
            <w:r w:rsidRPr="000D1B6A">
              <w:rPr>
                <w:i/>
                <w:sz w:val="26"/>
                <w:szCs w:val="26"/>
              </w:rPr>
              <w:t>Что такое подлежащее?</w:t>
            </w:r>
          </w:p>
          <w:p w:rsidR="000D1B6A" w:rsidRPr="000D1B6A" w:rsidRDefault="000D1B6A" w:rsidP="000D1B6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6"/>
                <w:szCs w:val="26"/>
              </w:rPr>
            </w:pPr>
            <w:r w:rsidRPr="000D1B6A">
              <w:rPr>
                <w:i/>
                <w:sz w:val="26"/>
                <w:szCs w:val="26"/>
              </w:rPr>
              <w:t>Чем оно может быть выражено?</w:t>
            </w:r>
          </w:p>
          <w:p w:rsidR="000D1B6A" w:rsidRPr="000D1B6A" w:rsidRDefault="000D1B6A" w:rsidP="000D1B6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6"/>
                <w:szCs w:val="26"/>
              </w:rPr>
            </w:pPr>
            <w:r w:rsidRPr="000D1B6A">
              <w:rPr>
                <w:i/>
                <w:sz w:val="26"/>
                <w:szCs w:val="26"/>
              </w:rPr>
              <w:t>Что такое сказуемое?</w:t>
            </w:r>
          </w:p>
          <w:p w:rsidR="000D1B6A" w:rsidRPr="000D1B6A" w:rsidRDefault="000D1B6A" w:rsidP="000D1B6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6"/>
                <w:szCs w:val="26"/>
              </w:rPr>
            </w:pPr>
            <w:r w:rsidRPr="000D1B6A">
              <w:rPr>
                <w:i/>
                <w:sz w:val="26"/>
                <w:szCs w:val="26"/>
              </w:rPr>
              <w:t>Чем оно может быть выражено?</w:t>
            </w:r>
          </w:p>
          <w:p w:rsidR="000D1B6A" w:rsidRDefault="000D1B6A" w:rsidP="000D1B6A">
            <w:pPr>
              <w:spacing w:line="27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B3764" w:rsidRDefault="009B3764" w:rsidP="000D1B6A">
            <w:pPr>
              <w:spacing w:line="27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B3764" w:rsidRPr="000D1B6A" w:rsidRDefault="009B3764" w:rsidP="000D1B6A">
            <w:pPr>
              <w:spacing w:line="27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0D1B6A" w:rsidRPr="000D1B6A" w:rsidRDefault="000D1B6A" w:rsidP="009B3764">
            <w:pPr>
              <w:shd w:val="clear" w:color="auto" w:fill="FFFFFF"/>
              <w:spacing w:after="150" w:line="3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sz w:val="26"/>
                <w:szCs w:val="26"/>
              </w:rPr>
              <w:t>Ученики отвечают на вопросы</w:t>
            </w:r>
          </w:p>
        </w:tc>
      </w:tr>
      <w:tr w:rsidR="009B3764" w:rsidRPr="000D1B6A" w:rsidTr="0084416C">
        <w:trPr>
          <w:trHeight w:val="669"/>
        </w:trPr>
        <w:tc>
          <w:tcPr>
            <w:tcW w:w="2127" w:type="dxa"/>
            <w:gridSpan w:val="2"/>
          </w:tcPr>
          <w:p w:rsidR="009B3764" w:rsidRPr="009B3764" w:rsidRDefault="009B3764" w:rsidP="000D1B6A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2.Деление на группы: </w:t>
            </w:r>
          </w:p>
        </w:tc>
        <w:tc>
          <w:tcPr>
            <w:tcW w:w="7479" w:type="dxa"/>
          </w:tcPr>
          <w:p w:rsidR="009B3764" w:rsidRDefault="009B3764" w:rsidP="000D1B6A">
            <w:pPr>
              <w:spacing w:line="27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Ученикам предлагаю  таблички, на которых написаны три вида сказуемого и прошу взять по одному виду и объединиться в группы</w:t>
            </w:r>
          </w:p>
          <w:p w:rsidR="009B3764" w:rsidRPr="000D1B6A" w:rsidRDefault="009B3764" w:rsidP="000D1B6A">
            <w:pPr>
              <w:spacing w:line="27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9B3764" w:rsidRPr="000D1B6A" w:rsidRDefault="009B3764" w:rsidP="009B3764">
            <w:pPr>
              <w:shd w:val="clear" w:color="auto" w:fill="FFFFFF"/>
              <w:spacing w:after="150" w:line="3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объединяются в группы</w:t>
            </w:r>
          </w:p>
        </w:tc>
      </w:tr>
      <w:tr w:rsidR="000D1B6A" w:rsidRPr="000D1B6A" w:rsidTr="0084416C">
        <w:tc>
          <w:tcPr>
            <w:tcW w:w="9606" w:type="dxa"/>
            <w:gridSpan w:val="3"/>
          </w:tcPr>
          <w:p w:rsidR="000D1B6A" w:rsidRDefault="000D1B6A" w:rsidP="000D1B6A">
            <w:pPr>
              <w:shd w:val="clear" w:color="auto" w:fill="FFFFFF"/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376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2.</w:t>
            </w:r>
            <w:r w:rsidRPr="009B37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Знакомство  с таблицей видов сказуемых</w:t>
            </w:r>
          </w:p>
          <w:p w:rsidR="009B3764" w:rsidRPr="009B3764" w:rsidRDefault="009B3764" w:rsidP="000D1B6A">
            <w:pPr>
              <w:shd w:val="clear" w:color="auto" w:fill="FFFFFF"/>
              <w:spacing w:after="150" w:line="3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7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Используя прием: </w:t>
            </w:r>
            <w:r w:rsidRPr="009B376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«Обучая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-</w:t>
            </w:r>
            <w:r w:rsidRPr="009B376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учусь»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</w:t>
            </w:r>
            <w:r w:rsidRPr="009B37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аждой группе предлагаю изучить по одному виду согласно их группам и представить остальным группам.</w:t>
            </w:r>
          </w:p>
          <w:tbl>
            <w:tblPr>
              <w:tblW w:w="9519" w:type="dxa"/>
              <w:jc w:val="center"/>
              <w:tblInd w:w="4513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204"/>
              <w:gridCol w:w="2733"/>
              <w:gridCol w:w="3582"/>
            </w:tblGrid>
            <w:tr w:rsidR="000D1B6A" w:rsidRPr="000D1B6A" w:rsidTr="00290CDC">
              <w:trPr>
                <w:trHeight w:val="136"/>
                <w:jc w:val="center"/>
              </w:trPr>
              <w:tc>
                <w:tcPr>
                  <w:tcW w:w="320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hideMark/>
                </w:tcPr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Простое глагольное</w:t>
                  </w:r>
                </w:p>
              </w:tc>
              <w:tc>
                <w:tcPr>
                  <w:tcW w:w="273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hideMark/>
                </w:tcPr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 Составное глагольное</w:t>
                  </w:r>
                </w:p>
              </w:tc>
              <w:tc>
                <w:tcPr>
                  <w:tcW w:w="35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hideMark/>
                </w:tcPr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 Составное именное</w:t>
                  </w:r>
                </w:p>
              </w:tc>
            </w:tr>
            <w:tr w:rsidR="000D1B6A" w:rsidRPr="000D1B6A" w:rsidTr="00290CDC">
              <w:trPr>
                <w:trHeight w:val="136"/>
                <w:jc w:val="center"/>
              </w:trPr>
              <w:tc>
                <w:tcPr>
                  <w:tcW w:w="3204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hideMark/>
                </w:tcPr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12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выражается глаголом в форме одного из наклонений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12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Но могут быть и такие случаи</w:t>
                  </w: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…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0" w:line="24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1.Оба глагола имеют одинаковую форму, но один указывает на форму, другой на действие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0" w:line="240" w:lineRule="atLeast"/>
                    <w:ind w:left="15"/>
                    <w:suppressOverlap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u w:val="single"/>
                      <w:lang w:eastAsia="ru-RU"/>
                    </w:rPr>
                    <w:t>Пойду</w:t>
                  </w:r>
                  <w:proofErr w:type="gramEnd"/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погуляю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 xml:space="preserve"> в саду).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18"/>
                    </w:numPr>
                    <w:spacing w:after="0" w:line="240" w:lineRule="atLeast"/>
                    <w:ind w:left="37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Глагол+ 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взять и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0" w:line="240" w:lineRule="atLeast"/>
                    <w:ind w:left="15"/>
                    <w:suppressOverlap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 xml:space="preserve">(Он 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u w:val="single"/>
                      <w:lang w:eastAsia="ru-RU"/>
                    </w:rPr>
                    <w:t>взял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 xml:space="preserve"> да и ушёл</w:t>
                  </w:r>
                  <w:proofErr w:type="gramEnd"/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0" w:line="240" w:lineRule="atLeast"/>
                    <w:ind w:left="15"/>
                    <w:suppressOverlap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совсем).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tLeast"/>
                    <w:ind w:left="375"/>
                    <w:suppressOverlap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Усиление значения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before="100" w:beforeAutospacing="1" w:after="100" w:afterAutospacing="1" w:line="240" w:lineRule="atLeast"/>
                    <w:ind w:left="132" w:hanging="117"/>
                    <w:suppressOverlap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u w:val="single"/>
                      <w:lang w:eastAsia="ru-RU"/>
                    </w:rPr>
                    <w:t>Ждём</w:t>
                  </w:r>
                  <w:proofErr w:type="gramEnd"/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не дождёмся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 xml:space="preserve"> весны).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tLeast"/>
                    <w:ind w:left="375"/>
                    <w:suppressOverlap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Неопределённая форма сочетается с личной того же глагола с частичкой 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не</w:t>
                  </w:r>
                  <w:proofErr w:type="gramEnd"/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before="100" w:beforeAutospacing="1" w:after="100" w:afterAutospacing="1" w:line="240" w:lineRule="atLeast"/>
                    <w:ind w:left="15"/>
                    <w:suppressOverlap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 xml:space="preserve">Он сам работать 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u w:val="single"/>
                      <w:lang w:eastAsia="ru-RU"/>
                    </w:rPr>
                    <w:t>не работает).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tLeast"/>
                    <w:ind w:left="37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Сожержит</w:t>
                  </w:r>
                  <w:proofErr w:type="spellEnd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оборот для выражения длительности или интенсивности действия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before="100" w:beforeAutospacing="1" w:after="100" w:afterAutospacing="1" w:line="240" w:lineRule="atLeast"/>
                    <w:ind w:left="1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 xml:space="preserve">(Он 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u w:val="single"/>
                      <w:lang w:eastAsia="ru-RU"/>
                    </w:rPr>
                    <w:t>только и делает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, что читает).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tLeast"/>
                    <w:ind w:left="37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Повторение глагола для обозначения длительности действия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before="100" w:beforeAutospacing="1" w:after="100" w:afterAutospacing="1" w:line="240" w:lineRule="atLeast"/>
                    <w:ind w:left="1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Еду, еду 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в чистом поле).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tLeast"/>
                    <w:ind w:left="375"/>
                    <w:suppressOverlap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Повторение глагола с частичкой 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так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before="100" w:beforeAutospacing="1" w:after="100" w:afterAutospacing="1" w:line="240" w:lineRule="atLeast"/>
                    <w:ind w:left="15"/>
                    <w:suppressOverlap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 xml:space="preserve">Спел 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u w:val="single"/>
                      <w:lang w:eastAsia="ru-RU"/>
                    </w:rPr>
                    <w:t>так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 xml:space="preserve"> спел</w:t>
                  </w:r>
                  <w:proofErr w:type="gramEnd"/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).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tLeast"/>
                    <w:ind w:left="37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Глагол дополнен частичкой 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знай</w:t>
                  </w:r>
                  <w:proofErr w:type="gramStart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,</w:t>
                  </w:r>
                  <w:proofErr w:type="gramEnd"/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знай себе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before="100" w:beforeAutospacing="1" w:after="100" w:afterAutospacing="1" w:line="240" w:lineRule="atLeast"/>
                    <w:ind w:left="1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 xml:space="preserve">(А он </w:t>
                  </w:r>
                  <w:proofErr w:type="gramStart"/>
                  <w:r w:rsidRPr="000D1B6A">
                    <w:rPr>
                      <w:rFonts w:asciiTheme="majorHAnsi" w:eastAsia="Times New Roman" w:hAnsiTheme="majorHAnsi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t>знай себе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 xml:space="preserve"> посмеивается</w:t>
                  </w:r>
                  <w:proofErr w:type="gramEnd"/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).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tLeast"/>
                    <w:ind w:left="375"/>
                    <w:suppressOverlap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Глагол + частичка было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before="100" w:beforeAutospacing="1" w:after="100" w:afterAutospacing="1" w:line="240" w:lineRule="atLeast"/>
                    <w:ind w:left="15"/>
                    <w:suppressOverlap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 xml:space="preserve">Он 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было 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задумался)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tLeast"/>
                    <w:ind w:left="375"/>
                    <w:suppressOverlap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Сложное будущее время глагола несов. вида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before="100" w:beforeAutospacing="1" w:after="100" w:afterAutospacing="1" w:line="240" w:lineRule="atLeast"/>
                    <w:ind w:left="15"/>
                    <w:suppressOverlap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u w:val="single"/>
                      <w:lang w:eastAsia="ru-RU"/>
                    </w:rPr>
                    <w:t>буду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 xml:space="preserve"> радоваться).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tLeast"/>
                    <w:ind w:left="37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Глагол с частичками ДА, НУ, ЖЕ.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before="100" w:beforeAutospacing="1" w:after="100" w:afterAutospacing="1" w:line="240" w:lineRule="atLeast"/>
                    <w:ind w:left="1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 xml:space="preserve">(Сделал 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же 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ты это</w:t>
                  </w: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).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18"/>
                    </w:numPr>
                    <w:spacing w:after="0" w:line="240" w:lineRule="atLeast"/>
                    <w:ind w:left="37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Фразеологический оборот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0" w:line="240" w:lineRule="atLeast"/>
                    <w:ind w:left="1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 xml:space="preserve">(Он 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u w:val="single"/>
                      <w:lang w:eastAsia="ru-RU"/>
                    </w:rPr>
                    <w:t>стоял столбом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).</w:t>
                  </w:r>
                </w:p>
              </w:tc>
              <w:tc>
                <w:tcPr>
                  <w:tcW w:w="273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hideMark/>
                </w:tcPr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12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вспомогательный глагол или краткое прилагательное + инфинитив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12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Вспомогательный глагол – выражает грамматическое значение сказуемого.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12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Неопределённая форма глагола – выражает основное смысловое значение глагола.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12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 xml:space="preserve">Ученики 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u w:val="single"/>
                      <w:lang w:eastAsia="ru-RU"/>
                    </w:rPr>
                    <w:t>хотят учиться</w:t>
                  </w: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.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12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Я буду рад встретить</w:t>
                  </w: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тебя)</w:t>
                  </w:r>
                  <w:proofErr w:type="gramEnd"/>
                </w:p>
              </w:tc>
              <w:tc>
                <w:tcPr>
                  <w:tcW w:w="35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hideMark/>
                </w:tcPr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12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вспомогательный глагол + именная часть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12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Именная часть</w:t>
                  </w: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может быть выражена: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tLeast"/>
                    <w:ind w:left="37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Существ</w:t>
                  </w:r>
                  <w:proofErr w:type="gramStart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., </w:t>
                  </w:r>
                  <w:proofErr w:type="spellStart"/>
                  <w:proofErr w:type="gramEnd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прилаг</w:t>
                  </w:r>
                  <w:proofErr w:type="spellEnd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., числит., </w:t>
                  </w:r>
                  <w:proofErr w:type="spellStart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местоим</w:t>
                  </w:r>
                  <w:proofErr w:type="spellEnd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., </w:t>
                  </w:r>
                  <w:proofErr w:type="spellStart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прич</w:t>
                  </w:r>
                  <w:proofErr w:type="spellEnd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tLeast"/>
                    <w:ind w:left="37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Кратким </w:t>
                  </w:r>
                  <w:proofErr w:type="spellStart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прилаг</w:t>
                  </w:r>
                  <w:proofErr w:type="spellEnd"/>
                  <w:proofErr w:type="gramStart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 </w:t>
                  </w:r>
                  <w:proofErr w:type="spellStart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прич</w:t>
                  </w:r>
                  <w:proofErr w:type="spellEnd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tLeast"/>
                    <w:ind w:left="37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Сравн. степенью </w:t>
                  </w:r>
                  <w:proofErr w:type="spellStart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прилаг</w:t>
                  </w:r>
                  <w:proofErr w:type="spellEnd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tLeast"/>
                    <w:ind w:left="37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Наречием</w:t>
                  </w:r>
                </w:p>
              </w:tc>
            </w:tr>
            <w:tr w:rsidR="000D1B6A" w:rsidRPr="000D1B6A" w:rsidTr="00290CDC">
              <w:trPr>
                <w:trHeight w:val="136"/>
                <w:jc w:val="center"/>
              </w:trPr>
              <w:tc>
                <w:tcPr>
                  <w:tcW w:w="3204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15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hideMark/>
                </w:tcPr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12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Вспомогательные глаголы.</w:t>
                  </w:r>
                </w:p>
              </w:tc>
            </w:tr>
            <w:tr w:rsidR="000D1B6A" w:rsidRPr="000D1B6A" w:rsidTr="00290CDC">
              <w:trPr>
                <w:trHeight w:val="136"/>
                <w:jc w:val="center"/>
              </w:trPr>
              <w:tc>
                <w:tcPr>
                  <w:tcW w:w="3204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3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hideMark/>
                </w:tcPr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20"/>
                    </w:numPr>
                    <w:spacing w:after="0" w:line="240" w:lineRule="atLeast"/>
                    <w:ind w:left="37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Протекание действия: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0" w:line="240" w:lineRule="atLeast"/>
                    <w:ind w:left="15"/>
                    <w:suppressOverlap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начал, стал, пустился, кончил, бросил, перестал, пытался, осмелился, посмел, умел, мог</w:t>
                  </w:r>
                  <w:proofErr w:type="gramEnd"/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0" w:line="240" w:lineRule="atLeast"/>
                    <w:ind w:left="1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0" w:line="240" w:lineRule="atLeast"/>
                    <w:ind w:left="1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Я 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lang w:eastAsia="ru-RU"/>
                    </w:rPr>
                    <w:t>начал</w:t>
                  </w: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 спускаться</w:t>
                  </w: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proofErr w:type="gramEnd"/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0" w:line="240" w:lineRule="atLeast"/>
                    <w:ind w:left="1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20"/>
                    </w:numPr>
                    <w:spacing w:after="0" w:line="240" w:lineRule="atLeast"/>
                    <w:ind w:left="37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Желание, возможность: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0" w:line="240" w:lineRule="atLeast"/>
                    <w:ind w:left="1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D1B6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обещал, собирался, обязался, намеревался, желал, хотел, старался, стремился, решил, вздумал, продолжал, взялся</w:t>
                  </w:r>
                  <w:proofErr w:type="gramEnd"/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before="100" w:beforeAutospacing="1" w:after="100" w:afterAutospacing="1" w:line="240" w:lineRule="atLeast"/>
                    <w:ind w:left="15"/>
                    <w:suppressOverlap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 xml:space="preserve">(Он </w:t>
                  </w:r>
                  <w:r w:rsidRPr="000D1B6A">
                    <w:rPr>
                      <w:rFonts w:asciiTheme="majorHAnsi" w:eastAsia="Times New Roman" w:hAnsiTheme="majorHAnsi" w:cs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t xml:space="preserve">решил 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путешествовать)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before="100" w:beforeAutospacing="1" w:after="100" w:afterAutospacing="1" w:line="24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3.Фразеологический оборот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before="100" w:beforeAutospacing="1" w:after="100" w:afterAutospacing="1" w:line="240" w:lineRule="atLeast"/>
                    <w:suppressOverlap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lastRenderedPageBreak/>
                    <w:t>(Я </w:t>
                  </w:r>
                  <w:r w:rsidRPr="000D1B6A">
                    <w:rPr>
                      <w:rFonts w:asciiTheme="majorHAnsi" w:eastAsia="Times New Roman" w:hAnsiTheme="majorHAnsi" w:cs="Times New Roman"/>
                      <w:i/>
                      <w:iCs/>
                      <w:sz w:val="24"/>
                      <w:szCs w:val="24"/>
                      <w:lang w:eastAsia="ru-RU"/>
                    </w:rPr>
                    <w:t>не имею намерения</w:t>
                  </w:r>
                  <w:r w:rsidRPr="000D1B6A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 вредить вам).</w:t>
                  </w:r>
                </w:p>
              </w:tc>
              <w:tc>
                <w:tcPr>
                  <w:tcW w:w="358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hideMark/>
                </w:tcPr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21"/>
                    </w:numPr>
                    <w:spacing w:after="0" w:line="240" w:lineRule="atLeast"/>
                    <w:ind w:left="37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Глагол со значением движения, положения в пространстве: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0" w:line="240" w:lineRule="atLeast"/>
                    <w:ind w:left="1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Theme="majorHAnsi" w:eastAsia="Times New Roman" w:hAnsiTheme="majorHAnsi" w:cs="Times New Roman"/>
                      <w:i/>
                      <w:iCs/>
                      <w:sz w:val="24"/>
                      <w:szCs w:val="24"/>
                      <w:lang w:eastAsia="ru-RU"/>
                    </w:rPr>
                    <w:t>приехать, прийти, вернуться, стоять, сидеть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0" w:line="240" w:lineRule="atLeast"/>
                    <w:ind w:left="1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(Она 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lang w:eastAsia="ru-RU"/>
                    </w:rPr>
                    <w:t>сидела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задумчивая).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0" w:line="240" w:lineRule="atLeast"/>
                    <w:ind w:left="1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21"/>
                    </w:numPr>
                    <w:spacing w:after="0" w:line="240" w:lineRule="atLeast"/>
                    <w:ind w:left="37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Глаголы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0" w:line="24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Theme="majorHAnsi" w:eastAsia="Times New Roman" w:hAnsiTheme="majorHAnsi" w:cs="Times New Roman"/>
                      <w:i/>
                      <w:iCs/>
                      <w:sz w:val="24"/>
                      <w:szCs w:val="24"/>
                      <w:lang w:eastAsia="ru-RU"/>
                    </w:rPr>
                    <w:t>стать, становиться, делаться, казаться, являться, считаться, называться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after="0" w:line="24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(Девочка 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lang w:eastAsia="ru-RU"/>
                    </w:rPr>
                    <w:t xml:space="preserve">казалась 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весёлой).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tLeast"/>
                    <w:ind w:left="37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Вспомогательный глагол:</w:t>
                  </w: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быть</w:t>
                  </w:r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наст</w:t>
                  </w:r>
                  <w:proofErr w:type="gramStart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r w:rsidRPr="000D1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отсутствует (нулевая связка), появляется в </w:t>
                  </w:r>
                  <w:proofErr w:type="spellStart"/>
                  <w:r w:rsidRPr="000D1B6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прош</w:t>
                  </w:r>
                  <w:proofErr w:type="spellEnd"/>
                  <w:r w:rsidRPr="000D1B6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0D1B6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  <w:r w:rsidRPr="000D1B6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. и в буд. </w:t>
                  </w:r>
                  <w:proofErr w:type="spellStart"/>
                  <w:r w:rsidRPr="000D1B6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вр</w:t>
                  </w:r>
                  <w:proofErr w:type="spellEnd"/>
                  <w:r w:rsidRPr="000D1B6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spacing w:before="100" w:beforeAutospacing="1" w:after="100" w:afterAutospacing="1"/>
                    <w:ind w:left="1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Молодой человек весёлый.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Молодой человек 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lang w:eastAsia="ru-RU"/>
                    </w:rPr>
                    <w:t>был весел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)</w:t>
                  </w:r>
                  <w:proofErr w:type="gramEnd"/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tLeast"/>
                    <w:ind w:left="37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Обороты типа: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lang w:eastAsia="ru-RU"/>
                    </w:rPr>
                    <w:t>Хотел стать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пожарным. 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Может быть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мужем.</w:t>
                  </w:r>
                </w:p>
                <w:p w:rsidR="000D1B6A" w:rsidRPr="000D1B6A" w:rsidRDefault="000D1B6A" w:rsidP="009B3764">
                  <w:pPr>
                    <w:framePr w:hSpace="180" w:wrap="around" w:vAnchor="text" w:hAnchor="text" w:x="-210" w:y="1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tLeast"/>
                    <w:ind w:left="37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Неделимое словосочетание (Море 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  <w:lang w:eastAsia="ru-RU"/>
                    </w:rPr>
                    <w:t>стало</w:t>
                  </w:r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чернее</w:t>
                  </w:r>
                  <w:proofErr w:type="spellEnd"/>
                  <w:r w:rsidRPr="000D1B6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ночи).</w:t>
                  </w:r>
                </w:p>
              </w:tc>
            </w:tr>
          </w:tbl>
          <w:p w:rsidR="000D1B6A" w:rsidRPr="000D1B6A" w:rsidRDefault="000D1B6A" w:rsidP="000D1B6A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0D1B6A" w:rsidRPr="000D1B6A" w:rsidRDefault="000D1B6A" w:rsidP="009B3764">
            <w:pPr>
              <w:shd w:val="clear" w:color="auto" w:fill="FFFFFF"/>
              <w:spacing w:after="150" w:line="3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знакомятся с </w:t>
            </w:r>
            <w:r w:rsidR="009B3764">
              <w:rPr>
                <w:rFonts w:ascii="Times New Roman" w:hAnsi="Times New Roman" w:cs="Times New Roman"/>
                <w:sz w:val="26"/>
                <w:szCs w:val="26"/>
              </w:rPr>
              <w:t>видами сказуемого и представляют его классу</w:t>
            </w:r>
          </w:p>
        </w:tc>
      </w:tr>
      <w:tr w:rsidR="009B3764" w:rsidRPr="000D1B6A" w:rsidTr="009B3764">
        <w:tc>
          <w:tcPr>
            <w:tcW w:w="2093" w:type="dxa"/>
          </w:tcPr>
          <w:p w:rsidR="009B3764" w:rsidRPr="009B3764" w:rsidRDefault="009B3764" w:rsidP="000D1B6A">
            <w:pPr>
              <w:shd w:val="clear" w:color="auto" w:fill="FFFFFF"/>
              <w:spacing w:after="150" w:line="3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3.Оценивание</w:t>
            </w:r>
          </w:p>
        </w:tc>
        <w:tc>
          <w:tcPr>
            <w:tcW w:w="7513" w:type="dxa"/>
            <w:gridSpan w:val="2"/>
          </w:tcPr>
          <w:p w:rsidR="009B3764" w:rsidRPr="009B3764" w:rsidRDefault="009B3764" w:rsidP="009B3764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3764">
              <w:rPr>
                <w:rFonts w:ascii="Times New Roman" w:hAnsi="Times New Roman" w:cs="Times New Roman"/>
                <w:sz w:val="26"/>
                <w:szCs w:val="26"/>
              </w:rPr>
              <w:t>Каждой группе предлагаю оценить друг друга методом «ПОПС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9B3764" w:rsidRPr="000D1B6A" w:rsidRDefault="009B3764" w:rsidP="009B3764">
            <w:pPr>
              <w:shd w:val="clear" w:color="auto" w:fill="FFFFFF"/>
              <w:spacing w:after="150" w:line="3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оценивают друг друга</w:t>
            </w:r>
          </w:p>
        </w:tc>
      </w:tr>
      <w:tr w:rsidR="000D1B6A" w:rsidRPr="000D1B6A" w:rsidTr="0084416C">
        <w:tc>
          <w:tcPr>
            <w:tcW w:w="9606" w:type="dxa"/>
            <w:gridSpan w:val="3"/>
          </w:tcPr>
          <w:p w:rsidR="000D1B6A" w:rsidRPr="000D1B6A" w:rsidRDefault="000D1B6A" w:rsidP="000D1B6A">
            <w:pPr>
              <w:shd w:val="clear" w:color="auto" w:fill="FFFFFF"/>
              <w:spacing w:after="150" w:line="3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0D1B6A">
              <w:rPr>
                <w:rFonts w:ascii="Times New Roman" w:hAnsi="Times New Roman" w:cs="Times New Roman"/>
                <w:b/>
                <w:sz w:val="26"/>
                <w:szCs w:val="26"/>
              </w:rPr>
              <w:t>.Стадия осмысления</w:t>
            </w:r>
          </w:p>
        </w:tc>
        <w:tc>
          <w:tcPr>
            <w:tcW w:w="1984" w:type="dxa"/>
          </w:tcPr>
          <w:p w:rsidR="000D1B6A" w:rsidRPr="000D1B6A" w:rsidRDefault="000D1B6A" w:rsidP="000D1B6A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B6A" w:rsidRPr="000D1B6A" w:rsidTr="0084416C">
        <w:trPr>
          <w:trHeight w:val="1001"/>
        </w:trPr>
        <w:tc>
          <w:tcPr>
            <w:tcW w:w="2127" w:type="dxa"/>
            <w:gridSpan w:val="2"/>
          </w:tcPr>
          <w:p w:rsidR="000D1B6A" w:rsidRPr="000D1B6A" w:rsidRDefault="000D1B6A" w:rsidP="000D1B6A">
            <w:pPr>
              <w:shd w:val="clear" w:color="auto" w:fill="FFFFFF"/>
              <w:spacing w:after="150" w:line="3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sz w:val="26"/>
                <w:szCs w:val="26"/>
              </w:rPr>
              <w:t>1.Работа с карточкой №1</w:t>
            </w:r>
          </w:p>
          <w:p w:rsidR="000D1B6A" w:rsidRPr="000D1B6A" w:rsidRDefault="000D1B6A" w:rsidP="000D1B6A">
            <w:pPr>
              <w:shd w:val="clear" w:color="auto" w:fill="FFFFFF"/>
              <w:spacing w:after="150" w:line="3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sz w:val="26"/>
                <w:szCs w:val="26"/>
              </w:rPr>
              <w:t>парная работа</w:t>
            </w:r>
          </w:p>
        </w:tc>
        <w:tc>
          <w:tcPr>
            <w:tcW w:w="7479" w:type="dxa"/>
          </w:tcPr>
          <w:p w:rsidR="000D1B6A" w:rsidRPr="000D1B6A" w:rsidRDefault="000D1B6A" w:rsidP="000D1B6A">
            <w:pPr>
              <w:pStyle w:val="a3"/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0D1B6A">
              <w:rPr>
                <w:b/>
                <w:sz w:val="26"/>
                <w:szCs w:val="26"/>
              </w:rPr>
              <w:t xml:space="preserve">Задание: </w:t>
            </w:r>
            <w:r w:rsidRPr="000D1B6A">
              <w:rPr>
                <w:b/>
                <w:i/>
                <w:sz w:val="26"/>
                <w:szCs w:val="26"/>
              </w:rPr>
              <w:t>Определите вид сказуемого</w:t>
            </w:r>
          </w:p>
          <w:p w:rsidR="000D1B6A" w:rsidRPr="000D1B6A" w:rsidRDefault="000D1B6A" w:rsidP="000D1B6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0D1B6A">
              <w:rPr>
                <w:sz w:val="26"/>
                <w:szCs w:val="26"/>
              </w:rPr>
              <w:t xml:space="preserve">1) </w:t>
            </w:r>
            <w:r w:rsidRPr="000D1B6A">
              <w:rPr>
                <w:rFonts w:asciiTheme="majorHAnsi" w:hAnsiTheme="majorHAnsi"/>
                <w:sz w:val="26"/>
                <w:szCs w:val="26"/>
              </w:rPr>
              <w:t>Они начнут готовиться к конференции. — Они будут готовиться к конференции.</w:t>
            </w:r>
          </w:p>
          <w:p w:rsidR="000D1B6A" w:rsidRPr="000D1B6A" w:rsidRDefault="000D1B6A" w:rsidP="000D1B6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0D1B6A">
              <w:rPr>
                <w:rFonts w:asciiTheme="majorHAnsi" w:hAnsiTheme="majorHAnsi"/>
                <w:sz w:val="26"/>
                <w:szCs w:val="26"/>
              </w:rPr>
              <w:t>2) Он продолжает заниматься. — Он будет заниматься.</w:t>
            </w:r>
          </w:p>
          <w:p w:rsidR="000D1B6A" w:rsidRPr="000D1B6A" w:rsidRDefault="000D1B6A" w:rsidP="000D1B6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0D1B6A">
              <w:rPr>
                <w:rFonts w:asciiTheme="majorHAnsi" w:hAnsiTheme="majorHAnsi"/>
                <w:sz w:val="26"/>
                <w:szCs w:val="26"/>
              </w:rPr>
              <w:t>3) Метель была страшная. — На дворе была метель, ветер выл.</w:t>
            </w:r>
          </w:p>
          <w:p w:rsidR="000D1B6A" w:rsidRPr="000D1B6A" w:rsidRDefault="000D1B6A" w:rsidP="000D1B6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0D1B6A">
              <w:rPr>
                <w:rFonts w:asciiTheme="majorHAnsi" w:hAnsiTheme="majorHAnsi"/>
                <w:sz w:val="26"/>
                <w:szCs w:val="26"/>
              </w:rPr>
              <w:t>4) На наезднике была серая куртка с меховым воротником. — Костюм совсем новый.</w:t>
            </w:r>
          </w:p>
          <w:p w:rsidR="000D1B6A" w:rsidRPr="000D1B6A" w:rsidRDefault="000D1B6A" w:rsidP="000D1B6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0D1B6A">
              <w:rPr>
                <w:rFonts w:asciiTheme="majorHAnsi" w:hAnsiTheme="majorHAnsi"/>
                <w:sz w:val="26"/>
                <w:szCs w:val="26"/>
              </w:rPr>
              <w:t>5) Накануне праздника будет карнавал.</w:t>
            </w:r>
          </w:p>
        </w:tc>
        <w:tc>
          <w:tcPr>
            <w:tcW w:w="1984" w:type="dxa"/>
          </w:tcPr>
          <w:p w:rsidR="000D1B6A" w:rsidRPr="000D1B6A" w:rsidRDefault="000D1B6A" w:rsidP="009B3764">
            <w:pPr>
              <w:shd w:val="clear" w:color="auto" w:fill="FFFFFF"/>
              <w:spacing w:after="150" w:line="3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sz w:val="26"/>
                <w:szCs w:val="26"/>
              </w:rPr>
              <w:t>работают в парах</w:t>
            </w:r>
          </w:p>
        </w:tc>
      </w:tr>
      <w:tr w:rsidR="000D1B6A" w:rsidRPr="000D1B6A" w:rsidTr="0084416C">
        <w:trPr>
          <w:trHeight w:val="1001"/>
        </w:trPr>
        <w:tc>
          <w:tcPr>
            <w:tcW w:w="2127" w:type="dxa"/>
            <w:gridSpan w:val="2"/>
          </w:tcPr>
          <w:p w:rsidR="000D1B6A" w:rsidRPr="000D1B6A" w:rsidRDefault="000D1B6A" w:rsidP="000D1B6A">
            <w:pPr>
              <w:shd w:val="clear" w:color="auto" w:fill="FFFFFF"/>
              <w:spacing w:after="150" w:line="3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2.Творческое </w:t>
            </w:r>
            <w:proofErr w:type="spellStart"/>
            <w:r w:rsidRPr="000D1B6A">
              <w:rPr>
                <w:rFonts w:ascii="Times New Roman" w:hAnsi="Times New Roman" w:cs="Times New Roman"/>
                <w:b/>
                <w:sz w:val="26"/>
                <w:szCs w:val="26"/>
              </w:rPr>
              <w:t>реконструирование</w:t>
            </w:r>
            <w:proofErr w:type="spellEnd"/>
          </w:p>
          <w:p w:rsidR="000D1B6A" w:rsidRPr="000D1B6A" w:rsidRDefault="000D1B6A" w:rsidP="000D1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1B6A" w:rsidRPr="000D1B6A" w:rsidRDefault="000D1B6A" w:rsidP="000D1B6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коллективная работа</w:t>
            </w:r>
          </w:p>
        </w:tc>
        <w:tc>
          <w:tcPr>
            <w:tcW w:w="7479" w:type="dxa"/>
          </w:tcPr>
          <w:p w:rsidR="000D1B6A" w:rsidRPr="000D1B6A" w:rsidRDefault="000D1B6A" w:rsidP="000D1B6A">
            <w:pPr>
              <w:pStyle w:val="a3"/>
              <w:shd w:val="clear" w:color="auto" w:fill="FFFFFF"/>
              <w:rPr>
                <w:sz w:val="26"/>
                <w:szCs w:val="26"/>
              </w:rPr>
            </w:pPr>
            <w:r w:rsidRPr="000D1B6A">
              <w:rPr>
                <w:b/>
                <w:sz w:val="26"/>
                <w:szCs w:val="26"/>
              </w:rPr>
              <w:t xml:space="preserve">Задание№ 2. </w:t>
            </w:r>
            <w:r w:rsidRPr="000D1B6A">
              <w:rPr>
                <w:i/>
                <w:sz w:val="26"/>
                <w:szCs w:val="26"/>
              </w:rPr>
              <w:t>Перепишите предложения, заменяя глаголы-связки в составных именных сказуемых глаголом-связкой быть. Выделите сказуемые, укажите, чем они выражены. Чем отличаются предложения?</w:t>
            </w:r>
          </w:p>
          <w:p w:rsidR="000D1B6A" w:rsidRPr="000D1B6A" w:rsidRDefault="000D1B6A" w:rsidP="000D1B6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D1B6A">
              <w:rPr>
                <w:sz w:val="26"/>
                <w:szCs w:val="26"/>
              </w:rPr>
              <w:t>Ветер казался теплым.</w:t>
            </w:r>
          </w:p>
          <w:p w:rsidR="000D1B6A" w:rsidRPr="000D1B6A" w:rsidRDefault="000D1B6A" w:rsidP="000D1B6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D1B6A">
              <w:rPr>
                <w:sz w:val="26"/>
                <w:szCs w:val="26"/>
              </w:rPr>
              <w:t>Они считались друзьями.</w:t>
            </w:r>
          </w:p>
          <w:p w:rsidR="000D1B6A" w:rsidRPr="000D1B6A" w:rsidRDefault="000D1B6A" w:rsidP="000D1B6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D1B6A">
              <w:rPr>
                <w:sz w:val="26"/>
                <w:szCs w:val="26"/>
              </w:rPr>
              <w:t>Он назывался моим товарищем.</w:t>
            </w:r>
          </w:p>
          <w:p w:rsidR="000D1B6A" w:rsidRPr="000D1B6A" w:rsidRDefault="000D1B6A" w:rsidP="000D1B6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D1B6A">
              <w:rPr>
                <w:sz w:val="26"/>
                <w:szCs w:val="26"/>
              </w:rPr>
              <w:t>От снега все стало белым.</w:t>
            </w:r>
          </w:p>
        </w:tc>
        <w:tc>
          <w:tcPr>
            <w:tcW w:w="1984" w:type="dxa"/>
          </w:tcPr>
          <w:p w:rsidR="000D1B6A" w:rsidRPr="000D1B6A" w:rsidRDefault="000D1B6A" w:rsidP="000D1B6A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sz w:val="26"/>
                <w:szCs w:val="26"/>
              </w:rPr>
              <w:t>работа у доски</w:t>
            </w:r>
          </w:p>
        </w:tc>
      </w:tr>
      <w:tr w:rsidR="000D1B6A" w:rsidRPr="000D1B6A" w:rsidTr="0084416C">
        <w:trPr>
          <w:trHeight w:val="1001"/>
        </w:trPr>
        <w:tc>
          <w:tcPr>
            <w:tcW w:w="2127" w:type="dxa"/>
            <w:gridSpan w:val="2"/>
          </w:tcPr>
          <w:p w:rsidR="000D1B6A" w:rsidRPr="000D1B6A" w:rsidRDefault="000D1B6A" w:rsidP="000D1B6A">
            <w:pPr>
              <w:shd w:val="clear" w:color="auto" w:fill="FFFFFF"/>
              <w:spacing w:after="150" w:line="3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sz w:val="26"/>
                <w:szCs w:val="26"/>
              </w:rPr>
              <w:t>3.Работа по карточке №2</w:t>
            </w:r>
          </w:p>
        </w:tc>
        <w:tc>
          <w:tcPr>
            <w:tcW w:w="7479" w:type="dxa"/>
          </w:tcPr>
          <w:p w:rsidR="000D1B6A" w:rsidRPr="000D1B6A" w:rsidRDefault="000D1B6A" w:rsidP="000D1B6A">
            <w:pPr>
              <w:pStyle w:val="a3"/>
              <w:shd w:val="clear" w:color="auto" w:fill="FFFFFF"/>
              <w:rPr>
                <w:rFonts w:asciiTheme="majorHAnsi" w:hAnsiTheme="majorHAnsi"/>
                <w:sz w:val="26"/>
                <w:szCs w:val="26"/>
              </w:rPr>
            </w:pPr>
            <w:r w:rsidRPr="000D1B6A">
              <w:rPr>
                <w:rFonts w:asciiTheme="majorHAnsi" w:hAnsiTheme="majorHAnsi"/>
                <w:b/>
                <w:sz w:val="26"/>
                <w:szCs w:val="26"/>
              </w:rPr>
              <w:t>Задание:</w:t>
            </w:r>
            <w:r w:rsidRPr="000D1B6A">
              <w:rPr>
                <w:rFonts w:asciiTheme="majorHAnsi" w:hAnsiTheme="majorHAnsi"/>
                <w:sz w:val="26"/>
                <w:szCs w:val="26"/>
              </w:rPr>
              <w:t xml:space="preserve"> Перепишите текст, определите, чем выражено сказуемое в речи.</w:t>
            </w:r>
          </w:p>
          <w:p w:rsidR="000D1B6A" w:rsidRPr="000D1B6A" w:rsidRDefault="000D1B6A" w:rsidP="000D1B6A">
            <w:pPr>
              <w:pStyle w:val="a3"/>
              <w:shd w:val="clear" w:color="auto" w:fill="FFFFFF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0D1B6A">
              <w:rPr>
                <w:rFonts w:asciiTheme="majorHAnsi" w:hAnsiTheme="majorHAnsi"/>
                <w:sz w:val="26"/>
                <w:szCs w:val="26"/>
              </w:rPr>
              <w:t xml:space="preserve">Наш шофер — пожилой загорелый мужчина. Он медленно ведет автобус по горной дороге. На юго-западе возвышаются </w:t>
            </w:r>
            <w:r w:rsidRPr="000D1B6A">
              <w:rPr>
                <w:rFonts w:asciiTheme="majorHAnsi" w:hAnsiTheme="majorHAnsi"/>
                <w:sz w:val="26"/>
                <w:szCs w:val="26"/>
              </w:rPr>
              <w:lastRenderedPageBreak/>
              <w:t>белые вершины Эльбруса. По происхождению Эльбрус — потухший вулкан. Контуры снежного великана правильны и красивы.</w:t>
            </w:r>
          </w:p>
          <w:p w:rsidR="000D1B6A" w:rsidRPr="000D1B6A" w:rsidRDefault="000D1B6A" w:rsidP="000D1B6A">
            <w:pPr>
              <w:pStyle w:val="a3"/>
              <w:shd w:val="clear" w:color="auto" w:fill="FFFFFF"/>
              <w:rPr>
                <w:b/>
                <w:sz w:val="26"/>
                <w:szCs w:val="26"/>
              </w:rPr>
            </w:pPr>
            <w:r w:rsidRPr="000D1B6A">
              <w:rPr>
                <w:i/>
                <w:sz w:val="26"/>
                <w:szCs w:val="26"/>
              </w:rPr>
              <w:t xml:space="preserve">   </w:t>
            </w:r>
            <w:proofErr w:type="gramStart"/>
            <w:r w:rsidRPr="000D1B6A">
              <w:rPr>
                <w:i/>
                <w:sz w:val="26"/>
                <w:szCs w:val="26"/>
              </w:rPr>
              <w:t>Сказуемое</w:t>
            </w:r>
            <w:r w:rsidRPr="000D1B6A">
              <w:rPr>
                <w:sz w:val="26"/>
                <w:szCs w:val="26"/>
              </w:rPr>
              <w:t xml:space="preserve"> — это главный член предложения, который обычно связан с подлежащим и отвечает на вопросы </w:t>
            </w:r>
            <w:r w:rsidRPr="000D1B6A">
              <w:rPr>
                <w:i/>
                <w:sz w:val="26"/>
                <w:szCs w:val="26"/>
              </w:rPr>
              <w:t>что делает предмет? что с ним происходит? каков он? что он такое? кто он такой? и др.</w:t>
            </w:r>
            <w:proofErr w:type="gramEnd"/>
          </w:p>
        </w:tc>
        <w:tc>
          <w:tcPr>
            <w:tcW w:w="1984" w:type="dxa"/>
          </w:tcPr>
          <w:p w:rsidR="000D1B6A" w:rsidRPr="000D1B6A" w:rsidRDefault="000D1B6A" w:rsidP="000D1B6A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переписывают текст  на </w:t>
            </w:r>
            <w:proofErr w:type="gramStart"/>
            <w:r w:rsidRPr="000D1B6A">
              <w:rPr>
                <w:rFonts w:ascii="Times New Roman" w:hAnsi="Times New Roman" w:cs="Times New Roman"/>
                <w:sz w:val="26"/>
                <w:szCs w:val="26"/>
              </w:rPr>
              <w:t>месте</w:t>
            </w:r>
            <w:proofErr w:type="gramEnd"/>
            <w:r w:rsidRPr="000D1B6A">
              <w:rPr>
                <w:rFonts w:ascii="Times New Roman" w:hAnsi="Times New Roman" w:cs="Times New Roman"/>
                <w:sz w:val="26"/>
                <w:szCs w:val="26"/>
              </w:rPr>
              <w:t xml:space="preserve"> затем работают у доски</w:t>
            </w:r>
          </w:p>
        </w:tc>
      </w:tr>
      <w:tr w:rsidR="000D1B6A" w:rsidRPr="000D1B6A" w:rsidTr="0084416C">
        <w:tc>
          <w:tcPr>
            <w:tcW w:w="2127" w:type="dxa"/>
            <w:gridSpan w:val="2"/>
          </w:tcPr>
          <w:p w:rsidR="000D1B6A" w:rsidRPr="000D1B6A" w:rsidRDefault="000D1B6A" w:rsidP="000D1B6A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 Оценивание</w:t>
            </w:r>
          </w:p>
        </w:tc>
        <w:tc>
          <w:tcPr>
            <w:tcW w:w="7479" w:type="dxa"/>
          </w:tcPr>
          <w:p w:rsidR="000D1B6A" w:rsidRPr="000D1B6A" w:rsidRDefault="000D1B6A" w:rsidP="000D1B6A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sz w:val="26"/>
                <w:szCs w:val="26"/>
              </w:rPr>
              <w:t>За каждое правильно выполненное задание вы получите жетон.</w:t>
            </w:r>
          </w:p>
        </w:tc>
        <w:tc>
          <w:tcPr>
            <w:tcW w:w="1984" w:type="dxa"/>
          </w:tcPr>
          <w:p w:rsidR="000D1B6A" w:rsidRPr="000D1B6A" w:rsidRDefault="000D1B6A" w:rsidP="000D1B6A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B6A" w:rsidRPr="000D1B6A" w:rsidTr="0084416C">
        <w:tc>
          <w:tcPr>
            <w:tcW w:w="2127" w:type="dxa"/>
            <w:gridSpan w:val="2"/>
          </w:tcPr>
          <w:p w:rsidR="000D1B6A" w:rsidRPr="000D1B6A" w:rsidRDefault="000D1B6A" w:rsidP="000D1B6A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sz w:val="26"/>
                <w:szCs w:val="26"/>
              </w:rPr>
              <w:t>4.Разминка</w:t>
            </w:r>
          </w:p>
        </w:tc>
        <w:tc>
          <w:tcPr>
            <w:tcW w:w="7479" w:type="dxa"/>
          </w:tcPr>
          <w:p w:rsidR="000D1B6A" w:rsidRPr="000D1B6A" w:rsidRDefault="000D1B6A" w:rsidP="000D1B6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D1B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Учитель: </w:t>
            </w:r>
            <w:r w:rsidRPr="000D1B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наши мореплаватели немного устали и нуждаются в отдыхе. Поэтому прошу вас немного разминуться.</w:t>
            </w:r>
          </w:p>
        </w:tc>
        <w:tc>
          <w:tcPr>
            <w:tcW w:w="1984" w:type="dxa"/>
          </w:tcPr>
          <w:p w:rsidR="000D1B6A" w:rsidRPr="000D1B6A" w:rsidRDefault="000D1B6A" w:rsidP="000D1B6A">
            <w:pPr>
              <w:shd w:val="clear" w:color="auto" w:fill="FFFFFF"/>
              <w:spacing w:after="150" w:line="3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sz w:val="26"/>
                <w:szCs w:val="26"/>
              </w:rPr>
              <w:t>делают разминку</w:t>
            </w:r>
          </w:p>
        </w:tc>
      </w:tr>
      <w:tr w:rsidR="000D1B6A" w:rsidRPr="000D1B6A" w:rsidTr="00D8161D">
        <w:tc>
          <w:tcPr>
            <w:tcW w:w="9606" w:type="dxa"/>
            <w:gridSpan w:val="3"/>
          </w:tcPr>
          <w:p w:rsidR="000D1B6A" w:rsidRPr="000D1B6A" w:rsidRDefault="000D1B6A" w:rsidP="000D1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B6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IV</w:t>
            </w:r>
            <w:r w:rsidRPr="000D1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.Стадия   Рефлексии</w:t>
            </w:r>
          </w:p>
        </w:tc>
        <w:tc>
          <w:tcPr>
            <w:tcW w:w="1984" w:type="dxa"/>
          </w:tcPr>
          <w:p w:rsidR="000D1B6A" w:rsidRPr="000D1B6A" w:rsidRDefault="000D1B6A" w:rsidP="000D1B6A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B6A" w:rsidRPr="000D1B6A" w:rsidTr="0084416C">
        <w:tc>
          <w:tcPr>
            <w:tcW w:w="2127" w:type="dxa"/>
            <w:gridSpan w:val="2"/>
          </w:tcPr>
          <w:p w:rsidR="000D1B6A" w:rsidRPr="000D1B6A" w:rsidRDefault="000D1B6A" w:rsidP="000D1B6A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sz w:val="26"/>
                <w:szCs w:val="26"/>
              </w:rPr>
              <w:t>1.Заключительная беседа</w:t>
            </w:r>
          </w:p>
        </w:tc>
        <w:tc>
          <w:tcPr>
            <w:tcW w:w="7479" w:type="dxa"/>
          </w:tcPr>
          <w:p w:rsidR="000D1B6A" w:rsidRPr="000D1B6A" w:rsidRDefault="000D1B6A" w:rsidP="000D1B6A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6"/>
                <w:szCs w:val="26"/>
              </w:rPr>
            </w:pPr>
            <w:r w:rsidRPr="000D1B6A">
              <w:rPr>
                <w:sz w:val="26"/>
                <w:szCs w:val="26"/>
              </w:rPr>
              <w:t xml:space="preserve">1) </w:t>
            </w:r>
            <w:r w:rsidRPr="000D1B6A">
              <w:rPr>
                <w:i/>
                <w:sz w:val="26"/>
                <w:szCs w:val="26"/>
              </w:rPr>
              <w:t>Что вы знали о сказуемом до этого урока?</w:t>
            </w:r>
          </w:p>
          <w:p w:rsidR="000D1B6A" w:rsidRPr="000D1B6A" w:rsidRDefault="000D1B6A" w:rsidP="000D1B6A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6"/>
                <w:szCs w:val="26"/>
              </w:rPr>
            </w:pPr>
            <w:r w:rsidRPr="000D1B6A">
              <w:rPr>
                <w:i/>
                <w:sz w:val="26"/>
                <w:szCs w:val="26"/>
              </w:rPr>
              <w:t>2) Что нового вы узнали о нем сегодня?</w:t>
            </w:r>
          </w:p>
          <w:p w:rsidR="000D1B6A" w:rsidRPr="000D1B6A" w:rsidRDefault="000D1B6A" w:rsidP="000D1B6A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6"/>
                <w:szCs w:val="26"/>
              </w:rPr>
            </w:pPr>
            <w:r w:rsidRPr="000D1B6A">
              <w:rPr>
                <w:i/>
                <w:sz w:val="26"/>
                <w:szCs w:val="26"/>
              </w:rPr>
              <w:t>3) Что такое сказуемое?</w:t>
            </w:r>
          </w:p>
          <w:p w:rsidR="000D1B6A" w:rsidRPr="000D1B6A" w:rsidRDefault="000D1B6A" w:rsidP="000D1B6A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6"/>
                <w:szCs w:val="26"/>
              </w:rPr>
            </w:pPr>
            <w:r w:rsidRPr="000D1B6A">
              <w:rPr>
                <w:i/>
                <w:sz w:val="26"/>
                <w:szCs w:val="26"/>
              </w:rPr>
              <w:t>4) На какие вопросы оно отвечает?</w:t>
            </w:r>
          </w:p>
          <w:p w:rsidR="000D1B6A" w:rsidRPr="000D1B6A" w:rsidRDefault="000D1B6A" w:rsidP="000D1B6A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6"/>
                <w:szCs w:val="26"/>
              </w:rPr>
            </w:pPr>
            <w:r w:rsidRPr="000D1B6A">
              <w:rPr>
                <w:i/>
                <w:sz w:val="26"/>
                <w:szCs w:val="26"/>
              </w:rPr>
              <w:t>5) Чем сказуемое может быть выражено?</w:t>
            </w:r>
          </w:p>
        </w:tc>
        <w:tc>
          <w:tcPr>
            <w:tcW w:w="1984" w:type="dxa"/>
          </w:tcPr>
          <w:p w:rsidR="000D1B6A" w:rsidRPr="000D1B6A" w:rsidRDefault="009B3764" w:rsidP="009B3764">
            <w:pPr>
              <w:shd w:val="clear" w:color="auto" w:fill="FFFFFF"/>
              <w:spacing w:after="150" w:line="3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отвечают на вопросы, </w:t>
            </w:r>
            <w:r w:rsidR="000D1B6A" w:rsidRPr="000D1B6A">
              <w:rPr>
                <w:rFonts w:ascii="Times New Roman" w:hAnsi="Times New Roman" w:cs="Times New Roman"/>
                <w:sz w:val="26"/>
                <w:szCs w:val="26"/>
              </w:rPr>
              <w:t>закрепляя тему уроку</w:t>
            </w:r>
          </w:p>
        </w:tc>
      </w:tr>
      <w:tr w:rsidR="000D1B6A" w:rsidRPr="000D1B6A" w:rsidTr="0084416C">
        <w:tc>
          <w:tcPr>
            <w:tcW w:w="2127" w:type="dxa"/>
            <w:gridSpan w:val="2"/>
          </w:tcPr>
          <w:p w:rsidR="000D1B6A" w:rsidRPr="000D1B6A" w:rsidRDefault="000D1B6A" w:rsidP="000D1B6A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2.Формативное и </w:t>
            </w:r>
            <w:proofErr w:type="spellStart"/>
            <w:r w:rsidRPr="000D1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суммативное</w:t>
            </w:r>
            <w:proofErr w:type="spellEnd"/>
            <w:r w:rsidRPr="000D1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оценивание</w:t>
            </w:r>
          </w:p>
        </w:tc>
        <w:tc>
          <w:tcPr>
            <w:tcW w:w="7479" w:type="dxa"/>
          </w:tcPr>
          <w:p w:rsidR="000D1B6A" w:rsidRPr="000D1B6A" w:rsidRDefault="000D1B6A" w:rsidP="000D1B6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D1B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Посчитывается количество жетонов и с помощью критериев оценивания выставляются  оценки за урок.</w:t>
            </w:r>
          </w:p>
        </w:tc>
        <w:tc>
          <w:tcPr>
            <w:tcW w:w="1984" w:type="dxa"/>
          </w:tcPr>
          <w:p w:rsidR="000D1B6A" w:rsidRPr="000D1B6A" w:rsidRDefault="000D1B6A" w:rsidP="000D1B6A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B6A" w:rsidRPr="000D1B6A" w:rsidTr="0084416C">
        <w:tc>
          <w:tcPr>
            <w:tcW w:w="2127" w:type="dxa"/>
            <w:gridSpan w:val="2"/>
          </w:tcPr>
          <w:p w:rsidR="000D1B6A" w:rsidRPr="000D1B6A" w:rsidRDefault="000D1B6A" w:rsidP="000D1B6A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3.Дом задание</w:t>
            </w:r>
          </w:p>
        </w:tc>
        <w:tc>
          <w:tcPr>
            <w:tcW w:w="7479" w:type="dxa"/>
          </w:tcPr>
          <w:p w:rsidR="000D1B6A" w:rsidRPr="000D1B6A" w:rsidRDefault="000D1B6A" w:rsidP="000D1B6A">
            <w:pPr>
              <w:pStyle w:val="a3"/>
              <w:shd w:val="clear" w:color="auto" w:fill="FFFFFF"/>
              <w:jc w:val="both"/>
              <w:rPr>
                <w:sz w:val="26"/>
                <w:szCs w:val="26"/>
              </w:rPr>
            </w:pPr>
            <w:r w:rsidRPr="000D1B6A">
              <w:rPr>
                <w:sz w:val="26"/>
                <w:szCs w:val="26"/>
              </w:rPr>
              <w:t>1. Выучить теоретический материал.</w:t>
            </w:r>
          </w:p>
          <w:p w:rsidR="000D1B6A" w:rsidRPr="000D1B6A" w:rsidRDefault="000D1B6A" w:rsidP="000D1B6A">
            <w:pPr>
              <w:ind w:left="900" w:hanging="90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B6A">
              <w:rPr>
                <w:rFonts w:ascii="Times New Roman" w:hAnsi="Times New Roman" w:cs="Times New Roman"/>
                <w:sz w:val="26"/>
                <w:szCs w:val="26"/>
              </w:rPr>
              <w:t>2. Составить по три  предложения с видами  сказуемого</w:t>
            </w:r>
          </w:p>
        </w:tc>
        <w:tc>
          <w:tcPr>
            <w:tcW w:w="1984" w:type="dxa"/>
          </w:tcPr>
          <w:p w:rsidR="000D1B6A" w:rsidRPr="000D1B6A" w:rsidRDefault="000D1B6A" w:rsidP="009B3764">
            <w:pPr>
              <w:shd w:val="clear" w:color="auto" w:fill="FFFFFF"/>
              <w:spacing w:after="150" w:line="3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sz w:val="26"/>
                <w:szCs w:val="26"/>
              </w:rPr>
              <w:t>записывают</w:t>
            </w:r>
            <w:proofErr w:type="gramStart"/>
            <w:r w:rsidRPr="000D1B6A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proofErr w:type="gramEnd"/>
            <w:r w:rsidRPr="000D1B6A">
              <w:rPr>
                <w:rFonts w:ascii="Times New Roman" w:hAnsi="Times New Roman" w:cs="Times New Roman"/>
                <w:sz w:val="26"/>
                <w:szCs w:val="26"/>
              </w:rPr>
              <w:t>\з</w:t>
            </w:r>
          </w:p>
        </w:tc>
      </w:tr>
      <w:tr w:rsidR="000D1B6A" w:rsidRPr="000D1B6A" w:rsidTr="0084416C">
        <w:tc>
          <w:tcPr>
            <w:tcW w:w="2127" w:type="dxa"/>
            <w:gridSpan w:val="2"/>
          </w:tcPr>
          <w:p w:rsidR="000D1B6A" w:rsidRPr="000D1B6A" w:rsidRDefault="000D1B6A" w:rsidP="000D1B6A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b/>
                <w:sz w:val="26"/>
                <w:szCs w:val="26"/>
              </w:rPr>
              <w:t>4.Рефлексия</w:t>
            </w:r>
          </w:p>
          <w:p w:rsidR="000D1B6A" w:rsidRPr="000D1B6A" w:rsidRDefault="000D1B6A" w:rsidP="000D1B6A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0D1B6A">
              <w:rPr>
                <w:rFonts w:ascii="Times New Roman" w:hAnsi="Times New Roman" w:cs="Times New Roman"/>
                <w:b/>
                <w:sz w:val="26"/>
                <w:szCs w:val="26"/>
              </w:rPr>
              <w:t>«Все в твоих руках»</w:t>
            </w:r>
          </w:p>
        </w:tc>
        <w:tc>
          <w:tcPr>
            <w:tcW w:w="7479" w:type="dxa"/>
          </w:tcPr>
          <w:p w:rsidR="000D1B6A" w:rsidRPr="000D1B6A" w:rsidRDefault="000D1B6A" w:rsidP="000D1B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1B6A">
              <w:rPr>
                <w:rFonts w:ascii="Times New Roman" w:hAnsi="Times New Roman" w:cs="Times New Roman"/>
                <w:sz w:val="26"/>
                <w:szCs w:val="26"/>
              </w:rPr>
              <w:t xml:space="preserve">-На листе бумаги </w:t>
            </w:r>
            <w:proofErr w:type="spellStart"/>
            <w:r w:rsidRPr="000D1B6A">
              <w:rPr>
                <w:rFonts w:ascii="Times New Roman" w:hAnsi="Times New Roman" w:cs="Times New Roman"/>
                <w:sz w:val="26"/>
                <w:szCs w:val="26"/>
              </w:rPr>
              <w:t>обводям</w:t>
            </w:r>
            <w:proofErr w:type="spellEnd"/>
            <w:r w:rsidRPr="000D1B6A">
              <w:rPr>
                <w:rFonts w:ascii="Times New Roman" w:hAnsi="Times New Roman" w:cs="Times New Roman"/>
                <w:sz w:val="26"/>
                <w:szCs w:val="26"/>
              </w:rPr>
              <w:t xml:space="preserve"> левую руку. Каждый палец какая-то позиция, по которой надо высказать свое мнение: </w:t>
            </w:r>
            <w:r w:rsidRPr="000D1B6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0D1B6A">
              <w:rPr>
                <w:rFonts w:ascii="Times New Roman" w:hAnsi="Times New Roman" w:cs="Times New Roman"/>
                <w:i/>
                <w:sz w:val="26"/>
                <w:szCs w:val="26"/>
              </w:rPr>
              <w:t>Большой</w:t>
            </w:r>
            <w:r w:rsidRPr="000D1B6A">
              <w:rPr>
                <w:rFonts w:ascii="Times New Roman" w:hAnsi="Times New Roman" w:cs="Times New Roman"/>
                <w:sz w:val="26"/>
                <w:szCs w:val="26"/>
              </w:rPr>
              <w:t xml:space="preserve"> - что для меня было важным на уроке?</w:t>
            </w:r>
            <w:proofErr w:type="gramEnd"/>
            <w:r w:rsidRPr="000D1B6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D1B6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D1B6A">
              <w:rPr>
                <w:rFonts w:ascii="Times New Roman" w:hAnsi="Times New Roman" w:cs="Times New Roman"/>
                <w:i/>
                <w:sz w:val="26"/>
                <w:szCs w:val="26"/>
              </w:rPr>
              <w:t>Указательный</w:t>
            </w:r>
            <w:r w:rsidRPr="000D1B6A">
              <w:rPr>
                <w:rFonts w:ascii="Times New Roman" w:hAnsi="Times New Roman" w:cs="Times New Roman"/>
                <w:sz w:val="26"/>
                <w:szCs w:val="26"/>
              </w:rPr>
              <w:t xml:space="preserve"> – По этому вопросу я получил конкретную рекомендацию. </w:t>
            </w:r>
            <w:r w:rsidRPr="000D1B6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0D1B6A">
              <w:rPr>
                <w:rFonts w:ascii="Times New Roman" w:hAnsi="Times New Roman" w:cs="Times New Roman"/>
                <w:i/>
                <w:sz w:val="26"/>
                <w:szCs w:val="26"/>
              </w:rPr>
              <w:t>Средний</w:t>
            </w:r>
            <w:proofErr w:type="gramEnd"/>
            <w:r w:rsidRPr="000D1B6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–</w:t>
            </w:r>
            <w:r w:rsidRPr="000D1B6A">
              <w:rPr>
                <w:rFonts w:ascii="Times New Roman" w:hAnsi="Times New Roman" w:cs="Times New Roman"/>
                <w:sz w:val="26"/>
                <w:szCs w:val="26"/>
              </w:rPr>
              <w:t xml:space="preserve"> Что мне не понравилось?</w:t>
            </w:r>
            <w:bookmarkStart w:id="0" w:name="_GoBack"/>
            <w:bookmarkEnd w:id="0"/>
            <w:r w:rsidRPr="000D1B6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D1B6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0D1B6A">
              <w:rPr>
                <w:rFonts w:ascii="Times New Roman" w:hAnsi="Times New Roman" w:cs="Times New Roman"/>
                <w:i/>
                <w:sz w:val="26"/>
                <w:szCs w:val="26"/>
              </w:rPr>
              <w:t>Безымянный</w:t>
            </w:r>
            <w:proofErr w:type="gramEnd"/>
            <w:r w:rsidRPr="000D1B6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–</w:t>
            </w:r>
            <w:r w:rsidRPr="000D1B6A">
              <w:rPr>
                <w:rFonts w:ascii="Times New Roman" w:hAnsi="Times New Roman" w:cs="Times New Roman"/>
                <w:sz w:val="26"/>
                <w:szCs w:val="26"/>
              </w:rPr>
              <w:t xml:space="preserve"> моя оценка психологической атмосферы. </w:t>
            </w:r>
            <w:r w:rsidRPr="000D1B6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D1B6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Мизинец </w:t>
            </w:r>
            <w:r w:rsidRPr="000D1B6A">
              <w:rPr>
                <w:rFonts w:ascii="Times New Roman" w:hAnsi="Times New Roman" w:cs="Times New Roman"/>
                <w:sz w:val="26"/>
                <w:szCs w:val="26"/>
              </w:rPr>
              <w:t>– для меня было недостаточно... </w:t>
            </w:r>
          </w:p>
        </w:tc>
        <w:tc>
          <w:tcPr>
            <w:tcW w:w="1984" w:type="dxa"/>
          </w:tcPr>
          <w:p w:rsidR="000D1B6A" w:rsidRPr="000D1B6A" w:rsidRDefault="000D1B6A" w:rsidP="009B3764">
            <w:pPr>
              <w:shd w:val="clear" w:color="auto" w:fill="FFFFFF"/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рисуют руку и пишут рефлексию урока</w:t>
            </w:r>
          </w:p>
        </w:tc>
      </w:tr>
    </w:tbl>
    <w:p w:rsidR="0084416C" w:rsidRPr="000D1B6A" w:rsidRDefault="0084416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4416C" w:rsidRPr="000D1B6A" w:rsidRDefault="0084416C" w:rsidP="002941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4416C" w:rsidRPr="000D1B6A" w:rsidRDefault="0084416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941EC" w:rsidRPr="000D1B6A" w:rsidRDefault="002941E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941EC" w:rsidRPr="000D1B6A" w:rsidRDefault="002941E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941EC" w:rsidRPr="000D1B6A" w:rsidRDefault="002941E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941EC" w:rsidRPr="000D1B6A" w:rsidRDefault="002941E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941EC" w:rsidRPr="000D1B6A" w:rsidRDefault="002941E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941EC" w:rsidRPr="000D1B6A" w:rsidRDefault="002941E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941EC" w:rsidRPr="000D1B6A" w:rsidRDefault="002941E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941EC" w:rsidRPr="000D1B6A" w:rsidRDefault="002941E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941EC" w:rsidRPr="000D1B6A" w:rsidRDefault="002941E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941EC" w:rsidRPr="000D1B6A" w:rsidRDefault="002941E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941EC" w:rsidRPr="000D1B6A" w:rsidRDefault="002941E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941EC" w:rsidRPr="000D1B6A" w:rsidRDefault="002941E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941EC" w:rsidRPr="000D1B6A" w:rsidRDefault="002941E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941EC" w:rsidRPr="000D1B6A" w:rsidRDefault="002941E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941EC" w:rsidRPr="000D1B6A" w:rsidRDefault="002941E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4416C" w:rsidRPr="000D1B6A" w:rsidRDefault="0084416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0D1B6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Карточка №1</w:t>
      </w:r>
    </w:p>
    <w:p w:rsidR="0084416C" w:rsidRPr="000D1B6A" w:rsidRDefault="0084416C" w:rsidP="0084416C">
      <w:pPr>
        <w:pStyle w:val="a3"/>
        <w:shd w:val="clear" w:color="auto" w:fill="FFFFFF"/>
        <w:jc w:val="both"/>
        <w:rPr>
          <w:sz w:val="32"/>
          <w:szCs w:val="32"/>
        </w:rPr>
      </w:pPr>
      <w:r w:rsidRPr="000D1B6A">
        <w:rPr>
          <w:b/>
          <w:sz w:val="32"/>
          <w:szCs w:val="32"/>
        </w:rPr>
        <w:t xml:space="preserve">Задание: </w:t>
      </w:r>
      <w:r w:rsidRPr="000D1B6A">
        <w:rPr>
          <w:i/>
          <w:sz w:val="32"/>
          <w:szCs w:val="32"/>
        </w:rPr>
        <w:t>Определите вид сказуемого</w:t>
      </w:r>
    </w:p>
    <w:p w:rsidR="0084416C" w:rsidRPr="000D1B6A" w:rsidRDefault="0084416C" w:rsidP="0084416C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sz w:val="32"/>
          <w:szCs w:val="32"/>
        </w:rPr>
      </w:pPr>
      <w:r w:rsidRPr="000D1B6A">
        <w:rPr>
          <w:rFonts w:asciiTheme="majorHAnsi" w:hAnsiTheme="majorHAnsi"/>
          <w:sz w:val="32"/>
          <w:szCs w:val="32"/>
        </w:rPr>
        <w:t>1) Они начнут готовиться к конференции. — Они будут готовиться к конференции.</w:t>
      </w:r>
    </w:p>
    <w:p w:rsidR="0084416C" w:rsidRPr="000D1B6A" w:rsidRDefault="0084416C" w:rsidP="0084416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32"/>
          <w:szCs w:val="32"/>
        </w:rPr>
      </w:pPr>
      <w:r w:rsidRPr="000D1B6A">
        <w:rPr>
          <w:rFonts w:asciiTheme="majorHAnsi" w:hAnsiTheme="majorHAnsi"/>
          <w:sz w:val="32"/>
          <w:szCs w:val="32"/>
        </w:rPr>
        <w:t>2) Он продолжает заниматься. — Он будет заниматься.</w:t>
      </w:r>
    </w:p>
    <w:p w:rsidR="0084416C" w:rsidRPr="000D1B6A" w:rsidRDefault="0084416C" w:rsidP="0084416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32"/>
          <w:szCs w:val="32"/>
        </w:rPr>
      </w:pPr>
      <w:r w:rsidRPr="000D1B6A">
        <w:rPr>
          <w:rFonts w:asciiTheme="majorHAnsi" w:hAnsiTheme="majorHAnsi"/>
          <w:sz w:val="32"/>
          <w:szCs w:val="32"/>
        </w:rPr>
        <w:t>3) Метель была страшная. — На дворе была метель, ветер выл.</w:t>
      </w:r>
    </w:p>
    <w:p w:rsidR="0084416C" w:rsidRPr="000D1B6A" w:rsidRDefault="0084416C" w:rsidP="0084416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32"/>
          <w:szCs w:val="32"/>
        </w:rPr>
      </w:pPr>
      <w:r w:rsidRPr="000D1B6A">
        <w:rPr>
          <w:rFonts w:asciiTheme="majorHAnsi" w:hAnsiTheme="majorHAnsi"/>
          <w:sz w:val="32"/>
          <w:szCs w:val="32"/>
        </w:rPr>
        <w:t>4) На наезднике была серая куртка с меховым воротником. — Костюм совсем новый.</w:t>
      </w:r>
    </w:p>
    <w:p w:rsidR="0084416C" w:rsidRPr="000D1B6A" w:rsidRDefault="0084416C" w:rsidP="0084416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32"/>
          <w:szCs w:val="32"/>
        </w:rPr>
      </w:pPr>
      <w:r w:rsidRPr="000D1B6A">
        <w:rPr>
          <w:rFonts w:asciiTheme="majorHAnsi" w:hAnsiTheme="majorHAnsi"/>
          <w:sz w:val="32"/>
          <w:szCs w:val="32"/>
        </w:rPr>
        <w:t>5) Накануне праздника будет карнавал.</w:t>
      </w:r>
    </w:p>
    <w:p w:rsidR="0084416C" w:rsidRPr="000D1B6A" w:rsidRDefault="0084416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971CFA" w:rsidRPr="000D1B6A" w:rsidRDefault="00971CFA" w:rsidP="00971CFA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41EC" w:rsidRPr="000D1B6A" w:rsidRDefault="002941EC" w:rsidP="00971CFA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1CFA" w:rsidRPr="000D1B6A" w:rsidRDefault="00971CFA" w:rsidP="00971CFA">
      <w:pPr>
        <w:shd w:val="clear" w:color="auto" w:fill="FFFFFF"/>
        <w:spacing w:after="0" w:line="3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B6A">
        <w:rPr>
          <w:rFonts w:ascii="Times New Roman" w:hAnsi="Times New Roman" w:cs="Times New Roman"/>
          <w:b/>
          <w:sz w:val="32"/>
          <w:szCs w:val="32"/>
        </w:rPr>
        <w:t xml:space="preserve">Творческое </w:t>
      </w:r>
      <w:proofErr w:type="spellStart"/>
      <w:r w:rsidRPr="000D1B6A">
        <w:rPr>
          <w:rFonts w:ascii="Times New Roman" w:hAnsi="Times New Roman" w:cs="Times New Roman"/>
          <w:b/>
          <w:sz w:val="32"/>
          <w:szCs w:val="32"/>
        </w:rPr>
        <w:t>реконструирование</w:t>
      </w:r>
      <w:proofErr w:type="spellEnd"/>
    </w:p>
    <w:p w:rsidR="00971CFA" w:rsidRPr="000D1B6A" w:rsidRDefault="00971CFA" w:rsidP="00971CFA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D1B6A">
        <w:rPr>
          <w:b/>
          <w:sz w:val="32"/>
          <w:szCs w:val="32"/>
        </w:rPr>
        <w:t xml:space="preserve">Задание:  </w:t>
      </w:r>
      <w:r w:rsidRPr="000D1B6A">
        <w:rPr>
          <w:i/>
          <w:sz w:val="32"/>
          <w:szCs w:val="32"/>
        </w:rPr>
        <w:t>Перепишите предложения, заменяя глаголы-связки в составных именных сказуемых глаголом-связкой быть. Выделите сказуемые, укажите, чем они выражены. Чем отличаются предложения?</w:t>
      </w:r>
    </w:p>
    <w:p w:rsidR="00971CFA" w:rsidRPr="000D1B6A" w:rsidRDefault="00971CFA" w:rsidP="00971CFA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0D1B6A">
        <w:rPr>
          <w:sz w:val="32"/>
          <w:szCs w:val="32"/>
        </w:rPr>
        <w:t>Ветер казался теплым.</w:t>
      </w:r>
    </w:p>
    <w:p w:rsidR="00971CFA" w:rsidRPr="000D1B6A" w:rsidRDefault="00971CFA" w:rsidP="00971CFA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0D1B6A">
        <w:rPr>
          <w:sz w:val="32"/>
          <w:szCs w:val="32"/>
        </w:rPr>
        <w:t>Они считались друзьями.</w:t>
      </w:r>
    </w:p>
    <w:p w:rsidR="00971CFA" w:rsidRPr="000D1B6A" w:rsidRDefault="00971CFA" w:rsidP="00971CFA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0D1B6A">
        <w:rPr>
          <w:sz w:val="32"/>
          <w:szCs w:val="32"/>
        </w:rPr>
        <w:t>Он назывался моим товарищем.</w:t>
      </w:r>
    </w:p>
    <w:p w:rsidR="0084416C" w:rsidRPr="000D1B6A" w:rsidRDefault="00971CFA" w:rsidP="00971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0D1B6A">
        <w:rPr>
          <w:rFonts w:ascii="Times New Roman" w:hAnsi="Times New Roman" w:cs="Times New Roman"/>
          <w:sz w:val="32"/>
          <w:szCs w:val="32"/>
        </w:rPr>
        <w:t>От снега все стало белым.</w:t>
      </w:r>
    </w:p>
    <w:p w:rsidR="0084416C" w:rsidRPr="000D1B6A" w:rsidRDefault="0084416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2941EC" w:rsidRPr="000D1B6A" w:rsidRDefault="002941E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2941EC" w:rsidRPr="000D1B6A" w:rsidRDefault="002941EC" w:rsidP="00304BD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84416C" w:rsidRPr="000D1B6A" w:rsidRDefault="00971CFA" w:rsidP="00971CF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0D1B6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Карточка №1</w:t>
      </w:r>
    </w:p>
    <w:p w:rsidR="00971CFA" w:rsidRPr="000D1B6A" w:rsidRDefault="00971CFA" w:rsidP="00971CFA">
      <w:pPr>
        <w:pStyle w:val="a3"/>
        <w:shd w:val="clear" w:color="auto" w:fill="FFFFFF"/>
        <w:rPr>
          <w:sz w:val="32"/>
          <w:szCs w:val="32"/>
        </w:rPr>
      </w:pPr>
      <w:r w:rsidRPr="000D1B6A">
        <w:rPr>
          <w:b/>
          <w:sz w:val="32"/>
          <w:szCs w:val="32"/>
        </w:rPr>
        <w:t>Задание:</w:t>
      </w:r>
      <w:r w:rsidRPr="000D1B6A">
        <w:rPr>
          <w:sz w:val="32"/>
          <w:szCs w:val="32"/>
        </w:rPr>
        <w:t xml:space="preserve"> Перепишите текст, определите, чем выражено сказуемое в речи.</w:t>
      </w:r>
    </w:p>
    <w:p w:rsidR="00971CFA" w:rsidRPr="000D1B6A" w:rsidRDefault="00971CFA" w:rsidP="00971CFA">
      <w:pPr>
        <w:pStyle w:val="a3"/>
        <w:shd w:val="clear" w:color="auto" w:fill="FFFFFF"/>
        <w:jc w:val="both"/>
        <w:rPr>
          <w:rFonts w:asciiTheme="majorHAnsi" w:hAnsiTheme="majorHAnsi"/>
          <w:sz w:val="32"/>
          <w:szCs w:val="32"/>
        </w:rPr>
      </w:pPr>
      <w:r w:rsidRPr="000D1B6A">
        <w:rPr>
          <w:rFonts w:asciiTheme="majorHAnsi" w:hAnsiTheme="majorHAnsi"/>
          <w:sz w:val="32"/>
          <w:szCs w:val="32"/>
        </w:rPr>
        <w:t xml:space="preserve">     Наш шофер — пожилой загорелый мужчина. Он медленно ведет автобус по горной дороге. На юго-западе возвышаются белые вершины Эльбруса. По происхождению Эльбрус — потухший вулкан. Контуры снежного великана правильны и красивы.</w:t>
      </w:r>
    </w:p>
    <w:p w:rsidR="0084416C" w:rsidRPr="000D1B6A" w:rsidRDefault="00971CFA" w:rsidP="002941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0D1B6A">
        <w:rPr>
          <w:i/>
          <w:sz w:val="32"/>
          <w:szCs w:val="32"/>
        </w:rPr>
        <w:t xml:space="preserve"> </w:t>
      </w:r>
      <w:proofErr w:type="gramStart"/>
      <w:r w:rsidRPr="000D1B6A">
        <w:rPr>
          <w:b/>
          <w:i/>
          <w:sz w:val="32"/>
          <w:szCs w:val="32"/>
        </w:rPr>
        <w:t>Сказуемое</w:t>
      </w:r>
      <w:r w:rsidRPr="000D1B6A">
        <w:rPr>
          <w:b/>
          <w:sz w:val="32"/>
          <w:szCs w:val="32"/>
        </w:rPr>
        <w:t xml:space="preserve"> —</w:t>
      </w:r>
      <w:r w:rsidRPr="000D1B6A">
        <w:rPr>
          <w:sz w:val="32"/>
          <w:szCs w:val="32"/>
        </w:rPr>
        <w:t xml:space="preserve"> это главный член предложения, который обычно связан с подлежащим и отвечает на вопросы </w:t>
      </w:r>
      <w:r w:rsidRPr="000D1B6A">
        <w:rPr>
          <w:i/>
          <w:sz w:val="32"/>
          <w:szCs w:val="32"/>
        </w:rPr>
        <w:t>что делает предмет? что с ним происходит? каков он? что он такое? кто он такой? и др.</w:t>
      </w:r>
      <w:proofErr w:type="gramEnd"/>
    </w:p>
    <w:p w:rsidR="00304BD3" w:rsidRPr="000D1B6A" w:rsidRDefault="00304BD3" w:rsidP="00304BD3">
      <w:pPr>
        <w:rPr>
          <w:rFonts w:ascii="Times New Roman" w:hAnsi="Times New Roman" w:cs="Times New Roman"/>
          <w:sz w:val="26"/>
          <w:szCs w:val="26"/>
        </w:rPr>
      </w:pPr>
    </w:p>
    <w:sectPr w:rsidR="00304BD3" w:rsidRPr="000D1B6A" w:rsidSect="0084416C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96F"/>
    <w:multiLevelType w:val="multilevel"/>
    <w:tmpl w:val="DA4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24CAA"/>
    <w:multiLevelType w:val="multilevel"/>
    <w:tmpl w:val="DB5C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935A1"/>
    <w:multiLevelType w:val="multilevel"/>
    <w:tmpl w:val="3C3A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23903"/>
    <w:multiLevelType w:val="multilevel"/>
    <w:tmpl w:val="B546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5437A4"/>
    <w:multiLevelType w:val="multilevel"/>
    <w:tmpl w:val="BE8A6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0828F3"/>
    <w:multiLevelType w:val="multilevel"/>
    <w:tmpl w:val="6846E6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52CA9"/>
    <w:multiLevelType w:val="multilevel"/>
    <w:tmpl w:val="335E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43733"/>
    <w:multiLevelType w:val="multilevel"/>
    <w:tmpl w:val="B784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571E34"/>
    <w:multiLevelType w:val="multilevel"/>
    <w:tmpl w:val="DAAA5D5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457AC4"/>
    <w:multiLevelType w:val="multilevel"/>
    <w:tmpl w:val="FDB6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221903"/>
    <w:multiLevelType w:val="multilevel"/>
    <w:tmpl w:val="740C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AE1F55"/>
    <w:multiLevelType w:val="multilevel"/>
    <w:tmpl w:val="94A8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C67765"/>
    <w:multiLevelType w:val="multilevel"/>
    <w:tmpl w:val="83C4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6677AE"/>
    <w:multiLevelType w:val="multilevel"/>
    <w:tmpl w:val="3CE8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B15C6B"/>
    <w:multiLevelType w:val="multilevel"/>
    <w:tmpl w:val="6F44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659FD"/>
    <w:multiLevelType w:val="multilevel"/>
    <w:tmpl w:val="13E23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4C390C"/>
    <w:multiLevelType w:val="multilevel"/>
    <w:tmpl w:val="A5A6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F41680"/>
    <w:multiLevelType w:val="multilevel"/>
    <w:tmpl w:val="A9442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AA7728"/>
    <w:multiLevelType w:val="multilevel"/>
    <w:tmpl w:val="27AC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4F40CD"/>
    <w:multiLevelType w:val="multilevel"/>
    <w:tmpl w:val="6932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5F418D"/>
    <w:multiLevelType w:val="multilevel"/>
    <w:tmpl w:val="05F8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6"/>
  </w:num>
  <w:num w:numId="5">
    <w:abstractNumId w:val="1"/>
  </w:num>
  <w:num w:numId="6">
    <w:abstractNumId w:val="0"/>
  </w:num>
  <w:num w:numId="7">
    <w:abstractNumId w:val="14"/>
  </w:num>
  <w:num w:numId="8">
    <w:abstractNumId w:val="19"/>
  </w:num>
  <w:num w:numId="9">
    <w:abstractNumId w:val="3"/>
  </w:num>
  <w:num w:numId="10">
    <w:abstractNumId w:val="13"/>
  </w:num>
  <w:num w:numId="11">
    <w:abstractNumId w:val="4"/>
  </w:num>
  <w:num w:numId="12">
    <w:abstractNumId w:val="15"/>
  </w:num>
  <w:num w:numId="13">
    <w:abstractNumId w:val="5"/>
  </w:num>
  <w:num w:numId="14">
    <w:abstractNumId w:val="20"/>
  </w:num>
  <w:num w:numId="15">
    <w:abstractNumId w:val="7"/>
  </w:num>
  <w:num w:numId="16">
    <w:abstractNumId w:val="2"/>
  </w:num>
  <w:num w:numId="17">
    <w:abstractNumId w:val="9"/>
  </w:num>
  <w:num w:numId="18">
    <w:abstractNumId w:val="17"/>
  </w:num>
  <w:num w:numId="19">
    <w:abstractNumId w:val="11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DD"/>
    <w:rsid w:val="000D1B6A"/>
    <w:rsid w:val="001479F2"/>
    <w:rsid w:val="00290CDC"/>
    <w:rsid w:val="002941EC"/>
    <w:rsid w:val="00304BD3"/>
    <w:rsid w:val="003A4F76"/>
    <w:rsid w:val="003C0588"/>
    <w:rsid w:val="0055713C"/>
    <w:rsid w:val="00754ADD"/>
    <w:rsid w:val="0084416C"/>
    <w:rsid w:val="00971CFA"/>
    <w:rsid w:val="009B3764"/>
    <w:rsid w:val="009C14A8"/>
    <w:rsid w:val="00C92652"/>
    <w:rsid w:val="00CE4C8B"/>
    <w:rsid w:val="00E4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4BD3"/>
  </w:style>
  <w:style w:type="table" w:styleId="a4">
    <w:name w:val="Table Grid"/>
    <w:basedOn w:val="a1"/>
    <w:uiPriority w:val="59"/>
    <w:rsid w:val="00CE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CE4C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C9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4BD3"/>
  </w:style>
  <w:style w:type="table" w:styleId="a4">
    <w:name w:val="Table Grid"/>
    <w:basedOn w:val="a1"/>
    <w:uiPriority w:val="59"/>
    <w:rsid w:val="00CE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CE4C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C9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</cp:revision>
  <cp:lastPrinted>2014-10-31T17:22:00Z</cp:lastPrinted>
  <dcterms:created xsi:type="dcterms:W3CDTF">2014-10-31T13:41:00Z</dcterms:created>
  <dcterms:modified xsi:type="dcterms:W3CDTF">2014-12-06T06:39:00Z</dcterms:modified>
</cp:coreProperties>
</file>