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0AA" w:rsidRDefault="005C50AA" w:rsidP="005C50AA">
      <w:pPr>
        <w:spacing w:after="0" w:line="360" w:lineRule="auto"/>
        <w:jc w:val="center"/>
        <w:outlineLvl w:val="2"/>
        <w:rPr>
          <w:rFonts w:ascii="Times New Roman" w:eastAsia="Times New Roman" w:hAnsi="Times New Roman" w:cs="Times New Roman"/>
          <w:b/>
          <w:i/>
          <w:color w:val="404040" w:themeColor="text1" w:themeTint="BF"/>
          <w:sz w:val="28"/>
          <w:szCs w:val="28"/>
          <w:lang w:val="kk-KZ" w:eastAsia="ru-RU"/>
        </w:rPr>
      </w:pPr>
      <w:r>
        <w:rPr>
          <w:rFonts w:ascii="Times New Roman" w:eastAsia="Times New Roman" w:hAnsi="Times New Roman" w:cs="Times New Roman"/>
          <w:b/>
          <w:i/>
          <w:color w:val="404040" w:themeColor="text1" w:themeTint="BF"/>
          <w:sz w:val="28"/>
          <w:szCs w:val="28"/>
          <w:lang w:val="kk-KZ" w:eastAsia="ru-RU"/>
        </w:rPr>
        <w:t>Тәрбиеден бастау алған бар арман</w:t>
      </w:r>
    </w:p>
    <w:p w:rsidR="005C50AA" w:rsidRDefault="005C50AA" w:rsidP="005C50AA">
      <w:pPr>
        <w:spacing w:after="0" w:line="360" w:lineRule="auto"/>
        <w:jc w:val="center"/>
        <w:outlineLvl w:val="2"/>
        <w:rPr>
          <w:rFonts w:ascii="Times New Roman" w:eastAsia="Times New Roman" w:hAnsi="Times New Roman" w:cs="Times New Roman"/>
          <w:b/>
          <w:i/>
          <w:color w:val="404040" w:themeColor="text1" w:themeTint="BF"/>
          <w:sz w:val="28"/>
          <w:szCs w:val="28"/>
          <w:lang w:val="kk-KZ" w:eastAsia="ru-RU"/>
        </w:rPr>
      </w:pPr>
      <w:r>
        <w:rPr>
          <w:rFonts w:ascii="Times New Roman" w:eastAsia="Times New Roman" w:hAnsi="Times New Roman" w:cs="Times New Roman"/>
          <w:b/>
          <w:i/>
          <w:color w:val="404040" w:themeColor="text1" w:themeTint="BF"/>
          <w:sz w:val="28"/>
          <w:szCs w:val="28"/>
          <w:lang w:val="kk-KZ" w:eastAsia="ru-RU"/>
        </w:rPr>
        <w:t>(Эссе)</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kk-KZ" w:eastAsia="ru-RU"/>
        </w:rPr>
      </w:pPr>
      <w:r>
        <w:rPr>
          <w:rFonts w:ascii="Times New Roman" w:eastAsia="Times New Roman" w:hAnsi="Times New Roman" w:cs="Times New Roman"/>
          <w:iCs/>
          <w:color w:val="404040" w:themeColor="text1" w:themeTint="BF"/>
          <w:sz w:val="28"/>
          <w:szCs w:val="28"/>
          <w:lang w:val="kk-KZ" w:eastAsia="ru-RU"/>
        </w:rPr>
        <w:t>Балаға тәрбиеде қандай бағыт берсек, үлкенге де сондай бағыт-бағдар беріп отыру керек, онсыз үлкен адамдар да қателесіп кетуі ықтимал. Баланы не бұзатынын білсем, соған амал табар едім, бірақ оның қиындығы барлық талап тілегіне шектеу қоймауында ма деймін? Адам табиғатындағы ақылсыздықты тек тәрбиенің күшімен ғана ақылға келтіруге болады. Сондықтан тәрбиеге әрқашан бірінші жетекшілікті беру керек. Бабалар дәстүрінде тәрбиелеудің ең басты белгісі сенім. Осы берік сенім негізінде адамды қалыптастыра аласың. Өзіңді өзің беріліп, сеніп, шын тәрбиелемесең, қай істе болмасын өжеттілік жасай алмайсын. Болайын деген бала жер тепкілеп туады, онысы «болам, болам», «алам, алам» дегені.</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kk-KZ" w:eastAsia="ru-RU"/>
        </w:rPr>
      </w:pPr>
      <w:r>
        <w:rPr>
          <w:rFonts w:ascii="Times New Roman" w:eastAsia="Times New Roman" w:hAnsi="Times New Roman" w:cs="Times New Roman"/>
          <w:iCs/>
          <w:color w:val="404040" w:themeColor="text1" w:themeTint="BF"/>
          <w:sz w:val="28"/>
          <w:szCs w:val="28"/>
          <w:lang w:val="kk-KZ" w:eastAsia="ru-RU"/>
        </w:rPr>
        <w:t xml:space="preserve">Мен кейбір адамдардың сөзін, ойын, пікірін таң қалып тыңдаймын, тұла бойы асыл қазынаға толы неткен жандар деп ойлаймын. Егер осы адамдар түбегейлі қолына қалам алып жазса, кемеңгер адам болып, ұрпақтың кәдесіне жарарлық көп мұра қалдырар еді. Бірақ, көп адамдар тұтанып жанып, жылу да, жалын да бермей, өзімен алып кетеді. Сондықтан адамға ерте мән беріп, тәрбиелеп, бағыт-бағдар берген дұрыс! </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kk-KZ" w:eastAsia="ru-RU"/>
        </w:rPr>
      </w:pPr>
      <w:r>
        <w:rPr>
          <w:rFonts w:ascii="Times New Roman" w:eastAsia="Times New Roman" w:hAnsi="Times New Roman" w:cs="Times New Roman"/>
          <w:iCs/>
          <w:color w:val="404040" w:themeColor="text1" w:themeTint="BF"/>
          <w:sz w:val="28"/>
          <w:szCs w:val="28"/>
          <w:lang w:val="kk-KZ" w:eastAsia="ru-RU"/>
        </w:rPr>
        <w:t>Тентек қайдан келді демендер, қайда тіршілік етті деңдер. Мектеп тәрбиесінен өтпеген бала - суарылмай тұрған гүл сияқты, барлық әсем түсінен айырылып қалады. Сынып белсендісіне сүйенген тәрбиенің жүз көзі, мың құлағы бар, сондықтан күнделікті жұмысты орынды пайдалана білген ұстаз табысты болады. Қорқытудың тәрбиелік мәні жоқ екендігі аксиомаға айналғаны шындық, сондықтан кімде-кім тәрбиеші болғысы келсе, бұл тәсілден әр кез аулақ болғаны жөн. Тәртіпсіздік істеген балаға қатаң сөз айтып керек емес, жылы сөзбен өзіне тартып, себебін өзіне айтқызып, істеген ісінің дұрыс бағытта еместігіне көзін жеткізу керек, бала деңгейіне дейін өзін кешіре білуің керек, әйтпесе ештеңе шығара алмайсын. Шәкірттер арасында тәлім-тәрбие жұмысын жүргізу күрделі инженерлік құрылыс тәрізді, қателік жібермеуді талап етеді. Тәлім-тәрбие барлық істің басы.</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kk-KZ" w:eastAsia="ru-RU"/>
        </w:rPr>
      </w:pPr>
      <w:r>
        <w:rPr>
          <w:rFonts w:ascii="Times New Roman" w:eastAsia="Times New Roman" w:hAnsi="Times New Roman" w:cs="Times New Roman"/>
          <w:iCs/>
          <w:color w:val="404040" w:themeColor="text1" w:themeTint="BF"/>
          <w:sz w:val="28"/>
          <w:szCs w:val="28"/>
          <w:lang w:val="kk-KZ" w:eastAsia="ru-RU"/>
        </w:rPr>
        <w:lastRenderedPageBreak/>
        <w:t>Қисықты түзететін - күш, қыңырды түзететін - тәрбие, басқа жол жоқ. Жылы сөз тәрбиенің кілті де, құлпы да, сондықтан жылы сөз сөйлеуге әр кез дайын бол. Адамға күн шұғыласы қандай қажет болса, тәрбие де сондай қажет,ендеше тәрбиеленіп өскеніне мақтана аласың. Тәрбиелену міндет те, борыш та, сондықтан әр жеткіншек ол кезеңнен өтуі қажет. Қорқақтық тәрбиенің жеткіліксіздігінен, сондықтан тәрбиеде мақсат, талап, тілек қойылып отыруы қажет.  Ережелер тәртіптілікке ғана шақырып қоймайды, мәдениеттілікке де үйретеді. Мектеп ережесінің мәнін, сыр-сипатын терең ашып түсіндіре білу - тәрбиешінің төл жұмысы.</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kk-KZ" w:eastAsia="ru-RU"/>
        </w:rPr>
      </w:pPr>
      <w:r>
        <w:rPr>
          <w:rFonts w:ascii="Times New Roman" w:eastAsia="Times New Roman" w:hAnsi="Times New Roman" w:cs="Times New Roman"/>
          <w:iCs/>
          <w:color w:val="404040" w:themeColor="text1" w:themeTint="BF"/>
          <w:sz w:val="28"/>
          <w:szCs w:val="28"/>
          <w:lang w:val="kk-KZ" w:eastAsia="ru-RU"/>
        </w:rPr>
        <w:t>Мен тәрбиеші бола алмаймын, ұстаз боламын!,- дейді кейбір мұғалімдер, олар балаға білім беру үшін тәрбиені бірінші кезекке қоюды ұмытады. Әуелі тәрбиеле, содан соң білім бер. Тәрбиенің мақсаты: шат көңілділікке, өмір сүйгіштікке, адамгершілікке және жасампаздыққа баулу. Мектеп өмірі ақиқат мәліметтер мен оқиғалардың жиынына толы болуы керек. Шындықтан алшақ, ғылымнан алыс ұғымдар мен ойлар мектеп іргесіне жақындамағаны жөн. Мектеп барлық ғылым саласынан орта мәлімет беретін бірден-бір ғылыми орын, сондықтан әр оқушы өзіне керегін мектептен алып қалуға талпынуы керек, онда мектептегі бір күн іздегеніңді, кейін мың күн іздемейтін боласың. Келешектің ұстаздары кем дегенде үш тілді, не үш мамандықты меңгерулері керек, ал компьютермен еркін жұмыс істеуге дағдылану қазіргі талап-тілек болып отыр, сондықтан келешекте ұстаз болу бақыт та, арман да болсын деймін жас ұрпаққа. Педагогика мың мінездің басын біріктіріп, бір жиынтық мінез тудыратын ғылым. Педагогикалық жұмыспен шұғылданған адам үш дәуірді басынан өткізіп өтеді: ол кешегі, бүгінгі және келешек.</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kk-KZ" w:eastAsia="ru-RU"/>
        </w:rPr>
      </w:pPr>
      <w:r>
        <w:rPr>
          <w:rFonts w:ascii="Times New Roman" w:eastAsia="Times New Roman" w:hAnsi="Times New Roman" w:cs="Times New Roman"/>
          <w:iCs/>
          <w:color w:val="404040" w:themeColor="text1" w:themeTint="BF"/>
          <w:sz w:val="28"/>
          <w:szCs w:val="28"/>
          <w:lang w:val="kk-KZ" w:eastAsia="ru-RU"/>
        </w:rPr>
        <w:t>Біздің мақсатымыз  - шәкіртті тәртіпсіз етіп тәрбиелеу емес, ойшыл, епті, ерікті, сезімтал етіп тәрбиелеу,  оны күнделікті тәрбие жұмысында ұмытуға болмайды.  Оқушыға тәртіп талабын қойсаң, оны сыйлайтыныңды да сездіріп қойғаның дұрыс, себебі бала талап-тілекті түсінбеуі мүмкін. Адамды адам сыйлау арқылы ғана түсініседі, сыйласады. Тәрбиенің құдіреттілігі сонда, күн сәулесін уыстап бергендей, ендеше зиялы азамат - тәрбие жемісі.</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kk-KZ" w:eastAsia="ru-RU"/>
        </w:rPr>
      </w:pPr>
      <w:r>
        <w:rPr>
          <w:rFonts w:ascii="Times New Roman" w:eastAsia="Times New Roman" w:hAnsi="Times New Roman" w:cs="Times New Roman"/>
          <w:iCs/>
          <w:color w:val="404040" w:themeColor="text1" w:themeTint="BF"/>
          <w:sz w:val="28"/>
          <w:szCs w:val="28"/>
          <w:lang w:val="kk-KZ" w:eastAsia="ru-RU"/>
        </w:rPr>
        <w:lastRenderedPageBreak/>
        <w:t>Менің мақсатым - бала жүрегінің дүрсілін сезіну. - Бір инабат оқып жібер,- дейді көптеген қариялар, ал қайсы бірі:   «Инабатты бала екен»,- дейді, сондықтан баланы инабаттылыққа тәрбиелеу керек.</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kk-KZ" w:eastAsia="ru-RU"/>
        </w:rPr>
      </w:pPr>
      <w:r>
        <w:rPr>
          <w:rFonts w:ascii="Times New Roman" w:eastAsia="Times New Roman" w:hAnsi="Times New Roman" w:cs="Times New Roman"/>
          <w:iCs/>
          <w:color w:val="404040" w:themeColor="text1" w:themeTint="BF"/>
          <w:sz w:val="28"/>
          <w:szCs w:val="28"/>
          <w:lang w:val="kk-KZ" w:eastAsia="ru-RU"/>
        </w:rPr>
        <w:t>Барлық ұстаздар міндеттерін өз құқығындай жақсы білсе ғой, жұмыс алға тезірек басар еді. Жақсы ұстаз туа болмайды, жүре болады, бірақ дағдыда өмір бақи «ұжым тәрбиесінде» жүрген ұстаздар әлі де бар-ау.</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kk-KZ" w:eastAsia="ru-RU"/>
        </w:rPr>
      </w:pPr>
      <w:r>
        <w:rPr>
          <w:rFonts w:ascii="Times New Roman" w:eastAsia="Times New Roman" w:hAnsi="Times New Roman" w:cs="Times New Roman"/>
          <w:iCs/>
          <w:color w:val="404040" w:themeColor="text1" w:themeTint="BF"/>
          <w:sz w:val="28"/>
          <w:szCs w:val="28"/>
          <w:lang w:val="kk-KZ" w:eastAsia="ru-RU"/>
        </w:rPr>
        <w:t xml:space="preserve">Кейбір шәкірттерге неге сабақтан кешіктің демеу керек, кешігіп болдың ба деу керек, сонда ол кешіккенін тоқтатады. </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kk-KZ" w:eastAsia="ru-RU"/>
        </w:rPr>
      </w:pPr>
      <w:r>
        <w:rPr>
          <w:rFonts w:ascii="Times New Roman" w:eastAsia="Times New Roman" w:hAnsi="Times New Roman" w:cs="Times New Roman"/>
          <w:iCs/>
          <w:color w:val="404040" w:themeColor="text1" w:themeTint="BF"/>
          <w:sz w:val="28"/>
          <w:szCs w:val="28"/>
          <w:lang w:val="kk-KZ" w:eastAsia="ru-RU"/>
        </w:rPr>
        <w:t>Ұстаз ұстаз болған шәкіртімен кездессе де, ұстаздық сөзін айтады, ғажап жалғастық. Ұстаз шәкіртке күн болып көрініп, нұр болып төгілуі керек, себебі шәкірт оны «құдайдай» көреді. Шәкірттің ойын күнде жетелеп отырмаса, ол тәрбие көшінен қалып қояды.</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kk-KZ" w:eastAsia="ru-RU"/>
        </w:rPr>
      </w:pPr>
      <w:r>
        <w:rPr>
          <w:rFonts w:ascii="Times New Roman" w:eastAsia="Times New Roman" w:hAnsi="Times New Roman" w:cs="Times New Roman"/>
          <w:iCs/>
          <w:color w:val="404040" w:themeColor="text1" w:themeTint="BF"/>
          <w:sz w:val="28"/>
          <w:szCs w:val="28"/>
          <w:lang w:val="kk-KZ" w:eastAsia="ru-RU"/>
        </w:rPr>
        <w:t> Шәкіртке қатты сөз айтуға болмайды, ол алланың қаһарынан да жаман. «Бұзық» оқушымен әңгімелеспес бұрын, өзің туралы айтшы деп жақын тарт, сонда оны түсінесің, күдігің жойылады, өзара тіл табысасың. Тіл арқылы жүрекке кіресің. Адамды тәрбиелеймін десең, оның тілегін орында, одан арғысы белгілі болады. Ұлы адамдар да өле-өлгенше тәрбиеленіп өтеді. Тәрбие -телегей теңіз, байтақ ұғым, шеті мен түбіне жете алмайсың. Тәрбие - адамның екінші табиғаты.  Баланы баяндама оқып тәрбиелеме, баяндап тәрбиеле.</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kk-KZ" w:eastAsia="ru-RU"/>
        </w:rPr>
      </w:pPr>
      <w:r>
        <w:rPr>
          <w:rFonts w:ascii="Times New Roman" w:eastAsia="Times New Roman" w:hAnsi="Times New Roman" w:cs="Times New Roman"/>
          <w:iCs/>
          <w:color w:val="404040" w:themeColor="text1" w:themeTint="BF"/>
          <w:sz w:val="28"/>
          <w:szCs w:val="28"/>
          <w:lang w:val="kk-KZ" w:eastAsia="ru-RU"/>
        </w:rPr>
        <w:t>Ұстаз шәкірттің берген жауабын жаңалық деп қабылдасын, сонда шәкірт оқу- ізденуге талпына береді. Шәкіртті жете білген оқытады, жетік білген – үйретеді.</w:t>
      </w:r>
    </w:p>
    <w:p w:rsidR="005C50AA" w:rsidRDefault="005C50AA" w:rsidP="005C50AA">
      <w:pPr>
        <w:spacing w:after="0" w:line="360" w:lineRule="auto"/>
        <w:ind w:firstLine="708"/>
        <w:jc w:val="both"/>
        <w:rPr>
          <w:rFonts w:ascii="Times New Roman" w:eastAsia="Times New Roman" w:hAnsi="Times New Roman" w:cs="Times New Roman"/>
          <w:iCs/>
          <w:color w:val="404040" w:themeColor="text1" w:themeTint="BF"/>
          <w:sz w:val="28"/>
          <w:szCs w:val="28"/>
          <w:lang w:val="en-US" w:eastAsia="ru-RU"/>
        </w:rPr>
      </w:pPr>
      <w:r>
        <w:rPr>
          <w:rFonts w:ascii="Times New Roman" w:eastAsia="Times New Roman" w:hAnsi="Times New Roman" w:cs="Times New Roman"/>
          <w:iCs/>
          <w:color w:val="404040" w:themeColor="text1" w:themeTint="BF"/>
          <w:sz w:val="28"/>
          <w:szCs w:val="28"/>
          <w:lang w:val="kk-KZ" w:eastAsia="ru-RU"/>
        </w:rPr>
        <w:t>Ұстаздарға айтарым: бала тәртіпсіздік көрсетіп, сабақта кедергі жасаса, «директорға, завучке апарамын» деп баланы қорқытпа. Апара қалғанда одан бір нәтиже шыға ма? Оны да ойластырған жөн. Егер бала олардан мәнді ештеңе алмаса, соңынан өзіңді күлкі ететінін күні бұрын білуің керек. Ұстаздың жүрегінің 99%- ті қайрымдылыққа толы жандар.</w:t>
      </w:r>
    </w:p>
    <w:p w:rsidR="0048340D" w:rsidRDefault="0048340D" w:rsidP="005C50AA">
      <w:pPr>
        <w:spacing w:line="360" w:lineRule="auto"/>
      </w:pPr>
    </w:p>
    <w:sectPr w:rsidR="0048340D" w:rsidSect="005C50AA">
      <w:pgSz w:w="11906" w:h="16838"/>
      <w:pgMar w:top="1134" w:right="991"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C50AA"/>
    <w:rsid w:val="0048340D"/>
    <w:rsid w:val="005C50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0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950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4949</Characters>
  <Application>Microsoft Office Word</Application>
  <DocSecurity>0</DocSecurity>
  <Lines>41</Lines>
  <Paragraphs>11</Paragraphs>
  <ScaleCrop>false</ScaleCrop>
  <Company>Microsoft</Company>
  <LinksUpToDate>false</LinksUpToDate>
  <CharactersWithSpaces>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okushy</dc:creator>
  <cp:lastModifiedBy>okushy</cp:lastModifiedBy>
  <cp:revision>1</cp:revision>
  <dcterms:created xsi:type="dcterms:W3CDTF">2014-04-19T10:39:00Z</dcterms:created>
  <dcterms:modified xsi:type="dcterms:W3CDTF">2014-04-19T10:40:00Z</dcterms:modified>
</cp:coreProperties>
</file>