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BE" w:rsidRPr="00E93836" w:rsidRDefault="001549BE" w:rsidP="0005691C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93836">
        <w:rPr>
          <w:rFonts w:ascii="Times New Roman" w:hAnsi="Times New Roman" w:cs="Times New Roman"/>
          <w:i/>
          <w:sz w:val="28"/>
          <w:szCs w:val="28"/>
        </w:rPr>
        <w:t>№14 мектеп-гимназия</w:t>
      </w:r>
    </w:p>
    <w:p w:rsidR="00E93836" w:rsidRDefault="00E93836" w:rsidP="001549B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93836" w:rsidRPr="00E93836" w:rsidRDefault="00E93836" w:rsidP="001549B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549BE" w:rsidRDefault="001549BE" w:rsidP="001549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49BE" w:rsidRDefault="001549BE" w:rsidP="001549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49BE" w:rsidRDefault="00E93836" w:rsidP="00E938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38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9400" cy="18097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36" w:rsidRDefault="00E93836" w:rsidP="001549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93836" w:rsidRDefault="00E93836" w:rsidP="001549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49BE" w:rsidRPr="00E93836" w:rsidRDefault="001549BE" w:rsidP="001549BE">
      <w:pPr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E93836">
        <w:rPr>
          <w:rFonts w:ascii="Times New Roman" w:hAnsi="Times New Roman" w:cs="Times New Roman"/>
          <w:b/>
          <w:i/>
          <w:sz w:val="40"/>
          <w:szCs w:val="40"/>
          <w:lang w:val="kk-KZ"/>
        </w:rPr>
        <w:t>Сабақтың  тақырыбы</w:t>
      </w:r>
      <w:r w:rsidRPr="00E93836">
        <w:rPr>
          <w:rFonts w:ascii="Times New Roman" w:hAnsi="Times New Roman" w:cs="Times New Roman"/>
          <w:i/>
          <w:sz w:val="36"/>
          <w:szCs w:val="36"/>
          <w:lang w:val="kk-KZ"/>
        </w:rPr>
        <w:t>:  Жапырақтың  құрылысы. Жапырақтың  алуантүрлілігі,  олардың  өсімдік  тіршілігіндегі  рөлі.</w:t>
      </w:r>
    </w:p>
    <w:p w:rsidR="001549BE" w:rsidRDefault="001549BE" w:rsidP="001549BE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549BE" w:rsidRPr="00E93836" w:rsidRDefault="001549BE" w:rsidP="001549BE">
      <w:pPr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E93836">
        <w:rPr>
          <w:rFonts w:ascii="Times New Roman" w:hAnsi="Times New Roman" w:cs="Times New Roman"/>
          <w:i/>
          <w:sz w:val="36"/>
          <w:szCs w:val="36"/>
          <w:lang w:val="kk-KZ"/>
        </w:rPr>
        <w:t>6ә сыныбы</w:t>
      </w:r>
    </w:p>
    <w:p w:rsidR="001549BE" w:rsidRPr="00E93836" w:rsidRDefault="001549BE" w:rsidP="001549BE">
      <w:pPr>
        <w:jc w:val="center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1549BE" w:rsidRPr="00EE307A" w:rsidRDefault="001549BE" w:rsidP="001549B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549BE" w:rsidRPr="0005691C" w:rsidRDefault="00E93836" w:rsidP="00E9383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5691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</w:t>
      </w:r>
      <w:r w:rsidR="001549BE" w:rsidRPr="0005691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Өткізген  пән  мұғалімі: </w:t>
      </w:r>
      <w:r w:rsidRPr="0005691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549BE" w:rsidRPr="0005691C">
        <w:rPr>
          <w:rFonts w:ascii="Times New Roman" w:hAnsi="Times New Roman" w:cs="Times New Roman"/>
          <w:b/>
          <w:i/>
          <w:sz w:val="28"/>
          <w:szCs w:val="28"/>
          <w:lang w:val="kk-KZ"/>
        </w:rPr>
        <w:t>Аксеитова Данагүл Төлеубаевна</w:t>
      </w:r>
    </w:p>
    <w:p w:rsidR="00E93836" w:rsidRDefault="00E93836" w:rsidP="00E93836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5691C" w:rsidRDefault="0005691C" w:rsidP="00E93836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5691C" w:rsidRPr="0005691C" w:rsidRDefault="0005691C" w:rsidP="00E93836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549BE" w:rsidRPr="0005691C" w:rsidRDefault="001549BE" w:rsidP="001549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49BE" w:rsidRPr="00E93836" w:rsidRDefault="001549BE" w:rsidP="001549BE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93836">
        <w:rPr>
          <w:rFonts w:ascii="Times New Roman" w:hAnsi="Times New Roman" w:cs="Times New Roman"/>
          <w:i/>
          <w:sz w:val="24"/>
          <w:szCs w:val="24"/>
          <w:lang w:val="kk-KZ"/>
        </w:rPr>
        <w:t>2013-2014 оқу жылы</w:t>
      </w:r>
    </w:p>
    <w:p w:rsidR="00E93836" w:rsidRDefault="00E93836" w:rsidP="001549B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25A8E" w:rsidRDefault="00525A8E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3A62">
        <w:rPr>
          <w:rFonts w:ascii="Times New Roman" w:hAnsi="Times New Roman" w:cs="Times New Roman"/>
          <w:b/>
          <w:sz w:val="28"/>
          <w:szCs w:val="28"/>
          <w:lang w:val="kk-KZ"/>
        </w:rPr>
        <w:t>Сабақтың 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 Жапырақтың  құрылысы .  Жапырақтың  алуантүрлілігі,  олардың  өсімдік  тіршілігіндегі  рөлі.</w:t>
      </w:r>
    </w:p>
    <w:p w:rsidR="00525A8E" w:rsidRDefault="003F3197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3A62">
        <w:rPr>
          <w:rFonts w:ascii="Times New Roman" w:hAnsi="Times New Roman" w:cs="Times New Roman"/>
          <w:b/>
          <w:sz w:val="28"/>
          <w:szCs w:val="28"/>
          <w:lang w:val="kk-KZ"/>
        </w:rPr>
        <w:t>Сабақтың 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а)Білімділік:  оқушыларды </w:t>
      </w:r>
      <w:r w:rsidR="00F822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өсімді</w:t>
      </w:r>
      <w:r w:rsidR="00E71159">
        <w:rPr>
          <w:rFonts w:ascii="Times New Roman" w:hAnsi="Times New Roman" w:cs="Times New Roman"/>
          <w:sz w:val="28"/>
          <w:szCs w:val="28"/>
          <w:lang w:val="kk-KZ"/>
        </w:rPr>
        <w:t>ктің  өсімді  мүшесі жапырақтың 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ұрылысы,  түрлері, жүйкеленуімен  </w:t>
      </w:r>
      <w:r w:rsidR="00E7115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43A62">
        <w:rPr>
          <w:rFonts w:ascii="Times New Roman" w:hAnsi="Times New Roman" w:cs="Times New Roman"/>
          <w:sz w:val="28"/>
          <w:szCs w:val="28"/>
          <w:lang w:val="kk-KZ"/>
        </w:rPr>
        <w:t xml:space="preserve">аныстыру.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б)</w:t>
      </w:r>
      <w:r w:rsidR="00BF00E4">
        <w:rPr>
          <w:rFonts w:ascii="Times New Roman" w:hAnsi="Times New Roman" w:cs="Times New Roman"/>
          <w:sz w:val="28"/>
          <w:szCs w:val="28"/>
          <w:lang w:val="kk-KZ"/>
        </w:rPr>
        <w:t xml:space="preserve"> Дамытушылық: оқушылардың  өз бетінше  ойлауға,  есте  сақтауға,  салыстыру, қорытындылау  дағдысын  дамыту. </w:t>
      </w:r>
      <w:r w:rsidR="00543A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00E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F00E4" w:rsidRPr="00BF00E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F00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1159">
        <w:rPr>
          <w:rFonts w:ascii="Times New Roman" w:hAnsi="Times New Roman" w:cs="Times New Roman"/>
          <w:sz w:val="28"/>
          <w:szCs w:val="28"/>
          <w:lang w:val="kk-KZ"/>
        </w:rPr>
        <w:t>Тәрбиелік: жинақтылыққа,  тазалыққа,  табиғатты  қорғауға  тәрбиелеу.</w:t>
      </w:r>
      <w:r w:rsidRPr="00BF00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71159" w:rsidRDefault="00E71159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3A62">
        <w:rPr>
          <w:rFonts w:ascii="Times New Roman" w:hAnsi="Times New Roman" w:cs="Times New Roman"/>
          <w:b/>
          <w:sz w:val="28"/>
          <w:szCs w:val="28"/>
          <w:lang w:val="kk-KZ"/>
        </w:rPr>
        <w:t>Сабақтың  түрі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43A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ED0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ралас  сабақ.</w:t>
      </w:r>
      <w:r w:rsidR="009B5ED0">
        <w:rPr>
          <w:rFonts w:ascii="Times New Roman" w:hAnsi="Times New Roman" w:cs="Times New Roman"/>
          <w:sz w:val="28"/>
          <w:szCs w:val="28"/>
          <w:lang w:val="kk-KZ"/>
        </w:rPr>
        <w:t xml:space="preserve"> Топпен  жұмыс.</w:t>
      </w:r>
    </w:p>
    <w:p w:rsidR="00E71159" w:rsidRDefault="00E71159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3A62">
        <w:rPr>
          <w:rFonts w:ascii="Times New Roman" w:hAnsi="Times New Roman" w:cs="Times New Roman"/>
          <w:b/>
          <w:sz w:val="28"/>
          <w:szCs w:val="28"/>
          <w:lang w:val="kk-KZ"/>
        </w:rPr>
        <w:t>Сабақта  қолданылатын  әдіс</w:t>
      </w:r>
      <w:r w:rsidR="00DA7B46">
        <w:rPr>
          <w:rFonts w:ascii="Times New Roman" w:hAnsi="Times New Roman" w:cs="Times New Roman"/>
          <w:sz w:val="28"/>
          <w:szCs w:val="28"/>
          <w:lang w:val="kk-KZ"/>
        </w:rPr>
        <w:t>: ұжымдық ойлау, көрнекілік.</w:t>
      </w:r>
    </w:p>
    <w:p w:rsidR="00543A62" w:rsidRDefault="00DA7B46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 жабдықталуы</w:t>
      </w:r>
      <w:r w:rsidR="00543A62" w:rsidRPr="00543A6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43A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11051E">
        <w:rPr>
          <w:rFonts w:ascii="Times New Roman" w:hAnsi="Times New Roman" w:cs="Times New Roman"/>
          <w:sz w:val="28"/>
          <w:szCs w:val="28"/>
          <w:lang w:val="kk-KZ"/>
        </w:rPr>
        <w:t xml:space="preserve">дидактикалық,  көрнекі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</w:t>
      </w:r>
      <w:r w:rsidR="0011051E">
        <w:rPr>
          <w:rFonts w:ascii="Times New Roman" w:hAnsi="Times New Roman" w:cs="Times New Roman"/>
          <w:sz w:val="28"/>
          <w:szCs w:val="28"/>
          <w:lang w:val="kk-KZ"/>
        </w:rPr>
        <w:t xml:space="preserve">териалдар,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A62">
        <w:rPr>
          <w:rFonts w:ascii="Times New Roman" w:hAnsi="Times New Roman" w:cs="Times New Roman"/>
          <w:sz w:val="28"/>
          <w:szCs w:val="28"/>
          <w:lang w:val="kk-KZ"/>
        </w:rPr>
        <w:t>кеппешөптер.</w:t>
      </w:r>
    </w:p>
    <w:p w:rsidR="00F822BF" w:rsidRPr="00DA7B46" w:rsidRDefault="00F822BF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22BF">
        <w:rPr>
          <w:rFonts w:ascii="Times New Roman" w:hAnsi="Times New Roman" w:cs="Times New Roman"/>
          <w:b/>
          <w:sz w:val="28"/>
          <w:szCs w:val="28"/>
          <w:lang w:val="kk-KZ"/>
        </w:rPr>
        <w:t>Сабақтың  барысы: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822BF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2BF">
        <w:rPr>
          <w:rFonts w:ascii="Times New Roman" w:hAnsi="Times New Roman" w:cs="Times New Roman"/>
          <w:sz w:val="28"/>
          <w:szCs w:val="28"/>
          <w:lang w:val="kk-KZ"/>
        </w:rPr>
        <w:t>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кезеңі.</w:t>
      </w:r>
    </w:p>
    <w:p w:rsidR="00DA7B46" w:rsidRPr="00DA7B46" w:rsidRDefault="00DA7B46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105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Оқушылардың  сабаққа  дайындығын  тексеру.</w:t>
      </w:r>
    </w:p>
    <w:p w:rsidR="00F822BF" w:rsidRDefault="00F822BF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1105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II Үй тапсырмасын  тексеру.</w:t>
      </w:r>
    </w:p>
    <w:p w:rsidR="009B5ED0" w:rsidRDefault="009B5ED0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 тапсырмасының  тақырыбы: Өркеннің  түрлері,  бүршіктің  құрылысы.</w:t>
      </w:r>
    </w:p>
    <w:p w:rsidR="009B5ED0" w:rsidRDefault="009B5ED0" w:rsidP="009B5E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Өркен  дегеніміз  не?</w:t>
      </w:r>
    </w:p>
    <w:p w:rsidR="009B5ED0" w:rsidRPr="009B5ED0" w:rsidRDefault="009B5ED0" w:rsidP="009B5E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Бүршіктер  нешеге  бөлінеді? </w:t>
      </w:r>
    </w:p>
    <w:p w:rsidR="00F822BF" w:rsidRPr="00F822BF" w:rsidRDefault="003E118F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Мына  сызбанұсқаны  толтыр.</w:t>
      </w:r>
      <w:r w:rsidR="00F822B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Анықтамасын  жаз.</w:t>
      </w:r>
      <w:r w:rsidR="00F822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E118F" w:rsidTr="003E118F">
        <w:tc>
          <w:tcPr>
            <w:tcW w:w="4785" w:type="dxa"/>
          </w:tcPr>
          <w:p w:rsidR="003E118F" w:rsidRDefault="003E118F" w:rsidP="003E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Төбе  бүршігі</w:t>
            </w:r>
          </w:p>
        </w:tc>
        <w:tc>
          <w:tcPr>
            <w:tcW w:w="4786" w:type="dxa"/>
          </w:tcPr>
          <w:p w:rsidR="003E118F" w:rsidRDefault="003E118F" w:rsidP="003E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Жанама  бүршіктер</w:t>
            </w:r>
          </w:p>
        </w:tc>
      </w:tr>
      <w:tr w:rsidR="003E118F" w:rsidRPr="0005691C" w:rsidTr="003E118F">
        <w:tc>
          <w:tcPr>
            <w:tcW w:w="4785" w:type="dxa"/>
          </w:tcPr>
          <w:p w:rsidR="003E118F" w:rsidRDefault="003E118F" w:rsidP="003E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18F" w:rsidRDefault="002B22D7" w:rsidP="002B2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 ұшына орналасқан бүршікті атаймыз.</w:t>
            </w:r>
          </w:p>
          <w:p w:rsidR="003E118F" w:rsidRDefault="003E118F" w:rsidP="003E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18F" w:rsidRDefault="003E118F" w:rsidP="003E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3E118F" w:rsidRDefault="002B22D7" w:rsidP="002B2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Жанама жапырақтардың  қолтығындағы бүршіктерді атаймыз.</w:t>
            </w:r>
          </w:p>
        </w:tc>
      </w:tr>
    </w:tbl>
    <w:p w:rsidR="00543A62" w:rsidRDefault="00543A62" w:rsidP="00525A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118F" w:rsidRDefault="003E118F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Бүршіктің  сыртқы  қабаты.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E118F" w:rsidTr="003E118F">
        <w:tc>
          <w:tcPr>
            <w:tcW w:w="4785" w:type="dxa"/>
          </w:tcPr>
          <w:p w:rsidR="003E118F" w:rsidRDefault="003E118F" w:rsidP="003E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Сыртқы  қабат</w:t>
            </w:r>
          </w:p>
        </w:tc>
        <w:tc>
          <w:tcPr>
            <w:tcW w:w="4786" w:type="dxa"/>
          </w:tcPr>
          <w:p w:rsidR="003E118F" w:rsidRDefault="003E118F" w:rsidP="003E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Атқаратын  қызметі</w:t>
            </w:r>
          </w:p>
        </w:tc>
      </w:tr>
      <w:tr w:rsidR="003E118F" w:rsidRPr="0005691C" w:rsidTr="002B22D7">
        <w:trPr>
          <w:trHeight w:val="926"/>
        </w:trPr>
        <w:tc>
          <w:tcPr>
            <w:tcW w:w="4785" w:type="dxa"/>
          </w:tcPr>
          <w:p w:rsidR="003E118F" w:rsidRDefault="002B22D7" w:rsidP="002B2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Бүршіктердің  сыртын қоңырқай түсті қатты қабыршақтар қаптайды.</w:t>
            </w:r>
          </w:p>
          <w:p w:rsidR="003E118F" w:rsidRDefault="003E118F" w:rsidP="003E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118F" w:rsidRDefault="003E118F" w:rsidP="003E1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2B22D7" w:rsidRDefault="002B22D7" w:rsidP="002B2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Бүршіктің ішкі, нәзік бөліктерін сыртқы ортаның  қолайсыз жағдайларынан қорғайды. </w:t>
            </w:r>
          </w:p>
        </w:tc>
      </w:tr>
    </w:tbl>
    <w:p w:rsidR="003E118F" w:rsidRDefault="003E118F" w:rsidP="00525A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118F" w:rsidRDefault="003E118F" w:rsidP="00525A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Түрі өзгерген  жер  асты өркендер бойынша  қорытындылау.</w:t>
      </w:r>
    </w:p>
    <w:p w:rsidR="003E118F" w:rsidRDefault="003E118F" w:rsidP="003E11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54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D5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41E">
        <w:rPr>
          <w:rFonts w:ascii="Times New Roman" w:hAnsi="Times New Roman" w:cs="Times New Roman"/>
          <w:b/>
          <w:sz w:val="28"/>
          <w:szCs w:val="28"/>
          <w:lang w:val="kk-KZ"/>
        </w:rPr>
        <w:t>Жаңа  материалмен  таныстыру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0952" w:rsidRDefault="00B13F47" w:rsidP="003E11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 материалды үйренуге  дайындық. </w:t>
      </w:r>
    </w:p>
    <w:p w:rsidR="00B13F47" w:rsidRDefault="00B13F47" w:rsidP="003E11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қозғау.  Жапыраққа  зор  мән беріп  қаралық,</w:t>
      </w:r>
    </w:p>
    <w:p w:rsidR="00B13F47" w:rsidRDefault="00B13F47" w:rsidP="003E11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Жапырақ тұр  күн  нұрынан  нәр  алып,</w:t>
      </w:r>
    </w:p>
    <w:p w:rsidR="00B13F47" w:rsidRDefault="00B13F47" w:rsidP="003E11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Жапырақтан  бөлінетін  оттегі,</w:t>
      </w:r>
    </w:p>
    <w:p w:rsidR="00B13F47" w:rsidRDefault="00B13F47" w:rsidP="003E11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Тазартады  ауамызға  таралып.</w:t>
      </w:r>
    </w:p>
    <w:p w:rsidR="00270812" w:rsidRDefault="00B96B6C" w:rsidP="00273C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13F47">
        <w:rPr>
          <w:rFonts w:ascii="Times New Roman" w:hAnsi="Times New Roman" w:cs="Times New Roman"/>
          <w:sz w:val="28"/>
          <w:szCs w:val="28"/>
          <w:lang w:val="kk-KZ"/>
        </w:rPr>
        <w:t>Балалар,  бұл  өлең  шумағынан  жапырақтың  маңызды қасиеті  туралы  айтылып  отырғанын біліп тұрмыз. Бүгінгі  сабағымыздың  тақырыбыда  жапырақтың  құрылысы,  түрлері, пішіндері  және олардың  тіршілік  үшін маңызы  туралы айтамыз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B2B76">
        <w:rPr>
          <w:rFonts w:ascii="Times New Roman" w:hAnsi="Times New Roman" w:cs="Times New Roman"/>
          <w:sz w:val="28"/>
          <w:szCs w:val="28"/>
          <w:lang w:val="kk-KZ"/>
        </w:rPr>
        <w:t xml:space="preserve">  Жапырақтардың  құрылысы  жиегіндегі  иректері  әртүрлі  болатынын  байқаған  боласыңдар. Жапырақ  алақандарының  пішіндеріде   түрліше  болып  келеді. Өсімдік  түрлеріне  қарай  жүрек, бүйрек,  ромб, жебе,  қылқан жапырақты  болып  бөлінеді</w:t>
      </w:r>
      <w:r w:rsidR="002708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2B76" w:rsidRPr="007A0D9E" w:rsidRDefault="00273CF2" w:rsidP="004E39F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Зертханалық  жұмыс. </w:t>
      </w:r>
      <w:r w:rsidR="00491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0D9E">
        <w:rPr>
          <w:rFonts w:ascii="Times New Roman" w:hAnsi="Times New Roman" w:cs="Times New Roman"/>
          <w:b/>
          <w:sz w:val="28"/>
          <w:szCs w:val="28"/>
          <w:lang w:val="kk-KZ"/>
        </w:rPr>
        <w:t>Жапырақтың  ішкі  және  сыртқы  құрылысы.</w:t>
      </w:r>
    </w:p>
    <w:p w:rsidR="00270812" w:rsidRDefault="00270812" w:rsidP="004E3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Бөлме  өсімдігін</w:t>
      </w:r>
      <w:r w:rsidR="00EB04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жапырағынан  препарат</w:t>
      </w:r>
      <w:r w:rsidR="00491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жасап, </w:t>
      </w:r>
      <w:r w:rsidR="00491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микроскоппен  қарау.</w:t>
      </w:r>
    </w:p>
    <w:p w:rsidR="00B96B6C" w:rsidRDefault="00B96B6C" w:rsidP="004E3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Кеппешөптерді  зерттеп  білу.</w:t>
      </w:r>
    </w:p>
    <w:p w:rsidR="00B96B6C" w:rsidRPr="00B96B6C" w:rsidRDefault="00270812" w:rsidP="00B96B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96B6C">
        <w:rPr>
          <w:rFonts w:ascii="Times New Roman" w:hAnsi="Times New Roman" w:cs="Times New Roman"/>
          <w:sz w:val="28"/>
          <w:szCs w:val="28"/>
          <w:lang w:val="kk-KZ"/>
        </w:rPr>
        <w:t xml:space="preserve">Жабын  ұлпаны, </w:t>
      </w:r>
      <w:r w:rsidR="00491D2B" w:rsidRPr="00B96B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6B6C">
        <w:rPr>
          <w:rFonts w:ascii="Times New Roman" w:hAnsi="Times New Roman" w:cs="Times New Roman"/>
          <w:sz w:val="28"/>
          <w:szCs w:val="28"/>
          <w:lang w:val="kk-KZ"/>
        </w:rPr>
        <w:t xml:space="preserve">ондағы  мөлдір </w:t>
      </w:r>
      <w:r w:rsidR="00491D2B" w:rsidRPr="00B96B6C">
        <w:rPr>
          <w:rFonts w:ascii="Times New Roman" w:hAnsi="Times New Roman" w:cs="Times New Roman"/>
          <w:sz w:val="28"/>
          <w:szCs w:val="28"/>
          <w:lang w:val="kk-KZ"/>
        </w:rPr>
        <w:t xml:space="preserve"> және  хлоропластары  бар  жасушаларды  табу.  Олардың  маңызын  білу</w:t>
      </w:r>
      <w:r w:rsidR="00B96B6C" w:rsidRPr="00B96B6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0D9E" w:rsidRPr="00B96B6C" w:rsidRDefault="007A0D9E" w:rsidP="00B96B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96B6C">
        <w:rPr>
          <w:rFonts w:ascii="Times New Roman" w:hAnsi="Times New Roman" w:cs="Times New Roman"/>
          <w:sz w:val="28"/>
          <w:szCs w:val="28"/>
          <w:lang w:val="kk-KZ"/>
        </w:rPr>
        <w:t>Жапырақ  алақандарының  пішіндерін  қарау.</w:t>
      </w:r>
    </w:p>
    <w:p w:rsidR="007A0D9E" w:rsidRPr="00B96B6C" w:rsidRDefault="007A0D9E" w:rsidP="00B96B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96B6C">
        <w:rPr>
          <w:rFonts w:ascii="Times New Roman" w:hAnsi="Times New Roman" w:cs="Times New Roman"/>
          <w:sz w:val="28"/>
          <w:szCs w:val="28"/>
          <w:lang w:val="kk-KZ"/>
        </w:rPr>
        <w:t>Жапырақтың  сабақта  орналасуы.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C5259" w:rsidTr="00DC5259">
        <w:tc>
          <w:tcPr>
            <w:tcW w:w="3190" w:type="dxa"/>
          </w:tcPr>
          <w:p w:rsidR="00DC5259" w:rsidRDefault="00DC5259" w:rsidP="00DC52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Жапырақ  алақаны  пішіні</w:t>
            </w:r>
          </w:p>
        </w:tc>
        <w:tc>
          <w:tcPr>
            <w:tcW w:w="3190" w:type="dxa"/>
          </w:tcPr>
          <w:p w:rsidR="00DC5259" w:rsidRDefault="00DC5259" w:rsidP="00DC52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Жүйкеленуі</w:t>
            </w:r>
          </w:p>
        </w:tc>
        <w:tc>
          <w:tcPr>
            <w:tcW w:w="3191" w:type="dxa"/>
          </w:tcPr>
          <w:p w:rsidR="00DC5259" w:rsidRDefault="00DC5259" w:rsidP="00DC52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Жапырақтың  сабақта  орналасуы</w:t>
            </w:r>
          </w:p>
        </w:tc>
      </w:tr>
      <w:tr w:rsidR="00B96B6C" w:rsidTr="00DC5259">
        <w:tc>
          <w:tcPr>
            <w:tcW w:w="3190" w:type="dxa"/>
          </w:tcPr>
          <w:p w:rsidR="00B96B6C" w:rsidRPr="00B96B6C" w:rsidRDefault="00B96B6C" w:rsidP="00B9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6B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Жебе тәрізді</w:t>
            </w:r>
          </w:p>
          <w:p w:rsidR="00B96B6C" w:rsidRPr="00B96B6C" w:rsidRDefault="00B96B6C" w:rsidP="00B9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6B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Бүйрек  тәрізді</w:t>
            </w:r>
          </w:p>
          <w:p w:rsidR="00B96B6C" w:rsidRPr="00B96B6C" w:rsidRDefault="00B96B6C" w:rsidP="00B9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6B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Қылқан  жапырақ</w:t>
            </w:r>
          </w:p>
          <w:p w:rsidR="00B96B6C" w:rsidRPr="00B96B6C" w:rsidRDefault="00B96B6C" w:rsidP="00B9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6B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Ромб  тәрізді</w:t>
            </w:r>
          </w:p>
        </w:tc>
        <w:tc>
          <w:tcPr>
            <w:tcW w:w="3190" w:type="dxa"/>
          </w:tcPr>
          <w:p w:rsidR="00B96B6C" w:rsidRDefault="00B96B6C" w:rsidP="00B9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  жүйкелі</w:t>
            </w:r>
          </w:p>
          <w:p w:rsidR="00B96B6C" w:rsidRDefault="00B96B6C" w:rsidP="00B9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Қатар жүйкелі</w:t>
            </w:r>
          </w:p>
          <w:p w:rsidR="00B96B6C" w:rsidRPr="00B96B6C" w:rsidRDefault="00B96B6C" w:rsidP="00B9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Доға  жүйкелі</w:t>
            </w:r>
          </w:p>
        </w:tc>
        <w:tc>
          <w:tcPr>
            <w:tcW w:w="3191" w:type="dxa"/>
          </w:tcPr>
          <w:p w:rsidR="00B96B6C" w:rsidRDefault="00B96B6C" w:rsidP="00B9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Сағақты</w:t>
            </w:r>
          </w:p>
          <w:p w:rsidR="00B96B6C" w:rsidRDefault="00B96B6C" w:rsidP="00B96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Сағақсыз</w:t>
            </w:r>
          </w:p>
        </w:tc>
      </w:tr>
    </w:tbl>
    <w:p w:rsidR="00EB0482" w:rsidRDefault="009D541E" w:rsidP="004E3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Жапырақ  өңіндегі  жасушалар  қорша</w:t>
      </w:r>
      <w:r w:rsidR="002B22D7">
        <w:rPr>
          <w:rFonts w:ascii="Times New Roman" w:hAnsi="Times New Roman" w:cs="Times New Roman"/>
          <w:sz w:val="28"/>
          <w:szCs w:val="28"/>
          <w:lang w:val="kk-KZ"/>
        </w:rPr>
        <w:t>уындағы лепестік  суретін  салу.</w:t>
      </w:r>
    </w:p>
    <w:p w:rsidR="00851530" w:rsidRDefault="00851530" w:rsidP="004E3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 минуты.</w:t>
      </w:r>
      <w:r w:rsidR="00342CC3">
        <w:rPr>
          <w:rFonts w:ascii="Times New Roman" w:hAnsi="Times New Roman" w:cs="Times New Roman"/>
          <w:sz w:val="28"/>
          <w:szCs w:val="28"/>
          <w:lang w:val="kk-KZ"/>
        </w:rPr>
        <w:t xml:space="preserve"> Сазды  әуен</w:t>
      </w:r>
      <w:r w:rsidR="00E8039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541E" w:rsidRDefault="009D541E" w:rsidP="004E3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Оқулықпен  жұмыс.</w:t>
      </w:r>
      <w:r w:rsidR="003A7F33">
        <w:rPr>
          <w:rFonts w:ascii="Times New Roman" w:hAnsi="Times New Roman" w:cs="Times New Roman"/>
          <w:sz w:val="28"/>
          <w:szCs w:val="28"/>
          <w:lang w:val="kk-KZ"/>
        </w:rPr>
        <w:t xml:space="preserve">  Топтық  тапсырмаларды  ұйымдастыру.             </w:t>
      </w:r>
      <w:r w:rsidR="00FE3A38" w:rsidRPr="00FE3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A38">
        <w:rPr>
          <w:rFonts w:ascii="Times New Roman" w:hAnsi="Times New Roman" w:cs="Times New Roman"/>
          <w:sz w:val="28"/>
          <w:szCs w:val="28"/>
          <w:lang w:val="kk-KZ"/>
        </w:rPr>
        <w:t xml:space="preserve">Оқушылар </w:t>
      </w:r>
      <w:r w:rsidR="00FE3A38" w:rsidRPr="009D541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E3A38">
        <w:rPr>
          <w:rFonts w:ascii="Times New Roman" w:hAnsi="Times New Roman" w:cs="Times New Roman"/>
          <w:sz w:val="28"/>
          <w:szCs w:val="28"/>
          <w:lang w:val="kk-KZ"/>
        </w:rPr>
        <w:t xml:space="preserve"> топқа  бөлінеді</w:t>
      </w:r>
    </w:p>
    <w:p w:rsidR="008270EC" w:rsidRDefault="00FE3A38" w:rsidP="004E39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A7F33">
        <w:rPr>
          <w:rFonts w:ascii="Times New Roman" w:hAnsi="Times New Roman" w:cs="Times New Roman"/>
          <w:sz w:val="28"/>
          <w:szCs w:val="28"/>
          <w:lang w:val="kk-KZ"/>
        </w:rPr>
        <w:t>1топ</w:t>
      </w: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Pr="003A7F3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ашық  тест.</w:t>
      </w:r>
    </w:p>
    <w:p w:rsidR="008270EC" w:rsidRPr="008270EC" w:rsidRDefault="008270EC" w:rsidP="004E39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1D2B" w:rsidRPr="008270EC" w:rsidRDefault="00FE3A38" w:rsidP="008270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270EC">
        <w:rPr>
          <w:rFonts w:ascii="Times New Roman" w:hAnsi="Times New Roman" w:cs="Times New Roman"/>
          <w:sz w:val="28"/>
          <w:szCs w:val="28"/>
          <w:lang w:val="kk-KZ"/>
        </w:rPr>
        <w:t>Жапырақтың  құрылысы  қандай?</w:t>
      </w:r>
    </w:p>
    <w:p w:rsidR="00FE3A38" w:rsidRDefault="00FE3A38" w:rsidP="00FE3A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Жапырақтың  қандай  түрлері  бар?</w:t>
      </w:r>
    </w:p>
    <w:p w:rsidR="00FE3A38" w:rsidRDefault="00FE3A38" w:rsidP="00FE3A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Жапырақта қандай  ұлпалар  болады?</w:t>
      </w:r>
    </w:p>
    <w:p w:rsidR="00FE3A38" w:rsidRDefault="00FE3A38" w:rsidP="00FE3A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Жүйкелердің  қандай  маңызы  бар?</w:t>
      </w:r>
    </w:p>
    <w:p w:rsidR="00FE3A38" w:rsidRDefault="00FE3A38" w:rsidP="00FE3A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Фотосинтез деген  не?</w:t>
      </w:r>
    </w:p>
    <w:p w:rsidR="00FE3A38" w:rsidRPr="001549BE" w:rsidRDefault="00FE3A38" w:rsidP="001549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Фотосинтездің  негізін  салған  қай  ғалым?</w:t>
      </w:r>
    </w:p>
    <w:p w:rsidR="008B2B76" w:rsidRDefault="003A7F33" w:rsidP="004E39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70EC">
        <w:rPr>
          <w:rFonts w:ascii="Times New Roman" w:hAnsi="Times New Roman" w:cs="Times New Roman"/>
          <w:sz w:val="28"/>
          <w:szCs w:val="28"/>
          <w:lang w:val="kk-KZ"/>
        </w:rPr>
        <w:t>2-</w:t>
      </w:r>
      <w:r>
        <w:rPr>
          <w:rFonts w:ascii="Times New Roman" w:hAnsi="Times New Roman" w:cs="Times New Roman"/>
          <w:sz w:val="28"/>
          <w:szCs w:val="28"/>
          <w:lang w:val="kk-KZ"/>
        </w:rPr>
        <w:t>топқа  биологиялық  диктант.</w:t>
      </w:r>
    </w:p>
    <w:p w:rsidR="00851530" w:rsidRDefault="003A7F33" w:rsidP="004E3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 жапырақтың  бір  ғана  алақаны  болса,   ........... ,  сағақта  бірнеше  жапырақ  болса,    ..........   деп  аталады.  Өсімдіктер  жапырақтарының   пішініне  қарай   .......,   .......,    ........,  ..........,</w:t>
      </w:r>
      <w:r w:rsidR="00851530">
        <w:rPr>
          <w:rFonts w:ascii="Times New Roman" w:hAnsi="Times New Roman" w:cs="Times New Roman"/>
          <w:sz w:val="28"/>
          <w:szCs w:val="28"/>
          <w:lang w:val="kk-KZ"/>
        </w:rPr>
        <w:t xml:space="preserve">  ..........,  болып  бөлінеді.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530">
        <w:rPr>
          <w:rFonts w:ascii="Times New Roman" w:hAnsi="Times New Roman" w:cs="Times New Roman"/>
          <w:sz w:val="28"/>
          <w:szCs w:val="28"/>
          <w:lang w:val="kk-KZ"/>
        </w:rPr>
        <w:t xml:space="preserve">Өң  қабаты  жапырақты  .............  сақтайды.  Фотосинтез   процесі   кезінде ..... түзіледі.  </w:t>
      </w:r>
    </w:p>
    <w:p w:rsidR="00851530" w:rsidRPr="00E80398" w:rsidRDefault="00851530" w:rsidP="004E39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  <w:lang w:val="kk-KZ"/>
        </w:rPr>
        <w:t>топқа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жабық  тест.</w:t>
      </w:r>
    </w:p>
    <w:p w:rsidR="00E80398" w:rsidRPr="00615CB1" w:rsidRDefault="00E80398" w:rsidP="00E803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5CB1">
        <w:rPr>
          <w:rFonts w:ascii="Times New Roman" w:hAnsi="Times New Roman" w:cs="Times New Roman"/>
          <w:sz w:val="28"/>
          <w:szCs w:val="28"/>
          <w:lang w:val="kk-KZ"/>
        </w:rPr>
        <w:t>Жапырақтардың  түтікше  өткізгіш  шоғын  қалай  атайды?</w:t>
      </w:r>
    </w:p>
    <w:p w:rsidR="00E80398" w:rsidRP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2A4">
        <w:rPr>
          <w:rFonts w:ascii="Times New Roman" w:hAnsi="Times New Roman" w:cs="Times New Roman"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2A4">
        <w:rPr>
          <w:rFonts w:ascii="Times New Roman" w:hAnsi="Times New Roman" w:cs="Times New Roman"/>
          <w:sz w:val="28"/>
          <w:szCs w:val="28"/>
          <w:lang w:val="kk-KZ"/>
        </w:rPr>
        <w:t>Сүрек.  В) Тін.   С) Жүйке.   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9802A4">
        <w:rPr>
          <w:rFonts w:ascii="Times New Roman" w:hAnsi="Times New Roman" w:cs="Times New Roman"/>
          <w:sz w:val="28"/>
          <w:szCs w:val="28"/>
          <w:lang w:val="kk-KZ"/>
        </w:rPr>
        <w:t>Талшықтар.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2.Жапырақтың  түсуінің  себебі  неде?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2A4">
        <w:rPr>
          <w:rFonts w:ascii="Times New Roman" w:hAnsi="Times New Roman" w:cs="Times New Roman"/>
          <w:sz w:val="28"/>
          <w:szCs w:val="28"/>
          <w:lang w:val="kk-KZ"/>
        </w:rPr>
        <w:t>А)  Температураның   т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9802A4">
        <w:rPr>
          <w:rFonts w:ascii="Times New Roman" w:hAnsi="Times New Roman" w:cs="Times New Roman"/>
          <w:sz w:val="28"/>
          <w:szCs w:val="28"/>
          <w:lang w:val="kk-KZ"/>
        </w:rPr>
        <w:t>мендеу</w:t>
      </w:r>
      <w:r>
        <w:rPr>
          <w:rFonts w:ascii="Times New Roman" w:hAnsi="Times New Roman" w:cs="Times New Roman"/>
          <w:sz w:val="28"/>
          <w:szCs w:val="28"/>
          <w:lang w:val="kk-KZ"/>
        </w:rPr>
        <w:t>і  және  күннің  қысқаруы.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648D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kk-KZ"/>
        </w:rPr>
        <w:t>Топырақ  құрамының  өзгеруі.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F648D">
        <w:rPr>
          <w:rFonts w:ascii="Times New Roman" w:hAnsi="Times New Roman" w:cs="Times New Roman"/>
          <w:sz w:val="28"/>
          <w:szCs w:val="28"/>
          <w:lang w:val="kk-KZ"/>
        </w:rPr>
        <w:t>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Температураның  төмендеуі  және  күннің  ұзаруы.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2A4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kk-KZ"/>
        </w:rPr>
        <w:t>Температураның  жоғарлауы.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2A4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Күзгі  жапырақтардың   қызаруы  және  сарғайуы  қандай  пластидтердің  болуына  байланысты?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Хлоропласттар.  В)  Лейкопласттар.  С) Хромопласттар.                        Д) Аминопласттар.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Лепестік  саңылауының   атқаратын  қызметі  қандай?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784A35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Жапырақты  ұстап  тұрады.  В</w:t>
      </w:r>
      <w:r w:rsidRPr="00784A35">
        <w:rPr>
          <w:rFonts w:ascii="Times New Roman" w:hAnsi="Times New Roman" w:cs="Times New Roman"/>
          <w:sz w:val="28"/>
          <w:szCs w:val="28"/>
          <w:lang w:val="kk-KZ"/>
        </w:rPr>
        <w:t>) Су  буланады  ж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784A35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өсімдік  тыныс  алады.</w:t>
      </w:r>
      <w:r w:rsidRPr="00784A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С)  Жапыраққа  жасыл  түс  береді. </w:t>
      </w:r>
      <w:r w:rsidRPr="00784A35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Жапырақта  органикалық  зат   түзеді.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Фотосинтез  негізін  салған  қай  ғалым?</w:t>
      </w:r>
    </w:p>
    <w:p w:rsid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84A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Р. Гук     В) К.А.  Тимирязев    С)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Ж. М. Күдерин  </w:t>
      </w:r>
      <w:r>
        <w:rPr>
          <w:rFonts w:ascii="Times New Roman" w:hAnsi="Times New Roman" w:cs="Times New Roman"/>
          <w:sz w:val="28"/>
          <w:szCs w:val="28"/>
        </w:rPr>
        <w:t>Д) Броун.</w:t>
      </w:r>
    </w:p>
    <w:p w:rsidR="00E80398" w:rsidRDefault="008270EC" w:rsidP="008270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70E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80398" w:rsidRPr="00ED5737">
        <w:rPr>
          <w:rFonts w:ascii="Times New Roman" w:hAnsi="Times New Roman" w:cs="Times New Roman"/>
          <w:sz w:val="28"/>
          <w:szCs w:val="28"/>
          <w:lang w:val="kk-KZ"/>
        </w:rPr>
        <w:t xml:space="preserve">Жауаптары: </w:t>
      </w:r>
      <w:r w:rsidR="00E80398">
        <w:rPr>
          <w:rFonts w:ascii="Times New Roman" w:hAnsi="Times New Roman" w:cs="Times New Roman"/>
          <w:sz w:val="28"/>
          <w:szCs w:val="28"/>
          <w:lang w:val="kk-KZ"/>
        </w:rPr>
        <w:t xml:space="preserve">  1-С       2-А      3-С      4-В      5-В       6-А</w:t>
      </w:r>
    </w:p>
    <w:p w:rsidR="00E80398" w:rsidRPr="00E80398" w:rsidRDefault="00E80398" w:rsidP="00E803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07F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Топтық  тапсырмалардың  қорытындысы  шығару.</w:t>
      </w:r>
    </w:p>
    <w:p w:rsidR="00E80398" w:rsidRPr="00CD4F09" w:rsidRDefault="00007FB4" w:rsidP="00007FB4">
      <w:pPr>
        <w:rPr>
          <w:rFonts w:ascii="Times New Roman" w:hAnsi="Times New Roman" w:cs="Times New Roman"/>
          <w:color w:val="4F81BD" w:themeColor="accent1"/>
          <w:sz w:val="28"/>
          <w:szCs w:val="28"/>
          <w:lang w:val="kk-KZ"/>
        </w:rPr>
      </w:pPr>
      <w:r w:rsidRPr="00007FB4">
        <w:rPr>
          <w:rFonts w:ascii="Times New Roman" w:hAnsi="Times New Roman" w:cs="Times New Roman"/>
          <w:sz w:val="28"/>
          <w:szCs w:val="28"/>
        </w:rPr>
        <w:t xml:space="preserve">Сабақты 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бекіту.</w:t>
      </w:r>
    </w:p>
    <w:tbl>
      <w:tblPr>
        <w:tblStyle w:val="a4"/>
        <w:tblW w:w="0" w:type="auto"/>
        <w:tblInd w:w="1384" w:type="dxa"/>
        <w:tblLook w:val="04A0"/>
      </w:tblPr>
      <w:tblGrid>
        <w:gridCol w:w="709"/>
        <w:gridCol w:w="709"/>
        <w:gridCol w:w="786"/>
        <w:gridCol w:w="773"/>
        <w:gridCol w:w="850"/>
        <w:gridCol w:w="709"/>
        <w:gridCol w:w="709"/>
        <w:gridCol w:w="567"/>
        <w:gridCol w:w="850"/>
        <w:gridCol w:w="1525"/>
      </w:tblGrid>
      <w:tr w:rsidR="00007FB4" w:rsidTr="00007FB4">
        <w:trPr>
          <w:trHeight w:val="538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07FB4" w:rsidRPr="00CD4F09" w:rsidRDefault="00007FB4" w:rsidP="00007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007FB4" w:rsidRPr="00CD4F09" w:rsidRDefault="007F7602" w:rsidP="00007F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D4F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Ж</w:t>
            </w:r>
          </w:p>
        </w:tc>
        <w:tc>
          <w:tcPr>
            <w:tcW w:w="773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850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4360" w:type="dxa"/>
            <w:gridSpan w:val="5"/>
            <w:tcBorders>
              <w:top w:val="nil"/>
              <w:bottom w:val="nil"/>
              <w:right w:val="nil"/>
            </w:tcBorders>
          </w:tcPr>
          <w:p w:rsidR="00007FB4" w:rsidRPr="00CD4F09" w:rsidRDefault="00007FB4" w:rsidP="00007FB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007FB4" w:rsidTr="007F7602">
        <w:trPr>
          <w:gridAfter w:val="4"/>
          <w:wAfter w:w="3651" w:type="dxa"/>
          <w:trHeight w:val="573"/>
        </w:trPr>
        <w:tc>
          <w:tcPr>
            <w:tcW w:w="709" w:type="dxa"/>
            <w:tcBorders>
              <w:top w:val="nil"/>
              <w:left w:val="nil"/>
            </w:tcBorders>
          </w:tcPr>
          <w:p w:rsidR="00007FB4" w:rsidRPr="00CD4F09" w:rsidRDefault="00CD4F09" w:rsidP="00CD4F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709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786" w:type="dxa"/>
          </w:tcPr>
          <w:p w:rsidR="00007FB4" w:rsidRPr="00CD4F09" w:rsidRDefault="007F7602" w:rsidP="00007F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D4F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773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850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709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</w:tr>
      <w:tr w:rsidR="00007FB4" w:rsidTr="001549BE">
        <w:trPr>
          <w:gridAfter w:val="2"/>
          <w:wAfter w:w="2375" w:type="dxa"/>
          <w:trHeight w:val="551"/>
        </w:trPr>
        <w:tc>
          <w:tcPr>
            <w:tcW w:w="709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709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786" w:type="dxa"/>
          </w:tcPr>
          <w:p w:rsidR="00007FB4" w:rsidRPr="00CD4F09" w:rsidRDefault="007F7602" w:rsidP="00007F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D4F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П</w:t>
            </w:r>
          </w:p>
        </w:tc>
        <w:tc>
          <w:tcPr>
            <w:tcW w:w="773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850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985" w:type="dxa"/>
            <w:gridSpan w:val="3"/>
            <w:tcBorders>
              <w:top w:val="nil"/>
              <w:right w:val="nil"/>
            </w:tcBorders>
          </w:tcPr>
          <w:p w:rsidR="00007FB4" w:rsidRDefault="00007FB4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7602" w:rsidTr="001549BE">
        <w:trPr>
          <w:gridAfter w:val="1"/>
          <w:wAfter w:w="1525" w:type="dxa"/>
          <w:trHeight w:val="543"/>
        </w:trPr>
        <w:tc>
          <w:tcPr>
            <w:tcW w:w="709" w:type="dxa"/>
            <w:tcBorders>
              <w:left w:val="nil"/>
            </w:tcBorders>
          </w:tcPr>
          <w:p w:rsidR="00007FB4" w:rsidRPr="00CD4F09" w:rsidRDefault="00CD4F09" w:rsidP="00007FB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709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786" w:type="dxa"/>
          </w:tcPr>
          <w:p w:rsidR="00007FB4" w:rsidRPr="00CD4F09" w:rsidRDefault="007F7602" w:rsidP="00007F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D4F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773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850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709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</w:p>
        </w:tc>
        <w:tc>
          <w:tcPr>
            <w:tcW w:w="709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</w:p>
        </w:tc>
        <w:tc>
          <w:tcPr>
            <w:tcW w:w="567" w:type="dxa"/>
          </w:tcPr>
          <w:p w:rsidR="00007FB4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02" w:rsidRDefault="007F7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</w:tr>
      <w:tr w:rsidR="007F7602" w:rsidTr="001549BE">
        <w:trPr>
          <w:gridAfter w:val="2"/>
          <w:wAfter w:w="2375" w:type="dxa"/>
          <w:trHeight w:val="569"/>
        </w:trPr>
        <w:tc>
          <w:tcPr>
            <w:tcW w:w="709" w:type="dxa"/>
            <w:tcBorders>
              <w:right w:val="single" w:sz="4" w:space="0" w:color="auto"/>
            </w:tcBorders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786" w:type="dxa"/>
          </w:tcPr>
          <w:p w:rsidR="007F7602" w:rsidRPr="00CD4F09" w:rsidRDefault="007F7602" w:rsidP="00007F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D4F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Р</w:t>
            </w:r>
          </w:p>
        </w:tc>
        <w:tc>
          <w:tcPr>
            <w:tcW w:w="773" w:type="dxa"/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850" w:type="dxa"/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709" w:type="dxa"/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7602" w:rsidTr="001549BE">
        <w:trPr>
          <w:gridBefore w:val="1"/>
          <w:gridAfter w:val="2"/>
          <w:wBefore w:w="709" w:type="dxa"/>
          <w:wAfter w:w="2375" w:type="dxa"/>
          <w:trHeight w:val="564"/>
        </w:trPr>
        <w:tc>
          <w:tcPr>
            <w:tcW w:w="709" w:type="dxa"/>
            <w:tcBorders>
              <w:left w:val="single" w:sz="4" w:space="0" w:color="auto"/>
            </w:tcBorders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786" w:type="dxa"/>
          </w:tcPr>
          <w:p w:rsidR="007F7602" w:rsidRPr="00CD4F09" w:rsidRDefault="007F7602" w:rsidP="00007F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D4F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773" w:type="dxa"/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850" w:type="dxa"/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709" w:type="dxa"/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7602" w:rsidTr="007F7602">
        <w:trPr>
          <w:gridBefore w:val="1"/>
          <w:gridAfter w:val="5"/>
          <w:wBefore w:w="709" w:type="dxa"/>
          <w:wAfter w:w="4360" w:type="dxa"/>
          <w:trHeight w:val="558"/>
        </w:trPr>
        <w:tc>
          <w:tcPr>
            <w:tcW w:w="709" w:type="dxa"/>
            <w:tcBorders>
              <w:left w:val="nil"/>
              <w:bottom w:val="nil"/>
            </w:tcBorders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6" w:type="dxa"/>
          </w:tcPr>
          <w:p w:rsidR="007F7602" w:rsidRPr="00CD4F09" w:rsidRDefault="007F7602" w:rsidP="00007FB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D4F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Қ</w:t>
            </w:r>
          </w:p>
        </w:tc>
        <w:tc>
          <w:tcPr>
            <w:tcW w:w="773" w:type="dxa"/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850" w:type="dxa"/>
          </w:tcPr>
          <w:p w:rsidR="007F7602" w:rsidRDefault="007F7602" w:rsidP="00007F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</w:tbl>
    <w:p w:rsidR="00007FB4" w:rsidRDefault="00CD4F09" w:rsidP="00CD4F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 ыстық жыл  мезгіл</w:t>
      </w:r>
      <w:r w:rsidR="001549BE">
        <w:rPr>
          <w:rFonts w:ascii="Times New Roman" w:hAnsi="Times New Roman" w:cs="Times New Roman"/>
          <w:sz w:val="28"/>
          <w:szCs w:val="28"/>
          <w:lang w:val="kk-KZ"/>
        </w:rPr>
        <w:t>і.</w:t>
      </w:r>
    </w:p>
    <w:p w:rsidR="00CD4F09" w:rsidRDefault="00CD4F09" w:rsidP="00CD4F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Жаздың  соңғы  айы</w:t>
      </w:r>
      <w:r w:rsidR="001549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4F09" w:rsidRDefault="00CD4F09" w:rsidP="00CD4F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 айы</w:t>
      </w:r>
      <w:r w:rsidR="001549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4F09" w:rsidRDefault="00CD4F09" w:rsidP="00CD4F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 айы</w:t>
      </w:r>
      <w:r w:rsidR="001549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4F09" w:rsidRDefault="00CD4F09" w:rsidP="00CD4F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Күздің  соңы  айы</w:t>
      </w:r>
      <w:r w:rsidR="001549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4F09" w:rsidRDefault="00CD4F09" w:rsidP="00CD4F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 айы</w:t>
      </w:r>
      <w:r w:rsidR="001549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4F09" w:rsidRPr="00CD4F09" w:rsidRDefault="001549BE" w:rsidP="00CD4F0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 суық жыл  мезгілі.</w:t>
      </w:r>
    </w:p>
    <w:p w:rsidR="003A7F33" w:rsidRPr="00091140" w:rsidRDefault="00091140" w:rsidP="004E39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Жаңа  материалды  қорытынды жасау.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 слайд)</w:t>
      </w:r>
    </w:p>
    <w:p w:rsidR="008B2B76" w:rsidRDefault="00091140" w:rsidP="004E3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  тапсырма:</w:t>
      </w:r>
      <w:r w:rsidR="001549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3836" w:rsidRPr="00E93836">
        <w:rPr>
          <w:rFonts w:ascii="Times New Roman" w:hAnsi="Times New Roman" w:cs="Times New Roman"/>
          <w:sz w:val="28"/>
          <w:szCs w:val="28"/>
        </w:rPr>
        <w:t xml:space="preserve"> </w:t>
      </w:r>
      <w:r w:rsidR="00E9383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93836" w:rsidRPr="00E93836">
        <w:rPr>
          <w:rFonts w:ascii="Times New Roman" w:hAnsi="Times New Roman" w:cs="Times New Roman"/>
          <w:sz w:val="28"/>
          <w:szCs w:val="28"/>
        </w:rPr>
        <w:t>а</w:t>
      </w:r>
      <w:r w:rsidR="001549BE">
        <w:rPr>
          <w:rFonts w:ascii="Times New Roman" w:hAnsi="Times New Roman" w:cs="Times New Roman"/>
          <w:sz w:val="28"/>
          <w:szCs w:val="28"/>
          <w:lang w:val="kk-KZ"/>
        </w:rPr>
        <w:t>пырақтың  ішкі және сыртқы құрылысын оқу.</w:t>
      </w:r>
    </w:p>
    <w:p w:rsidR="00091140" w:rsidRPr="00091140" w:rsidRDefault="00091140" w:rsidP="004E3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Бағалау  реті.</w:t>
      </w:r>
    </w:p>
    <w:p w:rsidR="008B2B76" w:rsidRDefault="008B2B76" w:rsidP="004E3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2B76" w:rsidRDefault="008B2B76" w:rsidP="004E3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2B76" w:rsidRDefault="008B2B76" w:rsidP="004E3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2B76" w:rsidRDefault="008B2B76" w:rsidP="004E3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0482" w:rsidRDefault="00EB0482" w:rsidP="004E3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0482" w:rsidRDefault="00EB0482" w:rsidP="004E3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0482" w:rsidRDefault="00EB0482" w:rsidP="004E3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49BE" w:rsidRDefault="001549BE" w:rsidP="004E3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0482" w:rsidRDefault="00EB0482" w:rsidP="004E39F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B0482" w:rsidSect="008270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AD" w:rsidRDefault="00E60CAD" w:rsidP="001549BE">
      <w:pPr>
        <w:spacing w:after="0" w:line="240" w:lineRule="auto"/>
      </w:pPr>
      <w:r>
        <w:separator/>
      </w:r>
    </w:p>
  </w:endnote>
  <w:endnote w:type="continuationSeparator" w:id="1">
    <w:p w:rsidR="00E60CAD" w:rsidRDefault="00E60CAD" w:rsidP="0015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AD" w:rsidRDefault="00E60CAD" w:rsidP="001549BE">
      <w:pPr>
        <w:spacing w:after="0" w:line="240" w:lineRule="auto"/>
      </w:pPr>
      <w:r>
        <w:separator/>
      </w:r>
    </w:p>
  </w:footnote>
  <w:footnote w:type="continuationSeparator" w:id="1">
    <w:p w:rsidR="00E60CAD" w:rsidRDefault="00E60CAD" w:rsidP="0015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8FA"/>
    <w:multiLevelType w:val="hybridMultilevel"/>
    <w:tmpl w:val="FAAC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2B78"/>
    <w:multiLevelType w:val="hybridMultilevel"/>
    <w:tmpl w:val="E656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A2BCC"/>
    <w:multiLevelType w:val="hybridMultilevel"/>
    <w:tmpl w:val="FEEE7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83B8C"/>
    <w:multiLevelType w:val="hybridMultilevel"/>
    <w:tmpl w:val="5D80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2500F"/>
    <w:multiLevelType w:val="hybridMultilevel"/>
    <w:tmpl w:val="34B45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40702"/>
    <w:multiLevelType w:val="hybridMultilevel"/>
    <w:tmpl w:val="26F6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43379"/>
    <w:multiLevelType w:val="hybridMultilevel"/>
    <w:tmpl w:val="C1EA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56CF4"/>
    <w:multiLevelType w:val="hybridMultilevel"/>
    <w:tmpl w:val="3FFACF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4F0325"/>
    <w:multiLevelType w:val="hybridMultilevel"/>
    <w:tmpl w:val="A1D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439"/>
    <w:rsid w:val="00007FB4"/>
    <w:rsid w:val="000453C4"/>
    <w:rsid w:val="0005691C"/>
    <w:rsid w:val="00091140"/>
    <w:rsid w:val="000C4F3D"/>
    <w:rsid w:val="0011051E"/>
    <w:rsid w:val="001549BE"/>
    <w:rsid w:val="001C76D3"/>
    <w:rsid w:val="001F4C56"/>
    <w:rsid w:val="00270812"/>
    <w:rsid w:val="00273CF2"/>
    <w:rsid w:val="0027568A"/>
    <w:rsid w:val="002B22D7"/>
    <w:rsid w:val="00342CC3"/>
    <w:rsid w:val="003A7F33"/>
    <w:rsid w:val="003E118F"/>
    <w:rsid w:val="003F3197"/>
    <w:rsid w:val="0040096B"/>
    <w:rsid w:val="00491D2B"/>
    <w:rsid w:val="004E39F4"/>
    <w:rsid w:val="00525A8E"/>
    <w:rsid w:val="00543A62"/>
    <w:rsid w:val="00690952"/>
    <w:rsid w:val="006B5E29"/>
    <w:rsid w:val="007A0D9E"/>
    <w:rsid w:val="007A0FDC"/>
    <w:rsid w:val="007F7602"/>
    <w:rsid w:val="008112E1"/>
    <w:rsid w:val="008270EC"/>
    <w:rsid w:val="00851530"/>
    <w:rsid w:val="008B2B76"/>
    <w:rsid w:val="0096292B"/>
    <w:rsid w:val="009842C4"/>
    <w:rsid w:val="009B5ED0"/>
    <w:rsid w:val="009D541E"/>
    <w:rsid w:val="00B13F47"/>
    <w:rsid w:val="00B46B9D"/>
    <w:rsid w:val="00B96B6C"/>
    <w:rsid w:val="00BF00E4"/>
    <w:rsid w:val="00C31439"/>
    <w:rsid w:val="00CD4F09"/>
    <w:rsid w:val="00DA7B46"/>
    <w:rsid w:val="00DC5259"/>
    <w:rsid w:val="00E60CAD"/>
    <w:rsid w:val="00E71159"/>
    <w:rsid w:val="00E74750"/>
    <w:rsid w:val="00E80398"/>
    <w:rsid w:val="00E93836"/>
    <w:rsid w:val="00EB0482"/>
    <w:rsid w:val="00EE307A"/>
    <w:rsid w:val="00EF0687"/>
    <w:rsid w:val="00F62DB5"/>
    <w:rsid w:val="00F822BF"/>
    <w:rsid w:val="00FE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39"/>
    <w:pPr>
      <w:ind w:left="720"/>
      <w:contextualSpacing/>
    </w:pPr>
  </w:style>
  <w:style w:type="table" w:styleId="a4">
    <w:name w:val="Table Grid"/>
    <w:basedOn w:val="a1"/>
    <w:uiPriority w:val="59"/>
    <w:rsid w:val="003E1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49BE"/>
  </w:style>
  <w:style w:type="paragraph" w:styleId="a7">
    <w:name w:val="footer"/>
    <w:basedOn w:val="a"/>
    <w:link w:val="a8"/>
    <w:uiPriority w:val="99"/>
    <w:semiHidden/>
    <w:unhideWhenUsed/>
    <w:rsid w:val="0015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9BE"/>
  </w:style>
  <w:style w:type="paragraph" w:styleId="a9">
    <w:name w:val="Balloon Text"/>
    <w:basedOn w:val="a"/>
    <w:link w:val="aa"/>
    <w:uiPriority w:val="99"/>
    <w:semiHidden/>
    <w:unhideWhenUsed/>
    <w:rsid w:val="0082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FA13-3CF5-436D-81D1-C06A690F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2014-05-22T08:42:00Z</cp:lastPrinted>
  <dcterms:created xsi:type="dcterms:W3CDTF">2013-12-23T14:24:00Z</dcterms:created>
  <dcterms:modified xsi:type="dcterms:W3CDTF">2014-05-27T07:27:00Z</dcterms:modified>
</cp:coreProperties>
</file>