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5F" w:rsidRPr="00B221BA" w:rsidRDefault="00EE305F" w:rsidP="00EE30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221BA">
        <w:rPr>
          <w:rFonts w:ascii="Times New Roman" w:hAnsi="Times New Roman" w:cs="Times New Roman"/>
          <w:sz w:val="24"/>
          <w:szCs w:val="24"/>
          <w:lang w:val="kk-KZ"/>
        </w:rPr>
        <w:t xml:space="preserve">Бекітемін: </w:t>
      </w:r>
    </w:p>
    <w:tbl>
      <w:tblPr>
        <w:tblW w:w="1094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992"/>
        <w:gridCol w:w="1302"/>
        <w:gridCol w:w="5502"/>
        <w:gridCol w:w="1276"/>
        <w:gridCol w:w="1391"/>
        <w:gridCol w:w="26"/>
      </w:tblGrid>
      <w:tr w:rsidR="00EE305F" w:rsidRPr="00AE0E43" w:rsidTr="00D43AEA">
        <w:trPr>
          <w:gridAfter w:val="1"/>
          <w:wAfter w:w="26" w:type="dxa"/>
        </w:trPr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8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5F" w:rsidRPr="002232E6" w:rsidRDefault="00A55BF3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="00EE305F">
              <w:rPr>
                <w:rFonts w:ascii="Times New Roman" w:hAnsi="Times New Roman"/>
                <w:sz w:val="24"/>
                <w:szCs w:val="24"/>
                <w:lang w:val="kk-KZ"/>
              </w:rPr>
              <w:t>.12.</w:t>
            </w:r>
            <w:r w:rsidR="00EE305F" w:rsidRPr="002232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2015ж                           </w:t>
            </w:r>
            <w:r w:rsidR="00EE305F">
              <w:rPr>
                <w:rFonts w:ascii="Times New Roman" w:hAnsi="Times New Roman"/>
                <w:sz w:val="24"/>
                <w:szCs w:val="24"/>
                <w:lang w:val="kk-KZ"/>
              </w:rPr>
              <w:t>Сабақ: 25</w:t>
            </w:r>
          </w:p>
        </w:tc>
      </w:tr>
      <w:tr w:rsidR="00EE305F" w:rsidRPr="00AE0E43" w:rsidTr="00D43AEA">
        <w:trPr>
          <w:gridAfter w:val="1"/>
          <w:wAfter w:w="26" w:type="dxa"/>
        </w:trPr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8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 </w:t>
            </w:r>
          </w:p>
        </w:tc>
      </w:tr>
      <w:tr w:rsidR="00EE305F" w:rsidRPr="00AE0E43" w:rsidTr="00D43AEA">
        <w:trPr>
          <w:gridAfter w:val="1"/>
          <w:wAfter w:w="26" w:type="dxa"/>
        </w:trPr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8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5F" w:rsidRPr="00591649" w:rsidRDefault="00A55BF3" w:rsidP="00A5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</w:t>
            </w:r>
            <w:r w:rsidR="00EE305F">
              <w:rPr>
                <w:rFonts w:ascii="Times New Roman" w:hAnsi="Times New Roman"/>
                <w:sz w:val="24"/>
                <w:szCs w:val="24"/>
                <w:lang w:val="kk-KZ"/>
              </w:rPr>
              <w:t>«Б»</w:t>
            </w:r>
          </w:p>
        </w:tc>
      </w:tr>
      <w:tr w:rsidR="00EE305F" w:rsidRPr="00AE0E43" w:rsidTr="00D43AEA">
        <w:trPr>
          <w:gridAfter w:val="1"/>
          <w:wAfter w:w="26" w:type="dxa"/>
        </w:trPr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5F" w:rsidRPr="00C2471E" w:rsidRDefault="00A55BF3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Иондық және металдық байланыс</w:t>
            </w:r>
          </w:p>
        </w:tc>
      </w:tr>
      <w:tr w:rsidR="00EE305F" w:rsidRPr="009A09F2" w:rsidTr="00D43AEA">
        <w:trPr>
          <w:gridAfter w:val="1"/>
          <w:wAfter w:w="26" w:type="dxa"/>
        </w:trPr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5F" w:rsidRPr="00937A23" w:rsidRDefault="00EE305F" w:rsidP="00D43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E305F" w:rsidRPr="00E131DD" w:rsidRDefault="003F2ECA" w:rsidP="00D43AEA">
            <w:pPr>
              <w:tabs>
                <w:tab w:val="left" w:pos="6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Химиялық байланыс типтерін бір-бірінен ажырата біліп, оларға тән сәйкес қосылыстардың модельдерін өз қолымен жасай білу дағдысын үйрету.</w:t>
            </w:r>
          </w:p>
        </w:tc>
      </w:tr>
      <w:tr w:rsidR="00EE305F" w:rsidRPr="009A09F2" w:rsidTr="00D43AEA">
        <w:trPr>
          <w:gridAfter w:val="1"/>
          <w:wAfter w:w="26" w:type="dxa"/>
          <w:trHeight w:val="563"/>
        </w:trPr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8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5F" w:rsidRPr="00E131DD" w:rsidRDefault="003F2ECA" w:rsidP="0062064B">
            <w:pPr>
              <w:pStyle w:val="a4"/>
              <w:jc w:val="both"/>
              <w:rPr>
                <w:lang w:val="kk-KZ"/>
              </w:rPr>
            </w:pPr>
            <w:r w:rsidRPr="003A472D">
              <w:rPr>
                <w:lang w:val="kk-KZ"/>
              </w:rPr>
              <w:t>Химиялық байланыс ти</w:t>
            </w:r>
            <w:r w:rsidR="0062064B">
              <w:rPr>
                <w:lang w:val="kk-KZ"/>
              </w:rPr>
              <w:t>птерін бір-бірінен ажырата біледі</w:t>
            </w:r>
            <w:r w:rsidRPr="003A472D">
              <w:rPr>
                <w:lang w:val="kk-KZ"/>
              </w:rPr>
              <w:t>, оларға тән сәйкес қосылыстардың м</w:t>
            </w:r>
            <w:r w:rsidR="0062064B">
              <w:rPr>
                <w:lang w:val="kk-KZ"/>
              </w:rPr>
              <w:t>одельдерін өз қолымен жасай алады.</w:t>
            </w:r>
          </w:p>
        </w:tc>
      </w:tr>
      <w:tr w:rsidR="00EE305F" w:rsidRPr="0062064B" w:rsidTr="00D43AE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05F" w:rsidRDefault="00EE305F" w:rsidP="00D43AEA">
            <w:pPr>
              <w:spacing w:after="0" w:line="240" w:lineRule="auto"/>
              <w:ind w:left="3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Ресурс </w:t>
            </w:r>
          </w:p>
        </w:tc>
      </w:tr>
      <w:tr w:rsidR="00EE305F" w:rsidTr="00D43AEA">
        <w:trPr>
          <w:cantSplit/>
          <w:trHeight w:val="197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E305F" w:rsidRDefault="00EE305F" w:rsidP="00D43A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Кіріспе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5F" w:rsidRPr="000733DA" w:rsidRDefault="00EE305F" w:rsidP="00D4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073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1.Ұйымдастыру</w:t>
            </w:r>
          </w:p>
          <w:p w:rsidR="00EE305F" w:rsidRDefault="00EE305F" w:rsidP="00D4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073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Псих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ологиялық ахуалын қалыптастыру</w:t>
            </w:r>
            <w:r w:rsidR="00DF6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 Топқа бөлу.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EE305F" w:rsidRDefault="00685E0A" w:rsidP="00D43AE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  <w:lang w:val="kk-KZ"/>
              </w:rPr>
            </w:pPr>
            <w:r w:rsidRPr="00DF688F">
              <w:rPr>
                <w:color w:val="000000"/>
                <w:shd w:val="clear" w:color="auto" w:fill="FFFFFF"/>
                <w:lang w:val="kk-KZ"/>
              </w:rPr>
              <w:t>2</w:t>
            </w:r>
            <w:r w:rsidR="00EE305F" w:rsidRPr="009066C4">
              <w:rPr>
                <w:color w:val="000000"/>
                <w:shd w:val="clear" w:color="auto" w:fill="FFFFFF"/>
                <w:lang w:val="kk-KZ"/>
              </w:rPr>
              <w:t>. Үй тапсырмасын тексеру</w:t>
            </w:r>
            <w:r w:rsidR="00EE305F">
              <w:rPr>
                <w:color w:val="000000"/>
                <w:shd w:val="clear" w:color="auto" w:fill="FFFFFF"/>
                <w:lang w:val="kk-KZ"/>
              </w:rPr>
              <w:t xml:space="preserve">. </w:t>
            </w:r>
          </w:p>
          <w:p w:rsidR="00EE305F" w:rsidRDefault="00EE305F" w:rsidP="00D43AE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«</w:t>
            </w:r>
            <w:r w:rsidR="00C03D11">
              <w:rPr>
                <w:color w:val="000000"/>
                <w:shd w:val="clear" w:color="auto" w:fill="FFFFFF"/>
                <w:lang w:val="kk-KZ"/>
              </w:rPr>
              <w:t>Блиц кездесу</w:t>
            </w:r>
            <w:r>
              <w:rPr>
                <w:color w:val="000000"/>
                <w:shd w:val="clear" w:color="auto" w:fill="FFFFFF"/>
                <w:lang w:val="kk-KZ"/>
              </w:rPr>
              <w:t>» әдісі арқылы үй тапсырмасын сұрау.</w:t>
            </w:r>
          </w:p>
          <w:p w:rsidR="00EE305F" w:rsidRPr="00F6601E" w:rsidRDefault="005F5268" w:rsidP="003E6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бұрыннан білетін  химиялық байланыс типтері туралы білімдерін қысқаша қайталау үшін төмен деңгейлі иә/жоқ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3A4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сұрағын қолданамын.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Үш шапалақ</w:t>
            </w:r>
          </w:p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268" w:rsidRPr="005F5268" w:rsidRDefault="005F5268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«Алмаз шыңы» бағалау</w:t>
            </w:r>
          </w:p>
          <w:p w:rsidR="00EE305F" w:rsidRDefault="00A22CE8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72D">
              <w:rPr>
                <w:rFonts w:ascii="Times New Roman" w:hAnsi="Times New Roman" w:cs="Times New Roman"/>
                <w:sz w:val="24"/>
                <w:szCs w:val="24"/>
              </w:rPr>
              <w:object w:dxaOrig="7198" w:dyaOrig="5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43.5pt" o:ole="">
                  <v:imagedata r:id="rId5" o:title=""/>
                </v:shape>
                <o:OLEObject Type="Embed" ProgID="PowerPoint.Slide.12" ShapeID="_x0000_i1025" DrawAspect="Content" ObjectID="_1511155364" r:id="rId6"/>
              </w:objec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Кеспе қағаздар</w:t>
            </w:r>
          </w:p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305F" w:rsidRDefault="001D5D80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72D">
              <w:rPr>
                <w:rFonts w:ascii="Times New Roman" w:hAnsi="Times New Roman" w:cs="Times New Roman"/>
                <w:sz w:val="24"/>
                <w:szCs w:val="24"/>
              </w:rPr>
              <w:object w:dxaOrig="7198" w:dyaOrig="5398">
                <v:shape id="_x0000_i1026" type="#_x0000_t75" style="width:61.5pt;height:45.75pt" o:ole="">
                  <v:imagedata r:id="rId7" o:title=""/>
                </v:shape>
                <o:OLEObject Type="Embed" ProgID="PowerPoint.Slide.12" ShapeID="_x0000_i1026" DrawAspect="Content" ObjectID="_1511155365" r:id="rId8"/>
              </w:object>
            </w:r>
          </w:p>
        </w:tc>
      </w:tr>
      <w:tr w:rsidR="00EE305F" w:rsidTr="00A22CE8">
        <w:trPr>
          <w:cantSplit/>
          <w:trHeight w:val="179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:rsidR="00EE305F" w:rsidRDefault="00EE305F" w:rsidP="00D43A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Тұсаукесер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E305F" w:rsidRPr="00B071DF" w:rsidRDefault="00EE305F" w:rsidP="00D43AEA">
            <w:pPr>
              <w:pStyle w:val="a3"/>
              <w:shd w:val="clear" w:color="auto" w:fill="FFFFFF" w:themeFill="background1"/>
              <w:spacing w:before="0" w:beforeAutospacing="0" w:after="0" w:afterAutospacing="0" w:line="288" w:lineRule="atLeas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Бейнеролик көрсету арқылы жаңа сабақтың тақырыбын ашу.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2150" w:rsidRDefault="00BA0E13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82150">
              <w:rPr>
                <w:rFonts w:ascii="Times New Roman" w:hAnsi="Times New Roman"/>
                <w:sz w:val="24"/>
                <w:szCs w:val="24"/>
                <w:lang w:val="kk-KZ"/>
              </w:rPr>
              <w:t>«Алмаз шыңы» бағалау</w:t>
            </w:r>
          </w:p>
          <w:p w:rsidR="00A22CE8" w:rsidRDefault="00A22CE8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72D">
              <w:rPr>
                <w:rFonts w:ascii="Times New Roman" w:hAnsi="Times New Roman" w:cs="Times New Roman"/>
                <w:sz w:val="24"/>
                <w:szCs w:val="24"/>
              </w:rPr>
              <w:object w:dxaOrig="7198" w:dyaOrig="5398">
                <v:shape id="_x0000_i1027" type="#_x0000_t75" style="width:58.5pt;height:43.5pt" o:ole="">
                  <v:imagedata r:id="rId5" o:title=""/>
                </v:shape>
                <o:OLEObject Type="Embed" ProgID="PowerPoint.Slide.12" ShapeID="_x0000_i1027" DrawAspect="Content" ObjectID="_1511155366" r:id="rId9"/>
              </w:objec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EE305F" w:rsidRDefault="00EE305F" w:rsidP="00D43AEA">
            <w:pPr>
              <w:spacing w:after="0" w:line="240" w:lineRule="auto"/>
              <w:ind w:left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EE305F" w:rsidTr="00D43AEA">
        <w:trPr>
          <w:cantSplit/>
          <w:trHeight w:val="11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E305F" w:rsidRDefault="00EE305F" w:rsidP="00D43A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бөлім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F" w:rsidRDefault="00EE305F" w:rsidP="00D4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Жаңа тақырыппен жұмыс.</w:t>
            </w:r>
          </w:p>
          <w:p w:rsidR="00EE305F" w:rsidRPr="00745757" w:rsidRDefault="00EE305F" w:rsidP="00D43A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kk-KZ"/>
              </w:rPr>
            </w:pPr>
            <w:r w:rsidRPr="0074575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AFAFA"/>
                <w:lang w:val="kk-KZ"/>
              </w:rPr>
              <w:t>Топтық жұмыс «</w:t>
            </w:r>
            <w:r w:rsidR="00B559B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AFAFA"/>
                <w:lang w:val="kk-KZ"/>
              </w:rPr>
              <w:t>Химиялық пазл</w:t>
            </w:r>
            <w:r w:rsidRPr="0074575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AFAFA"/>
                <w:lang w:val="kk-KZ"/>
              </w:rPr>
              <w:t>»</w:t>
            </w:r>
            <w:r w:rsidR="00B559B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AFAFA"/>
                <w:lang w:val="kk-KZ"/>
              </w:rPr>
              <w:t xml:space="preserve"> </w:t>
            </w:r>
            <w:r w:rsidR="00B559B7" w:rsidRPr="00237DC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AFAFA"/>
                <w:lang w:val="kk-KZ"/>
              </w:rPr>
              <w:t>әдісі арқылы пайымдауды, ережелерді, модельдерді құрастыру</w:t>
            </w:r>
            <w:r w:rsidRPr="00237DC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AFAFA"/>
                <w:lang w:val="kk-KZ"/>
              </w:rPr>
              <w:t>,</w:t>
            </w:r>
            <w:r w:rsidRPr="007457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kk-KZ"/>
              </w:rPr>
              <w:t>топ ережелерін сақтауды еске саламыз.Топ басшысы,хатшысы сайланады.</w:t>
            </w:r>
          </w:p>
          <w:p w:rsidR="00EE305F" w:rsidRPr="00956245" w:rsidRDefault="00EE305F" w:rsidP="00B55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1.топқа </w:t>
            </w:r>
            <w:r w:rsidR="00B559B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</w:t>
            </w:r>
            <w:r w:rsidR="00B559B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иондық байланыс</w:t>
            </w:r>
            <w:r w:rsidRPr="0095624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;</w:t>
            </w:r>
            <w:r w:rsidRPr="0095624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br/>
              <w:t xml:space="preserve">2.топқа -  </w:t>
            </w:r>
            <w:r w:rsidR="00B559B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металдық байланыс</w:t>
            </w:r>
            <w:r w:rsidRPr="0095624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;</w:t>
            </w:r>
            <w:r w:rsidRPr="0095624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3.топқа - </w:t>
            </w:r>
            <w:r w:rsidRPr="0095624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</w:t>
            </w:r>
            <w:r w:rsidR="00B559B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«Венн диаграмма» арқылы ковалентті және иондық байланысты салыстыру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314F" w:rsidRPr="005F5268" w:rsidRDefault="00A3314F" w:rsidP="00A33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«Алмаз шыңы» бағалау</w:t>
            </w:r>
          </w:p>
          <w:p w:rsidR="00EE305F" w:rsidRDefault="00A22CE8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72D">
              <w:rPr>
                <w:rFonts w:ascii="Times New Roman" w:hAnsi="Times New Roman" w:cs="Times New Roman"/>
                <w:sz w:val="24"/>
                <w:szCs w:val="24"/>
              </w:rPr>
              <w:object w:dxaOrig="7198" w:dyaOrig="5398">
                <v:shape id="_x0000_i1028" type="#_x0000_t75" style="width:58.5pt;height:43.5pt" o:ole="">
                  <v:imagedata r:id="rId5" o:title=""/>
                </v:shape>
                <o:OLEObject Type="Embed" ProgID="PowerPoint.Slide.12" ShapeID="_x0000_i1028" DrawAspect="Content" ObjectID="_1511155367" r:id="rId10"/>
              </w:objec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5F" w:rsidRPr="00AA10D1" w:rsidRDefault="00EE305F" w:rsidP="00D43AEA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Постер, маркер, стикер</w:t>
            </w:r>
          </w:p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305F" w:rsidTr="00D43AEA">
        <w:trPr>
          <w:cantSplit/>
          <w:trHeight w:val="1634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:rsidR="00EE305F" w:rsidRDefault="00EE305F" w:rsidP="00D43A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7DC8" w:rsidRDefault="00237DC8" w:rsidP="00D43AEA">
            <w:pPr>
              <w:pStyle w:val="a3"/>
              <w:spacing w:before="0" w:beforeAutospacing="0" w:after="0" w:afterAutospacing="0" w:line="315" w:lineRule="atLeast"/>
              <w:rPr>
                <w:lang w:val="kk-KZ"/>
              </w:rPr>
            </w:pPr>
            <w:r w:rsidRPr="003A472D">
              <w:rPr>
                <w:lang w:val="kk-KZ"/>
              </w:rPr>
              <w:t xml:space="preserve">Сергіту сәті </w:t>
            </w:r>
            <w:r w:rsidRPr="00507334">
              <w:rPr>
                <w:b/>
                <w:lang w:val="kk-KZ"/>
              </w:rPr>
              <w:t>«Білім бумасы»</w:t>
            </w:r>
            <w:r w:rsidRPr="003A472D">
              <w:rPr>
                <w:lang w:val="kk-KZ"/>
              </w:rPr>
              <w:t xml:space="preserve"> ойыны</w:t>
            </w:r>
            <w:r>
              <w:rPr>
                <w:lang w:val="kk-KZ"/>
              </w:rPr>
              <w:t>.</w:t>
            </w:r>
          </w:p>
          <w:p w:rsidR="00237DC8" w:rsidRDefault="00237DC8" w:rsidP="00237DC8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 бір-біріне элементерді айтып, лақтырады.</w:t>
            </w:r>
          </w:p>
          <w:p w:rsidR="00237DC8" w:rsidRDefault="00237DC8" w:rsidP="00237DC8">
            <w:pPr>
              <w:pStyle w:val="a3"/>
              <w:spacing w:before="0" w:beforeAutospacing="0" w:after="0" w:afterAutospacing="0"/>
              <w:rPr>
                <w:b/>
                <w:shd w:val="clear" w:color="auto" w:fill="FFFFFF" w:themeFill="background1"/>
                <w:lang w:val="kk-KZ"/>
              </w:rPr>
            </w:pPr>
            <w:r>
              <w:rPr>
                <w:lang w:val="kk-KZ"/>
              </w:rPr>
              <w:t>Нәтижесінде жіптен  шыққан тор кристалл торға ұқсайтындығы туралы қорытындыға келеді.</w:t>
            </w:r>
          </w:p>
          <w:p w:rsidR="00EE305F" w:rsidRPr="00E60227" w:rsidRDefault="00EE305F" w:rsidP="00D43AEA">
            <w:pPr>
              <w:pStyle w:val="a3"/>
              <w:spacing w:before="0" w:beforeAutospacing="0" w:after="0" w:afterAutospacing="0" w:line="315" w:lineRule="atLeast"/>
              <w:rPr>
                <w:lang w:val="kk-KZ"/>
              </w:rPr>
            </w:pPr>
            <w:r w:rsidRPr="003E0B1C">
              <w:rPr>
                <w:b/>
                <w:shd w:val="clear" w:color="auto" w:fill="FFFFFF" w:themeFill="background1"/>
                <w:lang w:val="kk-KZ"/>
              </w:rPr>
              <w:t>Сәйкестендіру тест</w:t>
            </w:r>
            <w:r w:rsidRPr="001E73F2">
              <w:rPr>
                <w:bdr w:val="none" w:sz="0" w:space="0" w:color="auto" w:frame="1"/>
                <w:shd w:val="clear" w:color="auto" w:fill="FFFFFF" w:themeFill="background1"/>
                <w:lang w:val="kk-KZ"/>
              </w:rPr>
              <w:t xml:space="preserve"> </w:t>
            </w:r>
            <w:r>
              <w:rPr>
                <w:bdr w:val="none" w:sz="0" w:space="0" w:color="auto" w:frame="1"/>
                <w:lang w:val="kk-KZ"/>
              </w:rPr>
              <w:t>арқылы сабақты қорытындылаймын</w:t>
            </w:r>
          </w:p>
          <w:p w:rsidR="00EE305F" w:rsidRDefault="00EE305F" w:rsidP="00D43AEA">
            <w:pPr>
              <w:pStyle w:val="a3"/>
              <w:spacing w:before="0" w:beforeAutospacing="0" w:after="0" w:afterAutospacing="0"/>
              <w:rPr>
                <w:shd w:val="clear" w:color="auto" w:fill="FFFFFF" w:themeFill="background1"/>
                <w:lang w:val="kk-KZ"/>
              </w:rPr>
            </w:pPr>
            <w:r w:rsidRPr="001E73F2">
              <w:rPr>
                <w:shd w:val="clear" w:color="auto" w:fill="FFFFFF" w:themeFill="background1"/>
                <w:lang w:val="kk-KZ"/>
              </w:rPr>
              <w:t>А) I</w:t>
            </w:r>
            <w:r w:rsidRPr="001E73F2">
              <w:rPr>
                <w:shd w:val="clear" w:color="auto" w:fill="FFFFFF" w:themeFill="background1"/>
                <w:vertAlign w:val="subscript"/>
                <w:lang w:val="kk-KZ"/>
              </w:rPr>
              <w:t>2</w:t>
            </w:r>
            <w:r w:rsidRPr="001E73F2">
              <w:rPr>
                <w:shd w:val="clear" w:color="auto" w:fill="FFFFFF" w:themeFill="background1"/>
                <w:lang w:val="kk-KZ"/>
              </w:rPr>
              <w:t xml:space="preserve"> </w:t>
            </w:r>
            <w:r>
              <w:rPr>
                <w:shd w:val="clear" w:color="auto" w:fill="FFFFFF" w:themeFill="background1"/>
                <w:lang w:val="kk-KZ"/>
              </w:rPr>
              <w:t xml:space="preserve">              </w:t>
            </w:r>
            <w:r w:rsidRPr="001E73F2">
              <w:rPr>
                <w:shd w:val="clear" w:color="auto" w:fill="FFFFFF" w:themeFill="background1"/>
                <w:lang w:val="kk-KZ"/>
              </w:rPr>
              <w:t>1) КПБ</w:t>
            </w:r>
            <w:r w:rsidRPr="001E73F2">
              <w:rPr>
                <w:shd w:val="clear" w:color="auto" w:fill="FFFFFF" w:themeFill="background1"/>
                <w:lang w:val="kk-KZ"/>
              </w:rPr>
              <w:br/>
              <w:t>Б) ZnSO</w:t>
            </w:r>
            <w:r w:rsidRPr="001E73F2">
              <w:rPr>
                <w:shd w:val="clear" w:color="auto" w:fill="FFFFFF" w:themeFill="background1"/>
                <w:vertAlign w:val="subscript"/>
                <w:lang w:val="kk-KZ"/>
              </w:rPr>
              <w:t>4</w:t>
            </w:r>
            <w:r w:rsidRPr="001E73F2">
              <w:rPr>
                <w:shd w:val="clear" w:color="auto" w:fill="FFFFFF" w:themeFill="background1"/>
                <w:lang w:val="kk-KZ"/>
              </w:rPr>
              <w:t xml:space="preserve"> </w:t>
            </w:r>
            <w:r>
              <w:rPr>
                <w:shd w:val="clear" w:color="auto" w:fill="FFFFFF" w:themeFill="background1"/>
                <w:lang w:val="kk-KZ"/>
              </w:rPr>
              <w:t xml:space="preserve">      </w:t>
            </w:r>
            <w:r w:rsidRPr="001E73F2">
              <w:rPr>
                <w:shd w:val="clear" w:color="auto" w:fill="FFFFFF" w:themeFill="background1"/>
                <w:lang w:val="kk-KZ"/>
              </w:rPr>
              <w:t>2) КПСБ</w:t>
            </w:r>
            <w:r w:rsidRPr="001E73F2">
              <w:rPr>
                <w:shd w:val="clear" w:color="auto" w:fill="FFFFFF" w:themeFill="background1"/>
                <w:lang w:val="kk-KZ"/>
              </w:rPr>
              <w:br/>
              <w:t>В) К</w:t>
            </w:r>
            <w:r w:rsidRPr="001E73F2">
              <w:rPr>
                <w:shd w:val="clear" w:color="auto" w:fill="FFFFFF" w:themeFill="background1"/>
                <w:vertAlign w:val="subscript"/>
                <w:lang w:val="kk-KZ"/>
              </w:rPr>
              <w:t>2</w:t>
            </w:r>
            <w:r w:rsidRPr="001E73F2">
              <w:rPr>
                <w:shd w:val="clear" w:color="auto" w:fill="FFFFFF" w:themeFill="background1"/>
                <w:lang w:val="kk-KZ"/>
              </w:rPr>
              <w:t xml:space="preserve">S </w:t>
            </w:r>
            <w:r>
              <w:rPr>
                <w:shd w:val="clear" w:color="auto" w:fill="FFFFFF" w:themeFill="background1"/>
                <w:lang w:val="kk-KZ"/>
              </w:rPr>
              <w:t xml:space="preserve">          </w:t>
            </w:r>
            <w:r w:rsidR="003727A2" w:rsidRPr="00EF1DCF">
              <w:rPr>
                <w:shd w:val="clear" w:color="auto" w:fill="FFFFFF" w:themeFill="background1"/>
                <w:lang w:val="kk-KZ"/>
              </w:rPr>
              <w:t>3</w:t>
            </w:r>
            <w:r w:rsidR="003727A2" w:rsidRPr="001E73F2">
              <w:rPr>
                <w:shd w:val="clear" w:color="auto" w:fill="FFFFFF" w:themeFill="background1"/>
                <w:lang w:val="kk-KZ"/>
              </w:rPr>
              <w:t>) ИБ</w:t>
            </w:r>
            <w:r w:rsidRPr="001E73F2">
              <w:rPr>
                <w:shd w:val="clear" w:color="auto" w:fill="FFFFFF" w:themeFill="background1"/>
                <w:lang w:val="kk-KZ"/>
              </w:rPr>
              <w:br/>
              <w:t>Г)</w:t>
            </w:r>
            <w:r w:rsidR="003727A2">
              <w:rPr>
                <w:shd w:val="clear" w:color="auto" w:fill="FFFFFF" w:themeFill="background1"/>
                <w:lang w:val="kk-KZ"/>
              </w:rPr>
              <w:t xml:space="preserve"> </w:t>
            </w:r>
            <w:r>
              <w:rPr>
                <w:shd w:val="clear" w:color="auto" w:fill="FFFFFF" w:themeFill="background1"/>
                <w:lang w:val="kk-KZ"/>
              </w:rPr>
              <w:t xml:space="preserve"> </w:t>
            </w:r>
            <w:r w:rsidR="003D622E" w:rsidRPr="00EF1DCF">
              <w:rPr>
                <w:sz w:val="22"/>
                <w:szCs w:val="22"/>
                <w:shd w:val="clear" w:color="auto" w:fill="FFFFFF" w:themeFill="background1"/>
                <w:lang w:val="kk-KZ"/>
              </w:rPr>
              <w:t>HCl</w:t>
            </w:r>
            <w:r w:rsidR="003727A2">
              <w:rPr>
                <w:sz w:val="22"/>
                <w:szCs w:val="22"/>
                <w:shd w:val="clear" w:color="auto" w:fill="FFFFFF" w:themeFill="background1"/>
                <w:lang w:val="kk-KZ"/>
              </w:rPr>
              <w:t xml:space="preserve">  </w:t>
            </w:r>
            <w:r>
              <w:rPr>
                <w:shd w:val="clear" w:color="auto" w:fill="FFFFFF" w:themeFill="background1"/>
                <w:lang w:val="kk-KZ"/>
              </w:rPr>
              <w:t xml:space="preserve">         </w:t>
            </w:r>
            <w:r w:rsidRPr="001E73F2">
              <w:rPr>
                <w:shd w:val="clear" w:color="auto" w:fill="FFFFFF" w:themeFill="background1"/>
                <w:lang w:val="kk-KZ"/>
              </w:rPr>
              <w:br/>
            </w:r>
            <w:r w:rsidR="003727A2">
              <w:rPr>
                <w:shd w:val="clear" w:color="auto" w:fill="FFFFFF" w:themeFill="background1"/>
                <w:lang w:val="kk-KZ"/>
              </w:rPr>
              <w:t xml:space="preserve">д) </w:t>
            </w:r>
            <w:r>
              <w:rPr>
                <w:shd w:val="clear" w:color="auto" w:fill="FFFFFF" w:themeFill="background1"/>
                <w:lang w:val="kk-KZ"/>
              </w:rPr>
              <w:t xml:space="preserve">  </w:t>
            </w:r>
            <w:r w:rsidR="003727A2" w:rsidRPr="00E47004">
              <w:rPr>
                <w:sz w:val="22"/>
                <w:szCs w:val="22"/>
                <w:shd w:val="clear" w:color="auto" w:fill="FFFFFF" w:themeFill="background1"/>
                <w:lang w:val="kk-KZ"/>
              </w:rPr>
              <w:t>O</w:t>
            </w:r>
            <w:r w:rsidR="003727A2" w:rsidRPr="00E47004">
              <w:rPr>
                <w:sz w:val="22"/>
                <w:szCs w:val="22"/>
                <w:shd w:val="clear" w:color="auto" w:fill="FFFFFF" w:themeFill="background1"/>
                <w:vertAlign w:val="subscript"/>
                <w:lang w:val="kk-KZ"/>
              </w:rPr>
              <w:t>2</w:t>
            </w:r>
            <w:r w:rsidR="003727A2">
              <w:rPr>
                <w:shd w:val="clear" w:color="auto" w:fill="FFFFFF" w:themeFill="background1"/>
                <w:lang w:val="kk-KZ"/>
              </w:rPr>
              <w:t xml:space="preserve">           </w:t>
            </w:r>
            <w:r>
              <w:rPr>
                <w:shd w:val="clear" w:color="auto" w:fill="FFFFFF" w:themeFill="background1"/>
                <w:lang w:val="kk-KZ"/>
              </w:rPr>
              <w:t xml:space="preserve"> </w:t>
            </w:r>
          </w:p>
          <w:p w:rsidR="008B0F55" w:rsidRDefault="00F702D7" w:rsidP="00D43AE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B0F55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2375535</wp:posOffset>
                  </wp:positionH>
                  <wp:positionV relativeFrom="paragraph">
                    <wp:posOffset>19050</wp:posOffset>
                  </wp:positionV>
                  <wp:extent cx="1333500" cy="1028700"/>
                  <wp:effectExtent l="1905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3927" r="13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B0F55">
              <w:rPr>
                <w:b/>
                <w:sz w:val="22"/>
                <w:szCs w:val="22"/>
                <w:lang w:val="kk-KZ"/>
              </w:rPr>
              <w:t>«Химиялық пирамида»</w:t>
            </w:r>
            <w:r w:rsidR="008B0F55">
              <w:rPr>
                <w:sz w:val="22"/>
                <w:szCs w:val="22"/>
                <w:lang w:val="kk-KZ"/>
              </w:rPr>
              <w:t xml:space="preserve"> әдісі арқылы </w:t>
            </w:r>
          </w:p>
          <w:p w:rsidR="008B0F55" w:rsidRDefault="008B0F55" w:rsidP="00D43AE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Химиялық пирамиданың шыңына </w:t>
            </w:r>
            <w:r w:rsidR="00F702D7">
              <w:rPr>
                <w:sz w:val="22"/>
                <w:szCs w:val="22"/>
                <w:lang w:val="kk-KZ"/>
              </w:rPr>
              <w:t xml:space="preserve"> </w:t>
            </w:r>
          </w:p>
          <w:p w:rsidR="00EE305F" w:rsidRDefault="00F702D7" w:rsidP="00D43AE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шығу</w:t>
            </w:r>
          </w:p>
          <w:p w:rsidR="00F702D7" w:rsidRDefault="00F702D7" w:rsidP="00D43AE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:rsidR="00F702D7" w:rsidRDefault="00F702D7" w:rsidP="00D43AE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:rsidR="00F702D7" w:rsidRDefault="00F702D7" w:rsidP="00D43AE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:rsidR="00F702D7" w:rsidRPr="00F702D7" w:rsidRDefault="00F702D7" w:rsidP="00D43AE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314F" w:rsidRDefault="00A3314F" w:rsidP="00A33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«Алмаз шыңы» бағалау</w:t>
            </w:r>
          </w:p>
          <w:p w:rsidR="00507334" w:rsidRPr="005F5268" w:rsidRDefault="00507334" w:rsidP="00A33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72D">
              <w:rPr>
                <w:rFonts w:ascii="Times New Roman" w:hAnsi="Times New Roman" w:cs="Times New Roman"/>
                <w:sz w:val="24"/>
                <w:szCs w:val="24"/>
              </w:rPr>
              <w:object w:dxaOrig="7198" w:dyaOrig="5398">
                <v:shape id="_x0000_i1029" type="#_x0000_t75" style="width:58.5pt;height:43.5pt" o:ole="">
                  <v:imagedata r:id="rId5" o:title=""/>
                </v:shape>
                <o:OLEObject Type="Embed" ProgID="PowerPoint.Slide.12" ShapeID="_x0000_i1029" DrawAspect="Content" ObjectID="_1511155368" r:id="rId12"/>
              </w:object>
            </w:r>
          </w:p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</w:t>
            </w:r>
          </w:p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305F" w:rsidRPr="00F40E7E" w:rsidTr="00D43AEA">
        <w:trPr>
          <w:cantSplit/>
          <w:trHeight w:val="1258"/>
        </w:trPr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E305F" w:rsidRDefault="00EE305F" w:rsidP="00D43A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05F" w:rsidRPr="001443C0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3C0">
              <w:rPr>
                <w:rFonts w:ascii="Times New Roman" w:hAnsi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2D7" w:rsidRDefault="000236D6" w:rsidP="00D43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«Генетикалық тізбек» </w:t>
            </w:r>
            <w:r w:rsidRPr="000236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әдісі арқылы </w:t>
            </w:r>
            <w:r w:rsidR="00EF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деңгейлік тапсыр</w:t>
            </w:r>
            <w:r w:rsidRPr="000236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малар беру</w:t>
            </w:r>
          </w:p>
          <w:p w:rsidR="001D089D" w:rsidRPr="00825D2F" w:rsidRDefault="001D089D" w:rsidP="001D089D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825D2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1– топ.</w:t>
            </w:r>
            <w:r w:rsidRPr="001D0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1D089D">
              <w:rPr>
                <w:rFonts w:ascii="Times New Roman" w:hAnsi="Times New Roman" w:cs="Times New Roman"/>
                <w:lang w:val="kk-KZ"/>
              </w:rPr>
              <w:t xml:space="preserve">88 г көмірқышқыл газының қалыпты жағдайда алатын көлемі:      </w:t>
            </w:r>
            <w:r w:rsidRPr="00825D2F">
              <w:rPr>
                <w:rFonts w:ascii="Times New Roman" w:hAnsi="Times New Roman" w:cs="Times New Roman"/>
                <w:u w:val="single"/>
                <w:lang w:val="kk-KZ"/>
              </w:rPr>
              <w:t>44,8 л</w:t>
            </w:r>
          </w:p>
          <w:p w:rsidR="00825D2F" w:rsidRDefault="00825D2F" w:rsidP="00825D2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825D2F">
              <w:rPr>
                <w:rFonts w:ascii="Times New Roman" w:hAnsi="Times New Roman" w:cs="Times New Roman"/>
                <w:b/>
                <w:lang w:val="kk-KZ"/>
              </w:rPr>
              <w:t>2-топ.</w:t>
            </w:r>
            <w:r w:rsidRPr="00825D2F">
              <w:rPr>
                <w:rFonts w:ascii="Times New Roman" w:hAnsi="Times New Roman" w:cs="Times New Roman"/>
                <w:lang w:val="kk-KZ"/>
              </w:rPr>
              <w:t xml:space="preserve"> 7г темір күкіртпен әрекеттескенде түзілген темір (II) сульфидінің массасы (г)    </w:t>
            </w:r>
            <w:r w:rsidRPr="00825D2F">
              <w:rPr>
                <w:rFonts w:ascii="Times New Roman" w:hAnsi="Times New Roman" w:cs="Times New Roman"/>
                <w:u w:val="single"/>
                <w:lang w:val="kk-KZ"/>
              </w:rPr>
              <w:t xml:space="preserve"> 11</w:t>
            </w:r>
          </w:p>
          <w:p w:rsidR="00825D2F" w:rsidRPr="00825D2F" w:rsidRDefault="00825D2F" w:rsidP="00825D2F">
            <w:pPr>
              <w:rPr>
                <w:rFonts w:ascii="Times New Roman" w:hAnsi="Times New Roman" w:cs="Times New Roman"/>
                <w:lang w:val="kk-KZ"/>
              </w:rPr>
            </w:pPr>
            <w:r w:rsidRPr="00825D2F">
              <w:rPr>
                <w:rFonts w:ascii="Times New Roman" w:hAnsi="Times New Roman" w:cs="Times New Roman"/>
                <w:b/>
                <w:lang w:val="kk-KZ"/>
              </w:rPr>
              <w:t>3-топ.</w:t>
            </w:r>
            <w:r w:rsidRPr="00825D2F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Реттік нөмірлері мынадай элементтердің атомдарындағы электрон, протон және нейтрон сандарын анықтаңдар: а) </w:t>
            </w:r>
            <w:r w:rsidRPr="00825D2F">
              <w:rPr>
                <w:rFonts w:ascii="Times New Roman" w:hAnsi="Times New Roman" w:cs="Times New Roman"/>
                <w:lang w:val="kk-KZ"/>
              </w:rPr>
              <w:t>Z=6</w:t>
            </w:r>
            <w:r>
              <w:rPr>
                <w:rFonts w:ascii="Times New Roman" w:hAnsi="Times New Roman" w:cs="Times New Roman"/>
                <w:lang w:val="kk-KZ"/>
              </w:rPr>
              <w:t xml:space="preserve"> көміртек; б) Z=</w:t>
            </w:r>
            <w:r w:rsidRPr="00825D2F">
              <w:rPr>
                <w:rFonts w:ascii="Times New Roman" w:hAnsi="Times New Roman" w:cs="Times New Roman"/>
                <w:lang w:val="kk-KZ"/>
              </w:rPr>
              <w:t>14 к</w:t>
            </w:r>
            <w:r>
              <w:rPr>
                <w:rFonts w:ascii="Times New Roman" w:hAnsi="Times New Roman" w:cs="Times New Roman"/>
                <w:lang w:val="kk-KZ"/>
              </w:rPr>
              <w:t xml:space="preserve">ремний; в) Z=15 фосфор. </w:t>
            </w:r>
          </w:p>
          <w:p w:rsidR="00EE305F" w:rsidRDefault="00EE305F" w:rsidP="00D43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Рефлексия. «</w:t>
            </w:r>
            <w:r w:rsidR="000236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Алмаз шыңы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  <w:r w:rsidRPr="00DA0C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кестені толтыру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EE305F" w:rsidRPr="00B106AD" w:rsidRDefault="00EE305F" w:rsidP="00D43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EE305F" w:rsidRPr="00DD5D8C" w:rsidRDefault="00EE305F" w:rsidP="00DD5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Үйге тапсырма: </w:t>
            </w:r>
            <w:r w:rsidR="00DD5D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иондық және металдық байланысты оқып келу.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Үш шапалақ</w:t>
            </w:r>
          </w:p>
          <w:p w:rsidR="00DD5D8C" w:rsidRDefault="00DD5D8C" w:rsidP="00DD5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D5D8C" w:rsidRDefault="00DD5D8C" w:rsidP="00DD5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«Алмаз шыңы» бағалау</w:t>
            </w:r>
          </w:p>
          <w:p w:rsidR="00DD5D8C" w:rsidRPr="005F5268" w:rsidRDefault="00DD5D8C" w:rsidP="00DD5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72D">
              <w:rPr>
                <w:rFonts w:ascii="Times New Roman" w:hAnsi="Times New Roman" w:cs="Times New Roman"/>
                <w:sz w:val="24"/>
                <w:szCs w:val="24"/>
              </w:rPr>
              <w:object w:dxaOrig="7198" w:dyaOrig="5398">
                <v:shape id="_x0000_i1030" type="#_x0000_t75" style="width:58.5pt;height:43.5pt" o:ole="">
                  <v:imagedata r:id="rId5" o:title=""/>
                </v:shape>
                <o:OLEObject Type="Embed" ProgID="PowerPoint.Slide.12" ShapeID="_x0000_i1030" DrawAspect="Content" ObjectID="_1511155369" r:id="rId13"/>
              </w:object>
            </w:r>
          </w:p>
          <w:p w:rsidR="00DD5D8C" w:rsidRPr="00F55BD9" w:rsidRDefault="00DD5D8C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5F" w:rsidRPr="006A5DC9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</w:t>
            </w:r>
          </w:p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305F" w:rsidRDefault="00EE305F" w:rsidP="00D4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B44CF" w:rsidRDefault="005B44CF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301F94" w:rsidRPr="005F7272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F7272">
        <w:rPr>
          <w:rFonts w:ascii="Times New Roman" w:hAnsi="Times New Roman" w:cs="Times New Roman"/>
          <w:sz w:val="40"/>
          <w:szCs w:val="40"/>
          <w:lang w:val="kk-KZ"/>
        </w:rPr>
        <w:t>Ковалентті байланыс</w:t>
      </w:r>
    </w:p>
    <w:p w:rsidR="00301F94" w:rsidRPr="005F7272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301F94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301F94" w:rsidRPr="005F7272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F7272">
        <w:rPr>
          <w:rFonts w:ascii="Times New Roman" w:hAnsi="Times New Roman" w:cs="Times New Roman"/>
          <w:sz w:val="40"/>
          <w:szCs w:val="40"/>
          <w:lang w:val="kk-KZ"/>
        </w:rPr>
        <w:t>Иондық байланыс</w:t>
      </w:r>
    </w:p>
    <w:p w:rsidR="00301F94" w:rsidRPr="005F7272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301F94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301F94" w:rsidRPr="005F7272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F7272">
        <w:rPr>
          <w:rFonts w:ascii="Times New Roman" w:hAnsi="Times New Roman" w:cs="Times New Roman"/>
          <w:sz w:val="40"/>
          <w:szCs w:val="40"/>
          <w:lang w:val="kk-KZ"/>
        </w:rPr>
        <w:t>Металдық байланыс</w:t>
      </w: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Pr="005F7272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F7272">
        <w:rPr>
          <w:rFonts w:ascii="Times New Roman" w:hAnsi="Times New Roman" w:cs="Times New Roman"/>
          <w:sz w:val="40"/>
          <w:szCs w:val="40"/>
          <w:lang w:val="kk-KZ"/>
        </w:rPr>
        <w:t>Ковалентті байланыс</w:t>
      </w:r>
    </w:p>
    <w:p w:rsidR="00301F94" w:rsidRPr="005F7272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301F94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301F94" w:rsidRPr="005F7272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F7272">
        <w:rPr>
          <w:rFonts w:ascii="Times New Roman" w:hAnsi="Times New Roman" w:cs="Times New Roman"/>
          <w:sz w:val="40"/>
          <w:szCs w:val="40"/>
          <w:lang w:val="kk-KZ"/>
        </w:rPr>
        <w:t>Иондық байланыс</w:t>
      </w:r>
    </w:p>
    <w:p w:rsidR="00301F94" w:rsidRPr="005F7272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301F94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301F94" w:rsidRPr="005F7272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F7272">
        <w:rPr>
          <w:rFonts w:ascii="Times New Roman" w:hAnsi="Times New Roman" w:cs="Times New Roman"/>
          <w:sz w:val="40"/>
          <w:szCs w:val="40"/>
          <w:lang w:val="kk-KZ"/>
        </w:rPr>
        <w:t>Металдық байланыс</w:t>
      </w: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301F94" w:rsidRPr="005F7272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F7272">
        <w:rPr>
          <w:rFonts w:ascii="Times New Roman" w:hAnsi="Times New Roman" w:cs="Times New Roman"/>
          <w:sz w:val="40"/>
          <w:szCs w:val="40"/>
          <w:lang w:val="kk-KZ"/>
        </w:rPr>
        <w:t>Ковалентті байланыс</w:t>
      </w:r>
    </w:p>
    <w:p w:rsidR="00301F94" w:rsidRPr="005F7272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301F94" w:rsidRDefault="00301F94" w:rsidP="00301F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301F94" w:rsidRDefault="00301F94">
      <w:pPr>
        <w:rPr>
          <w:lang w:val="kk-KZ"/>
        </w:rPr>
      </w:pPr>
    </w:p>
    <w:p w:rsidR="00301F94" w:rsidRDefault="00301F94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>
      <w:pPr>
        <w:rPr>
          <w:lang w:val="kk-KZ"/>
        </w:rPr>
      </w:pPr>
    </w:p>
    <w:p w:rsidR="000F0703" w:rsidRDefault="000F0703" w:rsidP="000F0703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  <w:r w:rsidRPr="000F0703">
        <w:rPr>
          <w:rFonts w:ascii="Times New Roman" w:hAnsi="Times New Roman" w:cs="Times New Roman"/>
          <w:sz w:val="144"/>
          <w:szCs w:val="144"/>
          <w:lang w:val="kk-KZ"/>
        </w:rPr>
        <w:t>Ковалентті байланыс</w:t>
      </w:r>
    </w:p>
    <w:p w:rsidR="000F0703" w:rsidRDefault="000F0703" w:rsidP="000F0703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</w:p>
    <w:p w:rsidR="000F0703" w:rsidRDefault="000F0703" w:rsidP="000F0703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</w:p>
    <w:p w:rsidR="000F0703" w:rsidRDefault="000F0703" w:rsidP="000F0703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</w:p>
    <w:p w:rsidR="000F0703" w:rsidRDefault="000F0703" w:rsidP="000F0703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</w:p>
    <w:p w:rsidR="000F0703" w:rsidRDefault="000F0703" w:rsidP="000F0703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</w:p>
    <w:p w:rsidR="000F0703" w:rsidRDefault="000F0703" w:rsidP="000F0703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  <w:r>
        <w:rPr>
          <w:rFonts w:ascii="Times New Roman" w:hAnsi="Times New Roman" w:cs="Times New Roman"/>
          <w:sz w:val="144"/>
          <w:szCs w:val="144"/>
          <w:lang w:val="kk-KZ"/>
        </w:rPr>
        <w:t>Иондық байланыс</w:t>
      </w:r>
    </w:p>
    <w:p w:rsidR="000F0703" w:rsidRDefault="000F0703" w:rsidP="000F0703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</w:p>
    <w:p w:rsidR="000F0703" w:rsidRDefault="000F0703" w:rsidP="000F0703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</w:p>
    <w:p w:rsidR="000F0703" w:rsidRDefault="000F0703" w:rsidP="000F0703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</w:p>
    <w:p w:rsidR="000F0703" w:rsidRDefault="000F0703" w:rsidP="000F0703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</w:p>
    <w:p w:rsidR="000F0703" w:rsidRDefault="000F0703" w:rsidP="000F0703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</w:p>
    <w:p w:rsidR="000F0703" w:rsidRPr="000F0703" w:rsidRDefault="000F0703" w:rsidP="000F0703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  <w:r>
        <w:rPr>
          <w:rFonts w:ascii="Times New Roman" w:hAnsi="Times New Roman" w:cs="Times New Roman"/>
          <w:sz w:val="144"/>
          <w:szCs w:val="144"/>
          <w:lang w:val="kk-KZ"/>
        </w:rPr>
        <w:t>Металдық байланыс</w:t>
      </w:r>
    </w:p>
    <w:p w:rsidR="000F0703" w:rsidRDefault="000F0703">
      <w:pPr>
        <w:rPr>
          <w:lang w:val="kk-KZ"/>
        </w:rPr>
      </w:pPr>
    </w:p>
    <w:p w:rsidR="009A09F2" w:rsidRDefault="009A09F2">
      <w:pPr>
        <w:rPr>
          <w:lang w:val="kk-KZ"/>
        </w:rPr>
      </w:pPr>
    </w:p>
    <w:p w:rsidR="009A09F2" w:rsidRDefault="009A09F2">
      <w:pPr>
        <w:rPr>
          <w:lang w:val="kk-KZ"/>
        </w:rPr>
      </w:pPr>
    </w:p>
    <w:p w:rsidR="009A09F2" w:rsidRDefault="009A09F2" w:rsidP="009A09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917AE7" w:rsidRDefault="00917AE7" w:rsidP="009A09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9A09F2" w:rsidRDefault="009A09F2" w:rsidP="009A09F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«Генетикалық тізбек» </w:t>
      </w:r>
      <w:r w:rsidRPr="000236D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әдісі арқылы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деңгейлік тапсыр</w:t>
      </w:r>
      <w:r w:rsidRPr="000236D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малар беру</w:t>
      </w:r>
    </w:p>
    <w:p w:rsidR="00917AE7" w:rsidRDefault="009A09F2" w:rsidP="009A09F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25D2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1– топ.</w:t>
      </w:r>
      <w:r w:rsidRPr="001D089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</w:t>
      </w:r>
    </w:p>
    <w:p w:rsidR="009A09F2" w:rsidRDefault="00917AE7" w:rsidP="009A09F2">
      <w:pPr>
        <w:rPr>
          <w:rFonts w:ascii="Times New Roman" w:hAnsi="Times New Roman" w:cs="Times New Roman"/>
          <w:u w:val="single"/>
          <w:lang w:val="kk-KZ"/>
        </w:rPr>
      </w:pPr>
      <w:r w:rsidRPr="00917AE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kk-KZ"/>
        </w:rPr>
        <w:t>1-есеп.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A09F2" w:rsidRPr="001D089D">
        <w:rPr>
          <w:rFonts w:ascii="Times New Roman" w:hAnsi="Times New Roman" w:cs="Times New Roman"/>
          <w:lang w:val="kk-KZ"/>
        </w:rPr>
        <w:t xml:space="preserve">88 г көмірқышқыл газының қалыпты жағдайда алатын көлемі:      </w:t>
      </w:r>
      <w:r w:rsidR="009A09F2" w:rsidRPr="00825D2F">
        <w:rPr>
          <w:rFonts w:ascii="Times New Roman" w:hAnsi="Times New Roman" w:cs="Times New Roman"/>
          <w:u w:val="single"/>
          <w:lang w:val="kk-KZ"/>
        </w:rPr>
        <w:t>44,8 л</w:t>
      </w:r>
    </w:p>
    <w:p w:rsidR="00917AE7" w:rsidRPr="00917AE7" w:rsidRDefault="008672DF" w:rsidP="00917AE7">
      <w:pPr>
        <w:rPr>
          <w:rFonts w:ascii="Times New Roman" w:hAnsi="Times New Roman" w:cs="Times New Roman"/>
        </w:rPr>
      </w:pPr>
      <w:r w:rsidRPr="00917AE7">
        <w:rPr>
          <w:rFonts w:ascii="Times New Roman" w:hAnsi="Times New Roman" w:cs="Times New Roman"/>
          <w:u w:val="single"/>
          <w:lang w:val="kk-KZ"/>
        </w:rPr>
        <w:t xml:space="preserve">2 есеп. </w:t>
      </w:r>
      <w:r w:rsidR="00917AE7" w:rsidRPr="00917AE7">
        <w:rPr>
          <w:rFonts w:ascii="Times New Roman" w:hAnsi="Times New Roman" w:cs="Times New Roman"/>
        </w:rPr>
        <w:t xml:space="preserve">480г магний толық жанғанда түзілген магний оксидінің </w:t>
      </w:r>
      <w:proofErr w:type="spellStart"/>
      <w:r w:rsidR="00917AE7" w:rsidRPr="00917AE7">
        <w:rPr>
          <w:rFonts w:ascii="Times New Roman" w:hAnsi="Times New Roman" w:cs="Times New Roman"/>
        </w:rPr>
        <w:t>массасы</w:t>
      </w:r>
      <w:proofErr w:type="spellEnd"/>
      <w:r w:rsidR="00917AE7" w:rsidRPr="00917AE7">
        <w:rPr>
          <w:rFonts w:ascii="Times New Roman" w:hAnsi="Times New Roman" w:cs="Times New Roman"/>
          <w:lang w:val="kk-KZ"/>
        </w:rPr>
        <w:t xml:space="preserve">    </w:t>
      </w:r>
      <w:r w:rsidR="00917AE7" w:rsidRPr="00917AE7">
        <w:rPr>
          <w:rFonts w:ascii="Times New Roman" w:hAnsi="Times New Roman" w:cs="Times New Roman"/>
          <w:b/>
          <w:u w:val="single"/>
        </w:rPr>
        <w:t>800</w:t>
      </w:r>
    </w:p>
    <w:p w:rsidR="00917AE7" w:rsidRDefault="00917AE7" w:rsidP="00917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917AE7" w:rsidRDefault="00917AE7" w:rsidP="00917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917AE7" w:rsidRDefault="00917AE7" w:rsidP="00917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917AE7" w:rsidRDefault="00917AE7" w:rsidP="00917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917AE7" w:rsidRDefault="00917AE7" w:rsidP="00917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917AE7" w:rsidRDefault="00917AE7" w:rsidP="00917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917AE7" w:rsidRDefault="00917AE7" w:rsidP="00917A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«Генетикалық тізбек» </w:t>
      </w:r>
      <w:r w:rsidRPr="000236D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әдісі арқылы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деңгейлік тапсыр</w:t>
      </w:r>
      <w:r w:rsidRPr="000236D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малар беру</w:t>
      </w:r>
    </w:p>
    <w:p w:rsidR="00917AE7" w:rsidRDefault="009A09F2" w:rsidP="009A09F2">
      <w:pPr>
        <w:rPr>
          <w:rFonts w:ascii="Times New Roman" w:hAnsi="Times New Roman" w:cs="Times New Roman"/>
          <w:lang w:val="kk-KZ"/>
        </w:rPr>
      </w:pPr>
      <w:r w:rsidRPr="00825D2F">
        <w:rPr>
          <w:rFonts w:ascii="Times New Roman" w:hAnsi="Times New Roman" w:cs="Times New Roman"/>
          <w:b/>
          <w:lang w:val="kk-KZ"/>
        </w:rPr>
        <w:t>2-топ.</w:t>
      </w:r>
      <w:r w:rsidRPr="00825D2F">
        <w:rPr>
          <w:rFonts w:ascii="Times New Roman" w:hAnsi="Times New Roman" w:cs="Times New Roman"/>
          <w:lang w:val="kk-KZ"/>
        </w:rPr>
        <w:t xml:space="preserve"> </w:t>
      </w:r>
    </w:p>
    <w:p w:rsidR="009A09F2" w:rsidRDefault="00917AE7" w:rsidP="009A09F2">
      <w:pPr>
        <w:rPr>
          <w:rFonts w:ascii="Times New Roman" w:hAnsi="Times New Roman" w:cs="Times New Roman"/>
          <w:u w:val="single"/>
          <w:lang w:val="kk-KZ"/>
        </w:rPr>
      </w:pPr>
      <w:r w:rsidRPr="00917AE7">
        <w:rPr>
          <w:rFonts w:ascii="Times New Roman" w:hAnsi="Times New Roman" w:cs="Times New Roman"/>
          <w:u w:val="single"/>
          <w:lang w:val="kk-KZ"/>
        </w:rPr>
        <w:t>1-есеп.</w:t>
      </w:r>
      <w:r>
        <w:rPr>
          <w:rFonts w:ascii="Times New Roman" w:hAnsi="Times New Roman" w:cs="Times New Roman"/>
          <w:lang w:val="kk-KZ"/>
        </w:rPr>
        <w:t xml:space="preserve"> </w:t>
      </w:r>
      <w:r w:rsidR="009A09F2" w:rsidRPr="00825D2F">
        <w:rPr>
          <w:rFonts w:ascii="Times New Roman" w:hAnsi="Times New Roman" w:cs="Times New Roman"/>
          <w:lang w:val="kk-KZ"/>
        </w:rPr>
        <w:t xml:space="preserve">7г темір күкіртпен әрекеттескенде түзілген темір (II) сульфидінің массасы (г)    </w:t>
      </w:r>
      <w:r w:rsidR="009A09F2" w:rsidRPr="00825D2F">
        <w:rPr>
          <w:rFonts w:ascii="Times New Roman" w:hAnsi="Times New Roman" w:cs="Times New Roman"/>
          <w:u w:val="single"/>
          <w:lang w:val="kk-KZ"/>
        </w:rPr>
        <w:t xml:space="preserve"> 11</w:t>
      </w:r>
    </w:p>
    <w:p w:rsidR="00917AE7" w:rsidRPr="00917AE7" w:rsidRDefault="00917AE7" w:rsidP="009A09F2">
      <w:pPr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u w:val="single"/>
          <w:lang w:val="kk-KZ"/>
        </w:rPr>
        <w:t xml:space="preserve">2-есеп. </w:t>
      </w:r>
      <w:r w:rsidRPr="00AB76F9">
        <w:rPr>
          <w:rFonts w:ascii="Times New Roman" w:hAnsi="Times New Roman" w:cs="Times New Roman"/>
          <w:lang w:val="kk-KZ"/>
        </w:rPr>
        <w:t>KClO</w:t>
      </w:r>
      <w:r w:rsidRPr="00AB76F9">
        <w:rPr>
          <w:rFonts w:ascii="Times New Roman" w:hAnsi="Times New Roman" w:cs="Times New Roman"/>
          <w:vertAlign w:val="subscript"/>
          <w:lang w:val="kk-KZ"/>
        </w:rPr>
        <w:t>3</w:t>
      </w:r>
      <w:r>
        <w:rPr>
          <w:rFonts w:ascii="Times New Roman" w:hAnsi="Times New Roman" w:cs="Times New Roman"/>
          <w:lang w:val="kk-KZ"/>
        </w:rPr>
        <w:t xml:space="preserve"> әрбір элементтің массалық үлесін есептеп шығарыңдар.</w:t>
      </w:r>
    </w:p>
    <w:p w:rsidR="00917AE7" w:rsidRDefault="00917AE7" w:rsidP="00917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917AE7" w:rsidRDefault="00917AE7" w:rsidP="00917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917AE7" w:rsidRDefault="00917AE7" w:rsidP="00917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917AE7" w:rsidRDefault="00917AE7" w:rsidP="00917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917AE7" w:rsidRDefault="00917AE7" w:rsidP="00917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917AE7" w:rsidRDefault="00917AE7" w:rsidP="00917A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«Генетикалық тізбек» </w:t>
      </w:r>
      <w:r w:rsidRPr="000236D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әдісі арқылы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деңгейлік тапсыр</w:t>
      </w:r>
      <w:r w:rsidRPr="000236D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малар беру</w:t>
      </w:r>
    </w:p>
    <w:p w:rsidR="00917AE7" w:rsidRDefault="009A09F2" w:rsidP="009A09F2">
      <w:pPr>
        <w:rPr>
          <w:rFonts w:ascii="Times New Roman" w:hAnsi="Times New Roman" w:cs="Times New Roman"/>
          <w:lang w:val="kk-KZ"/>
        </w:rPr>
      </w:pPr>
      <w:r w:rsidRPr="00825D2F">
        <w:rPr>
          <w:rFonts w:ascii="Times New Roman" w:hAnsi="Times New Roman" w:cs="Times New Roman"/>
          <w:b/>
          <w:lang w:val="kk-KZ"/>
        </w:rPr>
        <w:t>3-топ.</w:t>
      </w:r>
      <w:r w:rsidRPr="00825D2F">
        <w:rPr>
          <w:rFonts w:ascii="Times New Roman" w:hAnsi="Times New Roman" w:cs="Times New Roman"/>
          <w:lang w:val="kk-KZ"/>
        </w:rPr>
        <w:t xml:space="preserve"> </w:t>
      </w:r>
    </w:p>
    <w:p w:rsidR="009A09F2" w:rsidRDefault="00917AE7" w:rsidP="009A09F2">
      <w:pPr>
        <w:rPr>
          <w:rFonts w:ascii="Times New Roman" w:hAnsi="Times New Roman" w:cs="Times New Roman"/>
          <w:lang w:val="kk-KZ"/>
        </w:rPr>
      </w:pPr>
      <w:r w:rsidRPr="00917AE7">
        <w:rPr>
          <w:rFonts w:ascii="Times New Roman" w:hAnsi="Times New Roman" w:cs="Times New Roman"/>
          <w:u w:val="single"/>
          <w:lang w:val="kk-KZ"/>
        </w:rPr>
        <w:t>1-есеп.</w:t>
      </w:r>
      <w:r w:rsidRPr="00917AE7">
        <w:rPr>
          <w:rFonts w:ascii="Times New Roman" w:hAnsi="Times New Roman" w:cs="Times New Roman"/>
          <w:lang w:val="kk-KZ"/>
        </w:rPr>
        <w:t xml:space="preserve"> </w:t>
      </w:r>
      <w:r w:rsidR="009A09F2">
        <w:rPr>
          <w:rFonts w:ascii="Times New Roman" w:hAnsi="Times New Roman" w:cs="Times New Roman"/>
          <w:lang w:val="kk-KZ"/>
        </w:rPr>
        <w:t xml:space="preserve">Реттік нөмірлері мынадай элементтердің атомдарындағы электрон, протон және нейтрон сандарын анықтаңдар: а) </w:t>
      </w:r>
      <w:r w:rsidR="009A09F2" w:rsidRPr="00825D2F">
        <w:rPr>
          <w:rFonts w:ascii="Times New Roman" w:hAnsi="Times New Roman" w:cs="Times New Roman"/>
          <w:lang w:val="kk-KZ"/>
        </w:rPr>
        <w:t>Z=6</w:t>
      </w:r>
      <w:r w:rsidR="009A09F2">
        <w:rPr>
          <w:rFonts w:ascii="Times New Roman" w:hAnsi="Times New Roman" w:cs="Times New Roman"/>
          <w:lang w:val="kk-KZ"/>
        </w:rPr>
        <w:t xml:space="preserve"> көміртек; б) Z=</w:t>
      </w:r>
      <w:r w:rsidR="009A09F2" w:rsidRPr="00825D2F">
        <w:rPr>
          <w:rFonts w:ascii="Times New Roman" w:hAnsi="Times New Roman" w:cs="Times New Roman"/>
          <w:lang w:val="kk-KZ"/>
        </w:rPr>
        <w:t>14 к</w:t>
      </w:r>
      <w:r w:rsidR="009A09F2">
        <w:rPr>
          <w:rFonts w:ascii="Times New Roman" w:hAnsi="Times New Roman" w:cs="Times New Roman"/>
          <w:lang w:val="kk-KZ"/>
        </w:rPr>
        <w:t xml:space="preserve">ремний; в) Z=15 фосфор. </w:t>
      </w:r>
    </w:p>
    <w:p w:rsidR="00917AE7" w:rsidRPr="00917AE7" w:rsidRDefault="00917AE7" w:rsidP="00917AE7">
      <w:pPr>
        <w:rPr>
          <w:rFonts w:ascii="Times New Roman" w:hAnsi="Times New Roman" w:cs="Times New Roman"/>
          <w:lang w:val="kk-KZ"/>
        </w:rPr>
      </w:pPr>
      <w:r w:rsidRPr="00917AE7">
        <w:rPr>
          <w:rFonts w:ascii="Times New Roman" w:hAnsi="Times New Roman" w:cs="Times New Roman"/>
          <w:u w:val="single"/>
          <w:lang w:val="kk-KZ"/>
        </w:rPr>
        <w:t>2-есеп.</w:t>
      </w:r>
      <w:r w:rsidRPr="00917AE7">
        <w:rPr>
          <w:rFonts w:ascii="Times New Roman" w:hAnsi="Times New Roman" w:cs="Times New Roman"/>
          <w:lang w:val="kk-KZ"/>
        </w:rPr>
        <w:t xml:space="preserve"> Нәтижесінде 0,1 моль фосфор (V) оксидін алу үшін қажет фосфордың массасы (г)     </w:t>
      </w:r>
      <w:r w:rsidRPr="00917AE7">
        <w:rPr>
          <w:rFonts w:ascii="Times New Roman" w:hAnsi="Times New Roman" w:cs="Times New Roman"/>
          <w:b/>
          <w:u w:val="single"/>
          <w:lang w:val="kk-KZ"/>
        </w:rPr>
        <w:t>6,2</w:t>
      </w:r>
    </w:p>
    <w:p w:rsidR="00917AE7" w:rsidRDefault="00917AE7" w:rsidP="009A09F2">
      <w:pPr>
        <w:rPr>
          <w:rFonts w:ascii="Times New Roman" w:hAnsi="Times New Roman" w:cs="Times New Roman"/>
          <w:lang w:val="kk-KZ"/>
        </w:rPr>
      </w:pPr>
    </w:p>
    <w:p w:rsidR="006D7D1B" w:rsidRPr="00825D2F" w:rsidRDefault="006D7D1B" w:rsidP="009A09F2">
      <w:pPr>
        <w:rPr>
          <w:rFonts w:ascii="Times New Roman" w:hAnsi="Times New Roman" w:cs="Times New Roman"/>
          <w:lang w:val="kk-KZ"/>
        </w:rPr>
      </w:pPr>
    </w:p>
    <w:p w:rsidR="006D7D1B" w:rsidRDefault="006D7D1B" w:rsidP="006D7D1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«Генетикалық тізбек» </w:t>
      </w:r>
      <w:r w:rsidRPr="000236D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әдісі арқылы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деңгейлік тапсыр</w:t>
      </w:r>
      <w:r w:rsidRPr="000236D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малар беру</w:t>
      </w:r>
    </w:p>
    <w:p w:rsidR="006D7D1B" w:rsidRDefault="006D7D1B" w:rsidP="006D7D1B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25D2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1– топ.</w:t>
      </w:r>
      <w:r w:rsidRPr="001D089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</w:t>
      </w:r>
    </w:p>
    <w:p w:rsidR="006D7D1B" w:rsidRDefault="006D7D1B" w:rsidP="006D7D1B">
      <w:pPr>
        <w:rPr>
          <w:rFonts w:ascii="Times New Roman" w:hAnsi="Times New Roman" w:cs="Times New Roman"/>
          <w:u w:val="single"/>
          <w:lang w:val="kk-KZ"/>
        </w:rPr>
      </w:pPr>
      <w:r w:rsidRPr="00917AE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kk-KZ"/>
        </w:rPr>
        <w:t>1-есеп.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1D089D">
        <w:rPr>
          <w:rFonts w:ascii="Times New Roman" w:hAnsi="Times New Roman" w:cs="Times New Roman"/>
          <w:lang w:val="kk-KZ"/>
        </w:rPr>
        <w:t xml:space="preserve">88 г көмірқышқыл газының қалыпты жағдайда алатын көлемі:      </w:t>
      </w:r>
      <w:r w:rsidRPr="00825D2F">
        <w:rPr>
          <w:rFonts w:ascii="Times New Roman" w:hAnsi="Times New Roman" w:cs="Times New Roman"/>
          <w:u w:val="single"/>
          <w:lang w:val="kk-KZ"/>
        </w:rPr>
        <w:t>44,8 л</w:t>
      </w:r>
    </w:p>
    <w:p w:rsidR="006D7D1B" w:rsidRPr="00917AE7" w:rsidRDefault="006D7D1B" w:rsidP="006D7D1B">
      <w:pPr>
        <w:rPr>
          <w:rFonts w:ascii="Times New Roman" w:hAnsi="Times New Roman" w:cs="Times New Roman"/>
        </w:rPr>
      </w:pPr>
      <w:r w:rsidRPr="00917AE7">
        <w:rPr>
          <w:rFonts w:ascii="Times New Roman" w:hAnsi="Times New Roman" w:cs="Times New Roman"/>
          <w:u w:val="single"/>
          <w:lang w:val="kk-KZ"/>
        </w:rPr>
        <w:t xml:space="preserve">2 есеп. </w:t>
      </w:r>
      <w:r w:rsidRPr="00917AE7">
        <w:rPr>
          <w:rFonts w:ascii="Times New Roman" w:hAnsi="Times New Roman" w:cs="Times New Roman"/>
        </w:rPr>
        <w:t xml:space="preserve">480г магний толық жанғанда түзілген магний оксидінің </w:t>
      </w:r>
      <w:proofErr w:type="spellStart"/>
      <w:r w:rsidRPr="00917AE7">
        <w:rPr>
          <w:rFonts w:ascii="Times New Roman" w:hAnsi="Times New Roman" w:cs="Times New Roman"/>
        </w:rPr>
        <w:t>массасы</w:t>
      </w:r>
      <w:proofErr w:type="spellEnd"/>
      <w:r w:rsidRPr="00917AE7">
        <w:rPr>
          <w:rFonts w:ascii="Times New Roman" w:hAnsi="Times New Roman" w:cs="Times New Roman"/>
          <w:lang w:val="kk-KZ"/>
        </w:rPr>
        <w:t xml:space="preserve">    </w:t>
      </w:r>
      <w:r w:rsidRPr="00917AE7">
        <w:rPr>
          <w:rFonts w:ascii="Times New Roman" w:hAnsi="Times New Roman" w:cs="Times New Roman"/>
          <w:b/>
          <w:u w:val="single"/>
        </w:rPr>
        <w:t>800</w:t>
      </w:r>
    </w:p>
    <w:p w:rsidR="006D7D1B" w:rsidRDefault="006D7D1B" w:rsidP="006D7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6D7D1B" w:rsidRDefault="006D7D1B" w:rsidP="006D7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6D7D1B" w:rsidRDefault="006D7D1B" w:rsidP="006D7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6D7D1B" w:rsidRDefault="006D7D1B" w:rsidP="006D7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6D7D1B" w:rsidRDefault="006D7D1B" w:rsidP="006D7D1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«Генетикалық тізбек» </w:t>
      </w:r>
      <w:r w:rsidRPr="000236D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әдісі арқылы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деңгейлік тапсыр</w:t>
      </w:r>
      <w:r w:rsidRPr="000236D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малар беру</w:t>
      </w:r>
    </w:p>
    <w:p w:rsidR="006D7D1B" w:rsidRDefault="006D7D1B" w:rsidP="006D7D1B">
      <w:pPr>
        <w:rPr>
          <w:rFonts w:ascii="Times New Roman" w:hAnsi="Times New Roman" w:cs="Times New Roman"/>
          <w:lang w:val="kk-KZ"/>
        </w:rPr>
      </w:pPr>
      <w:r w:rsidRPr="00825D2F">
        <w:rPr>
          <w:rFonts w:ascii="Times New Roman" w:hAnsi="Times New Roman" w:cs="Times New Roman"/>
          <w:b/>
          <w:lang w:val="kk-KZ"/>
        </w:rPr>
        <w:t>2-топ.</w:t>
      </w:r>
      <w:r w:rsidRPr="00825D2F">
        <w:rPr>
          <w:rFonts w:ascii="Times New Roman" w:hAnsi="Times New Roman" w:cs="Times New Roman"/>
          <w:lang w:val="kk-KZ"/>
        </w:rPr>
        <w:t xml:space="preserve"> </w:t>
      </w:r>
    </w:p>
    <w:p w:rsidR="006D7D1B" w:rsidRDefault="006D7D1B" w:rsidP="006D7D1B">
      <w:pPr>
        <w:rPr>
          <w:rFonts w:ascii="Times New Roman" w:hAnsi="Times New Roman" w:cs="Times New Roman"/>
          <w:u w:val="single"/>
          <w:lang w:val="kk-KZ"/>
        </w:rPr>
      </w:pPr>
      <w:r w:rsidRPr="00917AE7">
        <w:rPr>
          <w:rFonts w:ascii="Times New Roman" w:hAnsi="Times New Roman" w:cs="Times New Roman"/>
          <w:u w:val="single"/>
          <w:lang w:val="kk-KZ"/>
        </w:rPr>
        <w:t>1-есеп.</w:t>
      </w:r>
      <w:r>
        <w:rPr>
          <w:rFonts w:ascii="Times New Roman" w:hAnsi="Times New Roman" w:cs="Times New Roman"/>
          <w:lang w:val="kk-KZ"/>
        </w:rPr>
        <w:t xml:space="preserve"> </w:t>
      </w:r>
      <w:r w:rsidRPr="00825D2F">
        <w:rPr>
          <w:rFonts w:ascii="Times New Roman" w:hAnsi="Times New Roman" w:cs="Times New Roman"/>
          <w:lang w:val="kk-KZ"/>
        </w:rPr>
        <w:t xml:space="preserve">7г темір күкіртпен әрекеттескенде түзілген темір (II) сульфидінің массасы (г)    </w:t>
      </w:r>
      <w:r w:rsidRPr="00825D2F">
        <w:rPr>
          <w:rFonts w:ascii="Times New Roman" w:hAnsi="Times New Roman" w:cs="Times New Roman"/>
          <w:u w:val="single"/>
          <w:lang w:val="kk-KZ"/>
        </w:rPr>
        <w:t xml:space="preserve"> 11</w:t>
      </w:r>
    </w:p>
    <w:p w:rsidR="006D7D1B" w:rsidRPr="00917AE7" w:rsidRDefault="006D7D1B" w:rsidP="006D7D1B">
      <w:pPr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u w:val="single"/>
          <w:lang w:val="kk-KZ"/>
        </w:rPr>
        <w:t xml:space="preserve">2-есеп. </w:t>
      </w:r>
      <w:r w:rsidRPr="00AB76F9">
        <w:rPr>
          <w:rFonts w:ascii="Times New Roman" w:hAnsi="Times New Roman" w:cs="Times New Roman"/>
          <w:lang w:val="kk-KZ"/>
        </w:rPr>
        <w:t>KClO</w:t>
      </w:r>
      <w:r w:rsidRPr="00AB76F9">
        <w:rPr>
          <w:rFonts w:ascii="Times New Roman" w:hAnsi="Times New Roman" w:cs="Times New Roman"/>
          <w:vertAlign w:val="subscript"/>
          <w:lang w:val="kk-KZ"/>
        </w:rPr>
        <w:t>3</w:t>
      </w:r>
      <w:r>
        <w:rPr>
          <w:rFonts w:ascii="Times New Roman" w:hAnsi="Times New Roman" w:cs="Times New Roman"/>
          <w:lang w:val="kk-KZ"/>
        </w:rPr>
        <w:t xml:space="preserve"> әрбір элементтің массалық үлесін есептеп шығарыңдар.</w:t>
      </w:r>
    </w:p>
    <w:p w:rsidR="006D7D1B" w:rsidRDefault="006D7D1B" w:rsidP="006D7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6D7D1B" w:rsidRDefault="006D7D1B" w:rsidP="006D7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6D7D1B" w:rsidRDefault="006D7D1B" w:rsidP="006D7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9A09F2" w:rsidRPr="00301F94" w:rsidRDefault="009A09F2">
      <w:pPr>
        <w:rPr>
          <w:lang w:val="kk-KZ"/>
        </w:rPr>
      </w:pPr>
    </w:p>
    <w:sectPr w:rsidR="009A09F2" w:rsidRPr="00301F94" w:rsidSect="0050733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BFE"/>
    <w:multiLevelType w:val="hybridMultilevel"/>
    <w:tmpl w:val="1ED0597E"/>
    <w:lvl w:ilvl="0" w:tplc="4D3E9BA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D6C14"/>
    <w:multiLevelType w:val="hybridMultilevel"/>
    <w:tmpl w:val="FEDC0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05F"/>
    <w:rsid w:val="000236D6"/>
    <w:rsid w:val="000F0703"/>
    <w:rsid w:val="00182150"/>
    <w:rsid w:val="001D089D"/>
    <w:rsid w:val="001D5D80"/>
    <w:rsid w:val="002241D9"/>
    <w:rsid w:val="00237DC8"/>
    <w:rsid w:val="002F4776"/>
    <w:rsid w:val="00301F94"/>
    <w:rsid w:val="003727A2"/>
    <w:rsid w:val="003D622E"/>
    <w:rsid w:val="003E6BBC"/>
    <w:rsid w:val="003F2ECA"/>
    <w:rsid w:val="00507334"/>
    <w:rsid w:val="0052180B"/>
    <w:rsid w:val="005B22D5"/>
    <w:rsid w:val="005B44CF"/>
    <w:rsid w:val="005F5268"/>
    <w:rsid w:val="0061196A"/>
    <w:rsid w:val="0062064B"/>
    <w:rsid w:val="00685E0A"/>
    <w:rsid w:val="006A71DC"/>
    <w:rsid w:val="006D7D1B"/>
    <w:rsid w:val="0079175E"/>
    <w:rsid w:val="00825D2F"/>
    <w:rsid w:val="008672DF"/>
    <w:rsid w:val="008B0F55"/>
    <w:rsid w:val="009159EB"/>
    <w:rsid w:val="00917AE7"/>
    <w:rsid w:val="009A09F2"/>
    <w:rsid w:val="00A22CE8"/>
    <w:rsid w:val="00A3314F"/>
    <w:rsid w:val="00A55BF3"/>
    <w:rsid w:val="00B559B7"/>
    <w:rsid w:val="00BA0E13"/>
    <w:rsid w:val="00C03D11"/>
    <w:rsid w:val="00CB54FC"/>
    <w:rsid w:val="00DD5D8C"/>
    <w:rsid w:val="00DF688F"/>
    <w:rsid w:val="00E02CE2"/>
    <w:rsid w:val="00EE305F"/>
    <w:rsid w:val="00EF1DCF"/>
    <w:rsid w:val="00F11E3A"/>
    <w:rsid w:val="00F7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E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E305F"/>
  </w:style>
  <w:style w:type="character" w:customStyle="1" w:styleId="1">
    <w:name w:val="Основной шрифт абзаца1"/>
    <w:rsid w:val="00237DC8"/>
  </w:style>
  <w:style w:type="paragraph" w:customStyle="1" w:styleId="a5">
    <w:name w:val="Содержимое таблицы"/>
    <w:basedOn w:val="a"/>
    <w:rsid w:val="00237DC8"/>
    <w:pPr>
      <w:suppressLineNumbers/>
      <w:suppressAutoHyphens/>
    </w:pPr>
    <w:rPr>
      <w:rFonts w:ascii="Calibri" w:eastAsia="SimSun" w:hAnsi="Calibri" w:cs="Calibri"/>
      <w:kern w:val="1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7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2D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0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13" Type="http://schemas.openxmlformats.org/officeDocument/2006/relationships/package" Target="embeddings/______Microsoft_Office_PowerPoint6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______Microsoft_Office_PowerPoint5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11" Type="http://schemas.openxmlformats.org/officeDocument/2006/relationships/image" Target="media/image3.pn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package" Target="embeddings/______Microsoft_Office_PowerPoint4.sldx"/><Relationship Id="rId4" Type="http://schemas.openxmlformats.org/officeDocument/2006/relationships/webSettings" Target="webSettings.xml"/><Relationship Id="rId9" Type="http://schemas.openxmlformats.org/officeDocument/2006/relationships/package" Target="embeddings/______Microsoft_Office_PowerPoint3.sl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606</Words>
  <Characters>3460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2015-12-05T05:14:00Z</dcterms:created>
  <dcterms:modified xsi:type="dcterms:W3CDTF">2015-12-09T03:36:00Z</dcterms:modified>
</cp:coreProperties>
</file>