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2A" w:rsidRDefault="00B4312A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0875" cy="239307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2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170" cy="239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10-сынып. Қазақ  әдебиеті.                              Бейсенова  Алиша  Асылбекқызы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Жамбыл облысы, Қордай  ауданы</w:t>
      </w:r>
    </w:p>
    <w:p w:rsidR="00A42654" w:rsidRPr="00C90577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Қайнар ауылы, №32  орта  мектеп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тақырыбы: Әнші-сазгер  ақындар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мақсаты: ХІХ ғасырдағы әнші-сазгер  ақындардың  өмірі мен  шығармашылығы  туралы  түсінік  беру.</w:t>
      </w:r>
    </w:p>
    <w:p w:rsidR="00A42654" w:rsidRPr="003656A0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міндеттері:                                                                                                                                                    1.Әнші-сазгер  ақындар  шығармашылығы  туралы  білімдерін кеңейту.                                               2.Топпен  жұмыс  жасауға, ізденуге  жаттықтыру.                                                                               3.Қазақтың әнші-сазгер ақындарының шығармашылығына қызығушылыққа  тәрбиелеу.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656A0">
        <w:rPr>
          <w:rFonts w:ascii="Times New Roman" w:hAnsi="Times New Roman" w:cs="Times New Roman"/>
          <w:sz w:val="24"/>
          <w:szCs w:val="24"/>
          <w:lang w:val="kk-KZ"/>
        </w:rPr>
        <w:t>Білімдік: жобалау  технологиясы арқылы  арқылы топтық жұмыс дағдыларын  ұйымдастыру.                                                                                                                                                Тәрбиелік: өнерді, өнер адамдарын, олардың  еңбектерін  құрметтеуге, адамгершілік  қасиеттерге  тәрбиелеу.                                                                                                                                   Дамытушылық: оқушылардың  танымдық қабілеттерін, сөйлеу тілі мен жазба тіл  мәдениетін дамытуға мүмкіндік  туғызу.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>Сабақтың  түрі: дәстүрлі  емес сабақ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Сабақтың  тегі. Жаңа  білімді меңгерту сабағы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>Оқушының  іс-әрекеті: топтық  жұмыстарда өзінің  белсенділігін, қабілетін, шығармашылық  ізденіс деңгейін, сөйлеу  тілі мен жазба  тіл байлығын көрсету, өз  бетімен  жұмыс  істеуге, ізденуге  дағдылану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Мұғалімнің  іс-әрекеті: тақырып  бойынша шолу жасау, топтың таңдаған тақырыбы  бойынша оның іс-әрекетін ұйымдастыру, сабақ барысында топ мүшелерінің түгелдей  атсалысуына жол ашу, тақырыпты жан-жақты ашуына бағыт-бағдар беру, көмек көрсету, қорытынды  жасау.                                                                                                                                        Сабақта  қолданылатын  технологиялар: Жобалап оқыту, Блум таксономиясы, Сын тұрғысынан ойлау                                                                                                                              Сабақтың әдіс-тәсілдері: жобалап оқыту, топтық жұмыс, «Алты қалпақ» ойыны, «Еркін  жазу», «Кері  байланыс»  т.б.                                                                                                                           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Көрнекілігі  мен жабдығы: интербелсенді  тақта, слайдтар, топтардың  презентациялары, әнші-сазгер  ақындар  шығармалары  жинақтарынан көрме,оқулық, хрестоматия, бағалау парағы,постер, маркерлер, стикерлер.                                                                                                    Пәнаралық  байланыс:Қазақстан  тарихы, музыка.                                                                                     Сабақтың  барысы:                                                                                                                                      І.Ұйымдастыру  кезеңі                                                                                                                          1.Сәлемдесу.                                                                                                                                               2.Сабаққа  дайындықтарын тексеру.                                                                                               ІІ. Қызығушылықты  ояту.  </w:t>
      </w:r>
      <w:r>
        <w:rPr>
          <w:rFonts w:ascii="Times New Roman" w:hAnsi="Times New Roman" w:cs="Times New Roman"/>
          <w:sz w:val="24"/>
          <w:szCs w:val="24"/>
          <w:lang w:val="kk-KZ"/>
        </w:rPr>
        <w:t>«Ой  шақыру»</w:t>
      </w:r>
      <w:r w:rsidRPr="003656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Үнтаспадан ән  тыңдату.  Сұрақ-жауап.                                                                                                                                     – Балалар, қазір біз  не тыңдадық?                                                                                                                                -  Ән.                                                                                                                                                                                      – Әнді  кімдер  орындайды?                                                                                                                                         –Әншілер.                                                                                                                                                                                                  –Әннің  сөзін  кімдер шығарады?                                                                                                                                 –Ақындар.                                                                                                                                                                                     – Шығарылған өлеңге ән шығаратын адамды  кім дейді?                                                                                                      –Сазгер.                                                                                                                                                                 - Демек, біздің  сабағымыздың  тақырыбы қандай  болмақ?                                                                                   – Әнші-сазгер  ақындар.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ІІ.Сабақтың  тақырыбы  мен  мақсат-міндеттерін хабарлау.                                                                                                             –Әрине, балалар, біз бүгін  сабақта ХІХ  ғасырдағы әнші-сазгер ақындар  өмірі  мен шығармашылығы  туралы  айтамыз.                                                                                                        ІІІ.Мұғалімнің  кіріспе сөзі.                                                                                                          Сабақтың  эпиграфы: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Маған  бүкіл қазақ  даласы ән салып тұрғандай болып көрінеді.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Т.Потанин. </w:t>
      </w:r>
    </w:p>
    <w:p w:rsidR="00A42654" w:rsidRPr="00B4312A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Қазақ  халқы -  әнге бай, өнерлі  халық.Халық  өнерін, мәдениетін зерттеушілер бұл  туралы көп  пікірлер айтқан.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>Әнші-сазгер ақындар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ақындықпен   қатар   композиторлықты  да, әншілікті  де машықтаған өнерпаздар. Әнші-сазгер  ақындардың шығармаларының  ерекшелігі: әннің  мәтінін де, әуендерін де  өздері шығарады және ол әндерді өздері айтып береді, музыкалық  аспапты өздері тартып, өздері сүйемелдейді.Бірақ  бұл ерекшеліктердің бәрі бір  дәрежеде бола  бермейді. Кейбір әнші-сазгер  ақындардың ақындығы басым болса, екінші бірелерінің композиторлығы, яғни сазгерлік қабілеті  немесе орындаушылық  қабілеті  асып жатады.Әнші-сазгер ақындар тек ән  шығарумен ғана тынбаған, кейбіреулері айтысқа  түскен, енді  біреулері ойын-тойларда  өлең-жыр айтқан. Әнші-сазгер ақындар жанына бір топ өнерпаздарды ертіп, топтанып жүретін  болған.Тұрақты  театры жоқ кезде, көшпелі халық  театрының ролін атқарған.әнші-сазгер ақындарға халық «сал», «сері»  деген атақ  беріп, құрмет көрсеткен.Қазір әнші-сазгер ақындардың  шығармашылығы тұрақтанып, дәстүрге айналды, идея-мазмұны  жағынан  қалың  бұқара мүддесін көксеп, халықтық  сипат алды, ал көркемдік  түр стильдік  жағынан  дамып, толысып жетіле  береді.Кейбір әнші-сазгер ақындар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Ақан сері, Жаяу  Мұса, Біржан  сал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жазба  әдебиет  саласында  белгілі  орын  алады. Балуан Шолақ,Жарылғапберді, Құлтума, Әсет,Сәтмағамбет, Иманжүсіп, Естай, Шашубай т.б.  бірнеше әнші-сазгер  ақындардың  аты халыққа  әйгілі.</w:t>
      </w:r>
    </w:p>
    <w:p w:rsidR="00A42654" w:rsidRPr="00B4312A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. Негізгі  бөлім.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«Мағынаны  тану»                                                                                                                                              Оқушыларды  3-топқа   бөлу.  Блум  таксономиясы  бойынша. Әр  топқа жоба  тақырыбы  беріледі.                                                                                                                                                                                   1-топ «Әншілер»                                                                                                                                                     Жоба  тақырыбы: «Жаяу  Мұса – әнші-ақындар тобының  көрнекті  өкілі»                                                                                                                                                                          2-топ «Сазгерлер»                                                                                                                                        Жоба  тақырыбы: «Біржан  сал – қазақ  даласын әнімен тербеген өнер жұлдыздарының  бірі»                                                                                                                                                      3-топ «Ақындар»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Жоба  тақырыбы: «Ақан  сері -  адамзаттың  сұңқары»                                                                                                                   Әр  топ өз жобалары бойынша  мынадай  жұмыс түрлерін орындайды:                                                     1.Жобаның  тақырыбын хабарлайды.                                                                                                        2.Жобаның эпиграфын  таңдайды.                                                                                                               3.Жобаның мақсат-міндеттерін айқындайды.                                                                                          4.Жобаның гипотезасын түйіндейді.                                                                                                                5.Тақырыптың мазмұнын  ашады.                                                                                                                        6. Қорытынды  жасайды.  Топтардың  дайындаған презентацияларын тамашалау.                                                                                                                                               Әр  топ өз жұмыстарын таныстырғаннан кейін сергіту  сәті ретінде ән тыңдату.                                             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Сергіту  сәті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                                        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Музыка  пәні   мұғалімінің орындауында Біржан салдың  «Балқадиша» әні)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12A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І. Білім  бекіту                                                                                                                                          Топтар  бір-біріне өздеріне  берілген әнші-сазгер ақындардың өмірі  мен шығармашылығы туралы  3  сұрақтан  дайындайды.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Сол сұрақтарға өзге топтардан жауап алады.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12A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ІІ.   «Ой  толғау».                                                                                                                                                             1. «Алты  қалпақ»  ойыны.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«Сал-серілер»  дегендар  кімдер?                                                                                                                  1-топқа  ақ  қалпақ пен сары қалпақ беріледі.                                                                                                          «Ақ қалпақ» тапсырманы  хабарлап, анықтама береді.                                                                                  «Сары қалпақ» сал-серілерді жақтайды.                                                                                                                     2-топқа қара қалпақ пен қызыл қалпақ  беріледі.                                                                                        «Қара қалпақ»  сал-серілерді даттайды.                                                                                                               «Қызыл қалпақ»  эмоцияларын білдіреді.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-топқа  көк  қалпақ  пен жасыл қалпақ беріледі.  «Жасыл қалпақ» сал-серілер туралы  өз  идеяларын айтады.                                                                                «Көк  қалпақ» топтардың жұмысын сараптайды.                                                                                             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«Еркін  жазу»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>( эссе жазу)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                 Тақырыбы: «Өнер -  таусылмас  азық, жұтамас байлық» </w:t>
      </w:r>
    </w:p>
    <w:p w:rsidR="00A42654" w:rsidRPr="00B4312A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12A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>ІІІ.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Қорытынды. «Кері  байланыс»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1.Сіздерге сабақ  ұнады  ма?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2.Сабақтың  қандай  ұтымды  жерлері болды?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3.Бүгінгі  үйренгендеріңіз болашақта қажет  болады деп есептейсіз бе?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4. Осы тақырыпта тағы да  не білгілеріңіз  келеді?</w:t>
      </w:r>
    </w:p>
    <w:p w:rsidR="00A42654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ІХ.Үйге  тапсырма беру: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1.Әнші-сазгер ақындардың  өмірі  мен шығармашылығы  туралы  оқулықтан оқу. 2.Хрестоматиядан  өлеңдерін оқу, ұнағанын жаттау. </w:t>
      </w:r>
      <w:r w:rsidRPr="00B431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«Ән – көңілдің  ажары» деген тақырыпта эссе жазу. </w:t>
      </w:r>
    </w:p>
    <w:p w:rsidR="00A42654" w:rsidRPr="00916D1C" w:rsidRDefault="00A42654" w:rsidP="00A426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Х.Топ басшыларының бағалау парақтарының  негізінде  оқушылар  білімін  бағалау.</w:t>
      </w:r>
    </w:p>
    <w:p w:rsidR="00DE6DDC" w:rsidRPr="00B4312A" w:rsidRDefault="00DE6DDC">
      <w:pPr>
        <w:rPr>
          <w:lang w:val="kk-KZ"/>
        </w:rPr>
      </w:pPr>
    </w:p>
    <w:sectPr w:rsidR="00DE6DDC" w:rsidRPr="00B4312A" w:rsidSect="0058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4"/>
    <w:rsid w:val="0012079A"/>
    <w:rsid w:val="00A42654"/>
    <w:rsid w:val="00B4312A"/>
    <w:rsid w:val="00D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2167</Words>
  <Characters>12358</Characters>
  <Application>Microsoft Office Word</Application>
  <DocSecurity>0</DocSecurity>
  <Lines>102</Lines>
  <Paragraphs>28</Paragraphs>
  <ScaleCrop>false</ScaleCrop>
  <Company>Microsoft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Нышанкуль</cp:lastModifiedBy>
  <cp:revision>3</cp:revision>
  <dcterms:created xsi:type="dcterms:W3CDTF">2014-12-03T05:36:00Z</dcterms:created>
  <dcterms:modified xsi:type="dcterms:W3CDTF">2014-12-03T05:38:00Z</dcterms:modified>
</cp:coreProperties>
</file>