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E5D" w:rsidRDefault="00E83E5D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</w:t>
      </w:r>
    </w:p>
    <w:p w:rsidR="00E83E5D" w:rsidRDefault="00E83E5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E5D" w:rsidRDefault="00E83E5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E5D" w:rsidRDefault="0088715A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34282" cy="3472249"/>
            <wp:effectExtent l="19050" t="0" r="4118" b="0"/>
            <wp:docPr id="2" name="Рисунок 1" descr="C:\Users\Windows 7\Desktop\20120615_105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 7\Desktop\20120615_1052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341" cy="3476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E5D" w:rsidRDefault="00E83E5D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E83E5D" w:rsidRPr="0088715A" w:rsidRDefault="0088715A">
      <w:pPr>
        <w:rPr>
          <w:rFonts w:ascii="Times New Roman" w:hAnsi="Times New Roman" w:cs="Times New Roman"/>
          <w:b/>
          <w:sz w:val="40"/>
          <w:szCs w:val="40"/>
          <w:lang w:val="kk-KZ"/>
        </w:rPr>
      </w:pPr>
      <w:r w:rsidRPr="0088715A">
        <w:rPr>
          <w:rFonts w:ascii="Times New Roman" w:hAnsi="Times New Roman" w:cs="Times New Roman"/>
          <w:b/>
          <w:sz w:val="40"/>
          <w:szCs w:val="40"/>
          <w:lang w:val="kk-KZ"/>
        </w:rPr>
        <w:t xml:space="preserve">        </w:t>
      </w:r>
      <w:r>
        <w:rPr>
          <w:rFonts w:ascii="Times New Roman" w:hAnsi="Times New Roman" w:cs="Times New Roman"/>
          <w:b/>
          <w:sz w:val="40"/>
          <w:szCs w:val="40"/>
          <w:lang w:val="kk-KZ"/>
        </w:rPr>
        <w:t xml:space="preserve">    </w:t>
      </w:r>
      <w:r w:rsidRPr="0088715A">
        <w:rPr>
          <w:rFonts w:ascii="Times New Roman" w:hAnsi="Times New Roman" w:cs="Times New Roman"/>
          <w:b/>
          <w:sz w:val="40"/>
          <w:szCs w:val="40"/>
          <w:lang w:val="kk-KZ"/>
        </w:rPr>
        <w:t>Ирбаева Назым Мақсатқызы</w:t>
      </w:r>
    </w:p>
    <w:p w:rsidR="00F40719" w:rsidRDefault="00F40719">
      <w:pPr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 xml:space="preserve">Шығыс Қазақстан облысы, </w:t>
      </w:r>
      <w:r w:rsidR="00E83E5D" w:rsidRPr="0088715A">
        <w:rPr>
          <w:rFonts w:ascii="Times New Roman" w:hAnsi="Times New Roman" w:cs="Times New Roman"/>
          <w:b/>
          <w:sz w:val="36"/>
          <w:szCs w:val="36"/>
          <w:lang w:val="kk-KZ"/>
        </w:rPr>
        <w:t xml:space="preserve">Семей қаласындағы № 42 </w:t>
      </w:r>
      <w:r w:rsidR="00EE43B0">
        <w:rPr>
          <w:rFonts w:ascii="Times New Roman" w:hAnsi="Times New Roman" w:cs="Times New Roman"/>
          <w:b/>
          <w:sz w:val="36"/>
          <w:szCs w:val="36"/>
          <w:lang w:val="kk-KZ"/>
        </w:rPr>
        <w:t xml:space="preserve">жанында интернаты бар </w:t>
      </w:r>
      <w:r w:rsidR="00E83E5D" w:rsidRPr="0088715A">
        <w:rPr>
          <w:rFonts w:ascii="Times New Roman" w:hAnsi="Times New Roman" w:cs="Times New Roman"/>
          <w:b/>
          <w:sz w:val="36"/>
          <w:szCs w:val="36"/>
          <w:lang w:val="kk-KZ"/>
        </w:rPr>
        <w:t>жалпы орта білім береті</w:t>
      </w:r>
      <w:r>
        <w:rPr>
          <w:rFonts w:ascii="Times New Roman" w:hAnsi="Times New Roman" w:cs="Times New Roman"/>
          <w:b/>
          <w:sz w:val="36"/>
          <w:szCs w:val="36"/>
          <w:lang w:val="kk-KZ"/>
        </w:rPr>
        <w:t xml:space="preserve">н </w:t>
      </w:r>
      <w:r w:rsidR="0088715A" w:rsidRPr="0088715A">
        <w:rPr>
          <w:rFonts w:ascii="Times New Roman" w:hAnsi="Times New Roman" w:cs="Times New Roman"/>
          <w:b/>
          <w:sz w:val="36"/>
          <w:szCs w:val="36"/>
          <w:lang w:val="kk-KZ"/>
        </w:rPr>
        <w:t xml:space="preserve">мектептің </w:t>
      </w:r>
      <w:r w:rsidR="00E83E5D" w:rsidRPr="0088715A">
        <w:rPr>
          <w:rFonts w:ascii="Times New Roman" w:hAnsi="Times New Roman" w:cs="Times New Roman"/>
          <w:b/>
          <w:sz w:val="36"/>
          <w:szCs w:val="36"/>
          <w:lang w:val="kk-KZ"/>
        </w:rPr>
        <w:t xml:space="preserve">қазақ тілі мен </w:t>
      </w:r>
      <w:r w:rsidR="00EE43B0">
        <w:rPr>
          <w:rFonts w:ascii="Times New Roman" w:hAnsi="Times New Roman" w:cs="Times New Roman"/>
          <w:b/>
          <w:sz w:val="36"/>
          <w:szCs w:val="36"/>
          <w:lang w:val="kk-KZ"/>
        </w:rPr>
        <w:t>әдебиеті пәні мұғалімі</w:t>
      </w:r>
    </w:p>
    <w:p w:rsidR="004A2A81" w:rsidRPr="009F6120" w:rsidRDefault="00F40719">
      <w:pPr>
        <w:rPr>
          <w:rFonts w:ascii="Times New Roman" w:hAnsi="Times New Roman" w:cs="Times New Roman"/>
          <w:b/>
          <w:sz w:val="36"/>
          <w:szCs w:val="36"/>
          <w:lang w:val="kk-KZ"/>
        </w:rPr>
      </w:pPr>
      <w:r>
        <w:rPr>
          <w:rFonts w:ascii="Times New Roman" w:hAnsi="Times New Roman" w:cs="Times New Roman"/>
          <w:b/>
          <w:sz w:val="36"/>
          <w:szCs w:val="36"/>
          <w:lang w:val="kk-KZ"/>
        </w:rPr>
        <w:t xml:space="preserve">                  </w:t>
      </w:r>
    </w:p>
    <w:p w:rsidR="009F6120" w:rsidRPr="00DB3961" w:rsidRDefault="009F6120">
      <w:pPr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9F6120" w:rsidRPr="00DB3961" w:rsidRDefault="009F6120">
      <w:pPr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9F6120" w:rsidRPr="00DB3961" w:rsidRDefault="009F6120">
      <w:pPr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9F6120" w:rsidRPr="00DB3961" w:rsidRDefault="009F6120">
      <w:pPr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9F6120" w:rsidRPr="001D484D" w:rsidRDefault="009F6120">
      <w:pPr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F40719" w:rsidRPr="00DB3961" w:rsidRDefault="00F40719">
      <w:pPr>
        <w:rPr>
          <w:rFonts w:ascii="Times New Roman" w:hAnsi="Times New Roman" w:cs="Times New Roman"/>
          <w:b/>
          <w:sz w:val="36"/>
          <w:szCs w:val="36"/>
          <w:lang w:val="kk-KZ"/>
        </w:rPr>
      </w:pPr>
    </w:p>
    <w:p w:rsidR="009F6120" w:rsidRPr="007D09C8" w:rsidRDefault="009F612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09C8" w:rsidRPr="007D09C8" w:rsidRDefault="007D09C8" w:rsidP="007D09C8">
      <w:pPr>
        <w:spacing w:before="120" w:after="0"/>
        <w:jc w:val="both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7D09C8">
        <w:rPr>
          <w:rFonts w:ascii="Times New Roman" w:hAnsi="Times New Roman" w:cs="Times New Roman"/>
          <w:sz w:val="32"/>
          <w:szCs w:val="32"/>
          <w:lang w:val="kk-KZ"/>
        </w:rPr>
        <w:t xml:space="preserve">                         </w:t>
      </w:r>
      <w:r w:rsidRPr="007D09C8">
        <w:rPr>
          <w:rFonts w:ascii="Times New Roman" w:hAnsi="Times New Roman" w:cs="Times New Roman"/>
          <w:b/>
          <w:sz w:val="32"/>
          <w:szCs w:val="32"/>
          <w:lang w:val="kk-KZ"/>
        </w:rPr>
        <w:t>Ирбаева Назым Мақсатқызы</w:t>
      </w:r>
    </w:p>
    <w:p w:rsidR="00EE43B0" w:rsidRDefault="007D09C8" w:rsidP="007D09C8">
      <w:pPr>
        <w:spacing w:before="120" w:after="0"/>
        <w:jc w:val="both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7D09C8">
        <w:rPr>
          <w:rFonts w:ascii="Times New Roman" w:hAnsi="Times New Roman" w:cs="Times New Roman"/>
          <w:sz w:val="32"/>
          <w:szCs w:val="32"/>
          <w:lang w:val="kk-KZ"/>
        </w:rPr>
        <w:t xml:space="preserve">      </w:t>
      </w:r>
      <w:r w:rsidR="00EE43B0" w:rsidRPr="00EE43B0">
        <w:rPr>
          <w:rFonts w:ascii="Times New Roman" w:hAnsi="Times New Roman" w:cs="Times New Roman"/>
          <w:b/>
          <w:sz w:val="32"/>
          <w:szCs w:val="32"/>
          <w:lang w:val="kk-KZ"/>
        </w:rPr>
        <w:t xml:space="preserve">Шығыс Қазақстан облысы, </w:t>
      </w:r>
      <w:r w:rsidRPr="00EE43B0">
        <w:rPr>
          <w:rFonts w:ascii="Times New Roman" w:hAnsi="Times New Roman" w:cs="Times New Roman"/>
          <w:b/>
          <w:sz w:val="32"/>
          <w:szCs w:val="32"/>
          <w:lang w:val="kk-KZ"/>
        </w:rPr>
        <w:t>Семей қаласындағы</w:t>
      </w:r>
      <w:r w:rsidRPr="007D09C8">
        <w:rPr>
          <w:rFonts w:ascii="Times New Roman" w:hAnsi="Times New Roman" w:cs="Times New Roman"/>
          <w:b/>
          <w:sz w:val="32"/>
          <w:szCs w:val="32"/>
          <w:lang w:val="kk-KZ"/>
        </w:rPr>
        <w:t xml:space="preserve"> </w:t>
      </w:r>
      <w:r w:rsidR="00EE43B0">
        <w:rPr>
          <w:rFonts w:ascii="Times New Roman" w:hAnsi="Times New Roman" w:cs="Times New Roman"/>
          <w:b/>
          <w:sz w:val="32"/>
          <w:szCs w:val="32"/>
          <w:lang w:val="kk-KZ"/>
        </w:rPr>
        <w:t xml:space="preserve">                        </w:t>
      </w:r>
    </w:p>
    <w:p w:rsidR="007D09C8" w:rsidRPr="007D09C8" w:rsidRDefault="00EE43B0" w:rsidP="007D09C8">
      <w:pPr>
        <w:spacing w:before="120" w:after="0"/>
        <w:jc w:val="both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 </w:t>
      </w:r>
      <w:r w:rsidR="007D09C8" w:rsidRPr="007D09C8">
        <w:rPr>
          <w:rFonts w:ascii="Times New Roman" w:hAnsi="Times New Roman" w:cs="Times New Roman"/>
          <w:b/>
          <w:sz w:val="32"/>
          <w:szCs w:val="32"/>
          <w:lang w:val="kk-KZ"/>
        </w:rPr>
        <w:t xml:space="preserve">№42 </w:t>
      </w: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жанында интернаты бар </w:t>
      </w:r>
      <w:r w:rsidR="007D09C8" w:rsidRPr="007D09C8">
        <w:rPr>
          <w:rFonts w:ascii="Times New Roman" w:hAnsi="Times New Roman" w:cs="Times New Roman"/>
          <w:b/>
          <w:sz w:val="32"/>
          <w:szCs w:val="32"/>
          <w:lang w:val="kk-KZ"/>
        </w:rPr>
        <w:t>жалпы</w:t>
      </w: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 орта  білім беретін</w:t>
      </w:r>
      <w:r w:rsidR="007D09C8" w:rsidRPr="007D09C8">
        <w:rPr>
          <w:rFonts w:ascii="Times New Roman" w:hAnsi="Times New Roman" w:cs="Times New Roman"/>
          <w:b/>
          <w:sz w:val="32"/>
          <w:szCs w:val="32"/>
          <w:lang w:val="kk-KZ"/>
        </w:rPr>
        <w:t xml:space="preserve">                                        </w:t>
      </w:r>
    </w:p>
    <w:p w:rsidR="007D09C8" w:rsidRDefault="007D09C8" w:rsidP="007D09C8">
      <w:pPr>
        <w:spacing w:before="120" w:after="0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            мектептің </w:t>
      </w:r>
      <w:r w:rsidRPr="007D09C8">
        <w:rPr>
          <w:rFonts w:ascii="Times New Roman" w:hAnsi="Times New Roman" w:cs="Times New Roman"/>
          <w:b/>
          <w:sz w:val="32"/>
          <w:szCs w:val="32"/>
          <w:lang w:val="kk-KZ"/>
        </w:rPr>
        <w:t>қазақ тілі мен әдебиеті пәні мұғалімі</w:t>
      </w:r>
      <w:r w:rsidRPr="007D09C8">
        <w:rPr>
          <w:rFonts w:ascii="Times New Roman" w:hAnsi="Times New Roman" w:cs="Times New Roman"/>
          <w:sz w:val="32"/>
          <w:szCs w:val="32"/>
          <w:lang w:val="kk-KZ"/>
        </w:rPr>
        <w:t xml:space="preserve">  </w:t>
      </w:r>
    </w:p>
    <w:p w:rsidR="007D09C8" w:rsidRPr="007D09C8" w:rsidRDefault="007D09C8" w:rsidP="007D09C8">
      <w:pPr>
        <w:spacing w:before="120" w:after="0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 w:rsidRPr="007D09C8">
        <w:rPr>
          <w:rFonts w:ascii="Times New Roman" w:hAnsi="Times New Roman" w:cs="Times New Roman"/>
          <w:sz w:val="32"/>
          <w:szCs w:val="32"/>
          <w:lang w:val="kk-KZ"/>
        </w:rPr>
        <w:t xml:space="preserve">                                                  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>Сабақтың тақырыбы</w:t>
      </w:r>
      <w:r w:rsidRPr="007D09C8">
        <w:rPr>
          <w:rFonts w:ascii="Times New Roman" w:hAnsi="Times New Roman" w:cs="Times New Roman"/>
          <w:sz w:val="28"/>
          <w:szCs w:val="28"/>
          <w:lang w:val="kk-KZ"/>
        </w:rPr>
        <w:t>: Дулат Бабатайұлының «Еспембет» поэмасы.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>Сабақтың мақсаты</w:t>
      </w:r>
      <w:r w:rsidRPr="007D09C8">
        <w:rPr>
          <w:rFonts w:ascii="Times New Roman" w:hAnsi="Times New Roman" w:cs="Times New Roman"/>
          <w:sz w:val="28"/>
          <w:szCs w:val="28"/>
          <w:lang w:val="kk-KZ"/>
        </w:rPr>
        <w:t>: а) Д. Бабатайұлының эпикалық шығармасы – «Еспембет» поэмасының мазмұнын, тақырыбын, идеясын ұғындырыу, батырлар  жырымен үндестігін таныту, әдеби-теориялық талдау жасау;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>ә) шығарманы талдай отырып,  өз ойларын еркін айтуға жағдай жасау, шығармашылыққа, ізденімпаздыққа баулу;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б) еліне, жеріне деген патриоттық сезімін ояту, ұлттық құндылықтарымызды бағалай білуге тәрбиелеу. 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>Сабақтың түрі</w:t>
      </w: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: дамыта оқыту 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>Сабақтың әдісі</w:t>
      </w:r>
      <w:r w:rsidRPr="007D09C8">
        <w:rPr>
          <w:rFonts w:ascii="Times New Roman" w:hAnsi="Times New Roman" w:cs="Times New Roman"/>
          <w:sz w:val="28"/>
          <w:szCs w:val="28"/>
          <w:lang w:val="kk-KZ"/>
        </w:rPr>
        <w:t>: баяндау, түсіндіру, сұрақ-жауап т.б.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>Пәнаралық байланыс</w:t>
      </w:r>
      <w:r w:rsidRPr="007D09C8">
        <w:rPr>
          <w:rFonts w:ascii="Times New Roman" w:hAnsi="Times New Roman" w:cs="Times New Roman"/>
          <w:sz w:val="28"/>
          <w:szCs w:val="28"/>
          <w:lang w:val="kk-KZ"/>
        </w:rPr>
        <w:t>: тарих, ауыз әдебиеті.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>Сабақтың көрнекілігі:</w:t>
      </w: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 интерактивті тақтамен жұмыс, оқулық, Д.Бабатайұлының шығармалары.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>Сабақтың барысы: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>1.Психологиялық даярлықты қамтамасыз ету.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>2. Үй тапсырмасын пысықтау: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>1. Д.Бабатайұлының өміржолына қысқаша шолу.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>2. М. Әуезовтің  Дулат, Шортанбай сынды ақындарды «Зар заман ақындары» деп бағалағаны белгілі. Неге?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>3.Дулат өлеңдерін қандай тақырыптарға топтастыруға болады?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lastRenderedPageBreak/>
        <w:t>4. Дулат ақынның «Кеудеме қайғы толған соң, тұнық жырмен жуынам...» деп жырлау себебі неде?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>3. Жаңа сабақ.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>1. Поэманың басталуы қандай оқиғаға құрылған?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>2. Еспембеттің «Ер  туған жеріне, ит тойған жеріне» деген қағиданы ұстану себебі неде?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>3. Нағашы атасы жиенінің тілегіне қалай қарады?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>4. Ел- жұрты қалай қарсы алды? Себебі неде деп ойлайсыңдар?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>5. Еспембет кімнің асына барды?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>6. Қазақ батырлары қайда, не үшін  аттанды?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>7. Ұрыста Еспембет қалай танылды?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Бөлімдік жоспар: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>І бөлім</w:t>
      </w: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 «Жігіттің жақсы болмағы – нағашыдан ...»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ІІ бөлім</w:t>
      </w: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 «Ер туған жеріне...»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>ІІІ бөлім</w:t>
      </w: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 «Елге қорған ер туса...» немесе  «Ер ел үшін туады»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Композициялық жоспар:</w:t>
      </w:r>
    </w:p>
    <w:tbl>
      <w:tblPr>
        <w:tblStyle w:val="a5"/>
        <w:tblW w:w="19245" w:type="dxa"/>
        <w:tblLook w:val="04A0"/>
      </w:tblPr>
      <w:tblGrid>
        <w:gridCol w:w="3051"/>
        <w:gridCol w:w="1755"/>
        <w:gridCol w:w="2392"/>
        <w:gridCol w:w="12047"/>
      </w:tblGrid>
      <w:tr w:rsidR="007D09C8" w:rsidRPr="007D09C8" w:rsidTr="007D09C8">
        <w:trPr>
          <w:trHeight w:val="848"/>
        </w:trPr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Композициялық жоспар</w:t>
            </w:r>
          </w:p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Суреттеу тәсілдері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Поэманың тілі</w:t>
            </w:r>
          </w:p>
        </w:tc>
        <w:tc>
          <w:tcPr>
            <w:tcW w:w="1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Поэмадағы салт-дәстүрлер</w:t>
            </w:r>
          </w:p>
        </w:tc>
      </w:tr>
      <w:tr w:rsidR="007D09C8" w:rsidRPr="00EE43B0" w:rsidTr="007D09C8">
        <w:trPr>
          <w:trHeight w:val="131"/>
        </w:trPr>
        <w:tc>
          <w:tcPr>
            <w:tcW w:w="30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               </w:t>
            </w:r>
          </w:p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1.Пролог</w:t>
            </w:r>
          </w:p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 Еспембеттің нағашы жұртында тәрбиеленуі</w:t>
            </w:r>
          </w:p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 Туған елге оралсам деген арманы.</w:t>
            </w:r>
          </w:p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 Атасынан бата алып, Ақбөртемен еліне оралуы.</w:t>
            </w:r>
          </w:p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 Қалмаққа қарсы соғысқа аттануы.</w:t>
            </w:r>
          </w:p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6. Қалмақ батырымен жекпе-жекке шығуы.</w:t>
            </w:r>
          </w:p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7. Елінің олжаға кенеліп, Еспембеттің елге танылуы.</w:t>
            </w:r>
          </w:p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Деталь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Баяндау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Монолог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Диалог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Баяндау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Баяндау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Суреттеу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Суреттеу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Баяндау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Баяндау</w:t>
            </w:r>
          </w:p>
        </w:tc>
        <w:tc>
          <w:tcPr>
            <w:tcW w:w="2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Жетімдіктің арқаны - метафора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Өрттен шыққан ұшқындай- теңеу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Толқынды топ – метафора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 құмар қылыш - эпитет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Бұйдалы тайлақ секілді –күрделі </w:t>
            </w: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теңеу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Қаны толды ұртына-әсірелеу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Қанға сусап - әсірелеу</w:t>
            </w:r>
          </w:p>
        </w:tc>
        <w:tc>
          <w:tcPr>
            <w:tcW w:w="120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9C8" w:rsidRPr="007D09C8" w:rsidRDefault="007D09C8">
            <w:pPr>
              <w:tabs>
                <w:tab w:val="left" w:pos="960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Нағашы мен жиен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(туыстық ұғым жайлы)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Ас беру 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Сауын айту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Енші  бөліп беру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Үйлендіру, 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қалыңдық әпру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Бата беру</w:t>
            </w:r>
          </w:p>
        </w:tc>
      </w:tr>
    </w:tbl>
    <w:p w:rsidR="007D09C8" w:rsidRPr="001D484D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D09C8" w:rsidRPr="007D09C8" w:rsidRDefault="007D09C8" w:rsidP="007D09C8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Кейіпкер бейнесін ашу:</w:t>
      </w:r>
    </w:p>
    <w:p w:rsidR="007D09C8" w:rsidRPr="007D09C8" w:rsidRDefault="007D09C8" w:rsidP="007D09C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            Парасатты,  алдына мақсат қоя білушілік, тектілік, ақылды, алып күш иесі, ержүрек, басқаларға үлгі, ұлтының патриоты, адал, ел қамқоры, ақжүрек, дүниеге қызықпайды, жомарт, кең пейіл, адал, сезімтал т.б.</w:t>
      </w:r>
    </w:p>
    <w:p w:rsidR="007D09C8" w:rsidRPr="007D09C8" w:rsidRDefault="007D09C8" w:rsidP="007D09C8">
      <w:pPr>
        <w:spacing w:before="24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Сабақты қорыту.</w:t>
      </w:r>
    </w:p>
    <w:p w:rsidR="007D09C8" w:rsidRPr="007D09C8" w:rsidRDefault="007D09C8" w:rsidP="007D09C8">
      <w:pPr>
        <w:spacing w:before="240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i/>
          <w:sz w:val="28"/>
          <w:szCs w:val="28"/>
          <w:lang w:val="kk-KZ"/>
        </w:rPr>
        <w:t>«Еспембет» поэмасы                   Өзара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үндестік           Батырлар</w:t>
      </w:r>
      <w:r w:rsidRPr="007D09C8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жыры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5"/>
        <w:tblW w:w="0" w:type="auto"/>
        <w:tblLook w:val="04A0"/>
      </w:tblPr>
      <w:tblGrid>
        <w:gridCol w:w="3192"/>
        <w:gridCol w:w="3185"/>
        <w:gridCol w:w="3194"/>
      </w:tblGrid>
      <w:tr w:rsidR="007D09C8" w:rsidRPr="00EE43B0" w:rsidTr="007D09C8"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1.Жазба әдебиет 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 Әке-шешесіз жетім өсуі.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 Сүйген жары айтылмайды.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 Туған елінен, жерінен жырақта өсіп  ер жеткен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 Жыраулар поэзиясы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Ұлттық психология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Батырлықты дәріптеу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Қазақ-қалмақ соғысы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Ат – ер қанаты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Елін, жерін жаудан қорғауды мақсат ету т.б.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1.Ауыз әдебиеті үлгісі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2.Әке-шешесінің ерке балалары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3. Батырдың қасынан табылатын сүйген жарының болуы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4. Туған елінің топырағында аунап-қунап өскен</w:t>
            </w: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D09C8" w:rsidRPr="007D09C8" w:rsidRDefault="007D09C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D09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 Түркі тектес халықтарға ортақ туынды</w:t>
            </w:r>
          </w:p>
        </w:tc>
      </w:tr>
    </w:tbl>
    <w:p w:rsidR="007D09C8" w:rsidRPr="007D09C8" w:rsidRDefault="007D09C8" w:rsidP="007D09C8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D09C8" w:rsidRPr="007D09C8" w:rsidRDefault="007D09C8" w:rsidP="007D09C8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Поэманың идеясын таныту:</w:t>
      </w:r>
    </w:p>
    <w:p w:rsidR="007D09C8" w:rsidRPr="007D09C8" w:rsidRDefault="007D09C8" w:rsidP="007D09C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>Ақын Дулат Бабатайұлы:</w:t>
      </w:r>
    </w:p>
    <w:p w:rsidR="007D09C8" w:rsidRPr="007D09C8" w:rsidRDefault="007D09C8" w:rsidP="007D09C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Еспембеттей ер қайда?</w:t>
      </w:r>
    </w:p>
    <w:p w:rsidR="007D09C8" w:rsidRPr="007D09C8" w:rsidRDefault="007D09C8" w:rsidP="007D09C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Еспембеттей ер туса,</w:t>
      </w:r>
    </w:p>
    <w:p w:rsidR="007D09C8" w:rsidRPr="007D09C8" w:rsidRDefault="007D09C8" w:rsidP="007D09C8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Ер күтетін ел қайда? –                                                                     дей отырып, елін, жерін қорғайтын Еспембеттей ер туса деген өз идеясын жұртқа жеткізуді мақсат тұтқан.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Үйге тапсырма.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>І. Ойтолғау жазу: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  1- қатар «Жігіттің жақсы болмағы – нағашыдан... »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  2- қатар  «Ер туған жеріне...»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 3- қатар  «Елге қорған ер туса...» немесе «Ер ел үшін туады»</w:t>
      </w:r>
    </w:p>
    <w:p w:rsidR="007D09C8" w:rsidRPr="007D09C8" w:rsidRDefault="007D09C8" w:rsidP="007D09C8">
      <w:pPr>
        <w:tabs>
          <w:tab w:val="left" w:pos="960"/>
        </w:tabs>
        <w:rPr>
          <w:rFonts w:ascii="Times New Roman" w:hAnsi="Times New Roman" w:cs="Times New Roman"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ІІ. Поэмадағы тұрақты сөз тіркестеріне  </w:t>
      </w:r>
      <w:r w:rsidRPr="001D484D">
        <w:rPr>
          <w:rFonts w:ascii="Times New Roman" w:hAnsi="Times New Roman" w:cs="Times New Roman"/>
          <w:i/>
          <w:sz w:val="28"/>
          <w:szCs w:val="28"/>
          <w:lang w:val="kk-KZ"/>
        </w:rPr>
        <w:t>картотека</w:t>
      </w:r>
      <w:r w:rsidRPr="007D09C8">
        <w:rPr>
          <w:rFonts w:ascii="Times New Roman" w:hAnsi="Times New Roman" w:cs="Times New Roman"/>
          <w:sz w:val="28"/>
          <w:szCs w:val="28"/>
          <w:lang w:val="kk-KZ"/>
        </w:rPr>
        <w:t xml:space="preserve"> теру.</w:t>
      </w:r>
    </w:p>
    <w:p w:rsidR="007D09C8" w:rsidRPr="007D09C8" w:rsidRDefault="007D09C8" w:rsidP="007D09C8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D09C8">
        <w:rPr>
          <w:rFonts w:ascii="Times New Roman" w:hAnsi="Times New Roman" w:cs="Times New Roman"/>
          <w:b/>
          <w:sz w:val="28"/>
          <w:szCs w:val="28"/>
          <w:lang w:val="kk-KZ"/>
        </w:rPr>
        <w:t>Оқушы білімін бағалау.</w:t>
      </w:r>
    </w:p>
    <w:p w:rsidR="007D09C8" w:rsidRPr="007D09C8" w:rsidRDefault="007D09C8" w:rsidP="007D09C8">
      <w:pPr>
        <w:tabs>
          <w:tab w:val="left" w:pos="810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:rsidR="007D09C8" w:rsidRPr="007D09C8" w:rsidRDefault="007D09C8" w:rsidP="007D09C8">
      <w:pPr>
        <w:tabs>
          <w:tab w:val="left" w:pos="1185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F6120" w:rsidRPr="007D09C8" w:rsidRDefault="009F612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6120" w:rsidRPr="007D09C8" w:rsidRDefault="009F612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F6120" w:rsidRDefault="009F612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484D" w:rsidRDefault="001D484D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1D484D" w:rsidSect="004A2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58B1"/>
    <w:multiLevelType w:val="hybridMultilevel"/>
    <w:tmpl w:val="CF243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546F6"/>
    <w:multiLevelType w:val="hybridMultilevel"/>
    <w:tmpl w:val="0DC4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8742E"/>
    <w:multiLevelType w:val="hybridMultilevel"/>
    <w:tmpl w:val="0ADAA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B468A"/>
    <w:multiLevelType w:val="hybridMultilevel"/>
    <w:tmpl w:val="AD702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12646"/>
    <w:multiLevelType w:val="hybridMultilevel"/>
    <w:tmpl w:val="ECA63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E0746C"/>
    <w:multiLevelType w:val="hybridMultilevel"/>
    <w:tmpl w:val="916ED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FE5804"/>
    <w:multiLevelType w:val="hybridMultilevel"/>
    <w:tmpl w:val="7EE0C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E83E5D"/>
    <w:rsid w:val="00043B36"/>
    <w:rsid w:val="001749BD"/>
    <w:rsid w:val="001D484D"/>
    <w:rsid w:val="003E139B"/>
    <w:rsid w:val="004A2A81"/>
    <w:rsid w:val="004B0A29"/>
    <w:rsid w:val="00532ADB"/>
    <w:rsid w:val="00594325"/>
    <w:rsid w:val="005C2532"/>
    <w:rsid w:val="005E1292"/>
    <w:rsid w:val="007D09C8"/>
    <w:rsid w:val="00854052"/>
    <w:rsid w:val="0088715A"/>
    <w:rsid w:val="0089748E"/>
    <w:rsid w:val="009717E5"/>
    <w:rsid w:val="009F6120"/>
    <w:rsid w:val="00A132BD"/>
    <w:rsid w:val="00B00938"/>
    <w:rsid w:val="00B67359"/>
    <w:rsid w:val="00C31C86"/>
    <w:rsid w:val="00DB3961"/>
    <w:rsid w:val="00E43348"/>
    <w:rsid w:val="00E83E5D"/>
    <w:rsid w:val="00EE0C4E"/>
    <w:rsid w:val="00EE43B0"/>
    <w:rsid w:val="00F40719"/>
    <w:rsid w:val="00FE5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15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09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B0A29"/>
    <w:pPr>
      <w:ind w:left="720"/>
      <w:contextualSpacing/>
    </w:pPr>
  </w:style>
  <w:style w:type="paragraph" w:styleId="a7">
    <w:name w:val="No Spacing"/>
    <w:uiPriority w:val="1"/>
    <w:qFormat/>
    <w:rsid w:val="005E129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4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20</cp:revision>
  <cp:lastPrinted>2012-07-03T09:41:00Z</cp:lastPrinted>
  <dcterms:created xsi:type="dcterms:W3CDTF">2012-06-15T04:54:00Z</dcterms:created>
  <dcterms:modified xsi:type="dcterms:W3CDTF">2012-09-14T16:26:00Z</dcterms:modified>
</cp:coreProperties>
</file>