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AA" w:rsidRPr="00FA203A" w:rsidRDefault="004C40AA" w:rsidP="004C40AA">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Pr="00FA203A">
        <w:rPr>
          <w:rFonts w:ascii="Times New Roman" w:hAnsi="Times New Roman" w:cs="Times New Roman"/>
          <w:sz w:val="24"/>
          <w:szCs w:val="24"/>
          <w:lang w:val="kk-KZ"/>
        </w:rPr>
        <w:t>ысқа мерзімдік сабақ жоспары</w:t>
      </w:r>
    </w:p>
    <w:tbl>
      <w:tblPr>
        <w:tblStyle w:val="a4"/>
        <w:tblW w:w="0" w:type="auto"/>
        <w:tblInd w:w="-885" w:type="dxa"/>
        <w:tblLook w:val="04A0"/>
      </w:tblPr>
      <w:tblGrid>
        <w:gridCol w:w="3120"/>
        <w:gridCol w:w="4145"/>
        <w:gridCol w:w="3191"/>
      </w:tblGrid>
      <w:tr w:rsid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Күні </w:t>
            </w:r>
          </w:p>
        </w:tc>
        <w:tc>
          <w:tcPr>
            <w:tcW w:w="4145" w:type="dxa"/>
          </w:tcPr>
          <w:p w:rsidR="004C40AA" w:rsidRDefault="004C40AA" w:rsidP="00C76439">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Әдебиет </w:t>
            </w:r>
          </w:p>
        </w:tc>
        <w:tc>
          <w:tcPr>
            <w:tcW w:w="3191" w:type="dxa"/>
          </w:tcPr>
          <w:p w:rsidR="004C40AA" w:rsidRDefault="004C40AA" w:rsidP="00C76439">
            <w:pPr>
              <w:jc w:val="center"/>
              <w:rPr>
                <w:rFonts w:ascii="Times New Roman" w:hAnsi="Times New Roman" w:cs="Times New Roman"/>
                <w:sz w:val="20"/>
                <w:szCs w:val="20"/>
                <w:lang w:val="kk-KZ"/>
              </w:rPr>
            </w:pPr>
            <w:r>
              <w:rPr>
                <w:rFonts w:ascii="Times New Roman" w:hAnsi="Times New Roman" w:cs="Times New Roman"/>
                <w:sz w:val="20"/>
                <w:szCs w:val="20"/>
                <w:lang w:val="kk-KZ"/>
              </w:rPr>
              <w:t>6-сынып</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Сабақтың тақырыбы: </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Б.Соқпақбаев «Менің атым Қожа»</w:t>
            </w:r>
          </w:p>
        </w:tc>
      </w:tr>
      <w:tr w:rsidR="004C40AA" w:rsidRPr="00855A3E"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Жалпы мақсат:</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Б.Соқпақбаев өмірі мен шығармашылығы туралы түсінік қалыптастыру. «Менің атым Қожа» шығармасын талқылау. </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Сілтеме: </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1.МАН</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2.Қазақ әдебиетін оқыту әдістемесі </w:t>
            </w:r>
          </w:p>
          <w:p w:rsidR="004C40AA" w:rsidRPr="003745DC"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3.6-сыныпқа арналған әдебиет оқулығы. Авторлары:</w:t>
            </w:r>
            <w:r w:rsidRPr="003745DC">
              <w:rPr>
                <w:rFonts w:ascii="Tahoma" w:hAnsi="Tahoma" w:cs="Tahoma"/>
                <w:i/>
                <w:iCs/>
                <w:color w:val="000000"/>
                <w:sz w:val="20"/>
                <w:szCs w:val="20"/>
                <w:lang w:val="kk-KZ"/>
              </w:rPr>
              <w:t>К.Icламжан</w:t>
            </w:r>
            <w:r>
              <w:rPr>
                <w:rFonts w:ascii="Tahoma" w:hAnsi="Tahoma" w:cs="Tahoma"/>
                <w:i/>
                <w:iCs/>
                <w:color w:val="000000"/>
                <w:sz w:val="20"/>
                <w:szCs w:val="20"/>
                <w:lang w:val="kk-KZ"/>
              </w:rPr>
              <w:t>ұ</w:t>
            </w:r>
            <w:r w:rsidRPr="003745DC">
              <w:rPr>
                <w:rFonts w:ascii="Tahoma" w:hAnsi="Tahoma" w:cs="Tahoma"/>
                <w:i/>
                <w:iCs/>
                <w:color w:val="000000"/>
                <w:sz w:val="20"/>
                <w:szCs w:val="20"/>
                <w:lang w:val="kk-KZ"/>
              </w:rPr>
              <w:t>лы, C.Тiлешoва, Б.Аpiнoва, P.Баттал</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Күтілетін нәтиже: </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«Менің атым Қожа» шығармасының мазмұнын біледі, Б.Соқпақбаев өмірі мен шығармашылығын таниды. </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Негізгі идеялар: </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Қожа бейнесі арқылы өз-өзіне есеп бере білу, адамгершілік, кемшілігін түзете білу қасиетін қалыптастыру. Өзгенің жағымсыз әрекетінен сабақ ала отырып, өз мінезіндегі міндерді анықтау. Оны түзету, қайталап болдырмауға талпыну.  Бүгінгі балалар өмірі мен Қожа өмір сүрген заман көріністерін салыстырмалы түрде суреттеу.</w:t>
            </w:r>
          </w:p>
        </w:tc>
      </w:tr>
      <w:tr w:rsidR="004C40AA" w:rsidRPr="00CB1236"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Сабақта қолданылатын материалдар: </w:t>
            </w:r>
          </w:p>
        </w:tc>
        <w:tc>
          <w:tcPr>
            <w:tcW w:w="7336" w:type="dxa"/>
            <w:gridSpan w:val="2"/>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1.Үлестірмелі материалдар</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2.Постер, маркер</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3.Бейне материалдар</w:t>
            </w:r>
          </w:p>
        </w:tc>
      </w:tr>
      <w:tr w:rsid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Оқыту әдістері: </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Жаңа әдістер</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АКТ</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СТО</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1.Диалогтік оқыту</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2.Жеке жұмыс</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3.Топтық жұмыс</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4.Жұптық жұмыс</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Дереккөздер: </w:t>
            </w:r>
          </w:p>
        </w:tc>
        <w:tc>
          <w:tcPr>
            <w:tcW w:w="7336" w:type="dxa"/>
            <w:gridSpan w:val="2"/>
          </w:tcPr>
          <w:p w:rsidR="004C40AA" w:rsidRPr="00177A4D" w:rsidRDefault="004C40AA" w:rsidP="00C76439">
            <w:pPr>
              <w:rPr>
                <w:rFonts w:ascii="Times New Roman" w:hAnsi="Times New Roman" w:cs="Times New Roman"/>
                <w:sz w:val="20"/>
                <w:szCs w:val="20"/>
                <w:lang w:val="kk-KZ"/>
              </w:rPr>
            </w:pPr>
            <w:r w:rsidRPr="00177A4D">
              <w:rPr>
                <w:rFonts w:ascii="Times New Roman" w:hAnsi="Times New Roman" w:cs="Times New Roman"/>
                <w:sz w:val="20"/>
                <w:szCs w:val="20"/>
                <w:lang w:val="kk-KZ"/>
              </w:rPr>
              <w:t>«Менің атым Қожа» кітабы, ғаламтор материалдары</w:t>
            </w:r>
            <w:r>
              <w:rPr>
                <w:rFonts w:ascii="Times New Roman" w:hAnsi="Times New Roman" w:cs="Times New Roman"/>
                <w:sz w:val="20"/>
                <w:szCs w:val="20"/>
                <w:lang w:val="kk-KZ"/>
              </w:rPr>
              <w:t xml:space="preserve"> </w:t>
            </w:r>
            <w:r w:rsidRPr="00177A4D">
              <w:rPr>
                <w:rFonts w:ascii="Times New Roman" w:hAnsi="Times New Roman" w:cs="Times New Roman"/>
                <w:sz w:val="20"/>
                <w:szCs w:val="20"/>
                <w:lang w:val="kk-KZ"/>
              </w:rPr>
              <w:t>, «Қазақ әдебиеті» энциклопедиясы</w:t>
            </w:r>
          </w:p>
        </w:tc>
      </w:tr>
      <w:tr w:rsidR="004C40AA" w:rsidRPr="00E70883"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Тапсырмалар: </w:t>
            </w:r>
          </w:p>
        </w:tc>
        <w:tc>
          <w:tcPr>
            <w:tcW w:w="7336" w:type="dxa"/>
            <w:gridSpan w:val="2"/>
          </w:tcPr>
          <w:p w:rsidR="004C40AA" w:rsidRDefault="004C40AA" w:rsidP="00C76439">
            <w:pPr>
              <w:pStyle w:val="a3"/>
              <w:numPr>
                <w:ilvl w:val="0"/>
                <w:numId w:val="1"/>
              </w:numPr>
              <w:rPr>
                <w:rFonts w:ascii="Times New Roman" w:hAnsi="Times New Roman" w:cs="Times New Roman"/>
                <w:sz w:val="20"/>
                <w:szCs w:val="20"/>
                <w:lang w:val="kk-KZ"/>
              </w:rPr>
            </w:pPr>
            <w:r w:rsidRPr="00177A4D">
              <w:rPr>
                <w:rFonts w:ascii="Times New Roman" w:hAnsi="Times New Roman" w:cs="Times New Roman"/>
                <w:sz w:val="20"/>
                <w:szCs w:val="20"/>
                <w:lang w:val="kk-KZ"/>
              </w:rPr>
              <w:t>Ой</w:t>
            </w:r>
            <w:r>
              <w:rPr>
                <w:rFonts w:ascii="Times New Roman" w:hAnsi="Times New Roman" w:cs="Times New Roman"/>
                <w:sz w:val="20"/>
                <w:szCs w:val="20"/>
                <w:lang w:val="kk-KZ"/>
              </w:rPr>
              <w:t xml:space="preserve"> шақыру үшін берілген тапсырма:</w:t>
            </w:r>
          </w:p>
          <w:p w:rsidR="004C40AA"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а/ фильмнен үзінді;</w:t>
            </w:r>
          </w:p>
          <w:p w:rsidR="004C40AA" w:rsidRPr="00177A4D"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ә/ жабық сұрақтар.</w:t>
            </w:r>
          </w:p>
          <w:p w:rsidR="004C40AA" w:rsidRDefault="004C40AA" w:rsidP="00C76439">
            <w:pPr>
              <w:pStyle w:val="a3"/>
              <w:numPr>
                <w:ilvl w:val="0"/>
                <w:numId w:val="1"/>
              </w:numPr>
              <w:rPr>
                <w:rFonts w:ascii="Times New Roman" w:hAnsi="Times New Roman" w:cs="Times New Roman"/>
                <w:sz w:val="20"/>
                <w:szCs w:val="20"/>
                <w:lang w:val="kk-KZ"/>
              </w:rPr>
            </w:pPr>
            <w:r w:rsidRPr="00177A4D">
              <w:rPr>
                <w:rFonts w:ascii="Times New Roman" w:hAnsi="Times New Roman" w:cs="Times New Roman"/>
                <w:sz w:val="20"/>
                <w:szCs w:val="20"/>
                <w:lang w:val="kk-KZ"/>
              </w:rPr>
              <w:t>Тақырыпты а</w:t>
            </w:r>
            <w:r>
              <w:rPr>
                <w:rFonts w:ascii="Times New Roman" w:hAnsi="Times New Roman" w:cs="Times New Roman"/>
                <w:sz w:val="20"/>
                <w:szCs w:val="20"/>
                <w:lang w:val="kk-KZ"/>
              </w:rPr>
              <w:t>шу мақсатына берілетін тапсырма:</w:t>
            </w:r>
          </w:p>
          <w:p w:rsidR="004C40AA"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а/ шығарма мазмұнын бөлімдер бойынша оқу;</w:t>
            </w:r>
          </w:p>
          <w:p w:rsidR="004C40AA"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ә/ жұптық жұмыс арқылы көршісіне әңгімелеу;</w:t>
            </w:r>
          </w:p>
          <w:p w:rsidR="004C40AA" w:rsidRPr="00177A4D"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б/ топта жұмыс жасай отырып Қожа бейнесіне ассоциация жасау</w:t>
            </w:r>
          </w:p>
          <w:p w:rsidR="004C40AA" w:rsidRPr="00F142AD" w:rsidRDefault="004C40AA" w:rsidP="00C76439">
            <w:pPr>
              <w:pStyle w:val="a3"/>
              <w:numPr>
                <w:ilvl w:val="0"/>
                <w:numId w:val="1"/>
              </w:numPr>
              <w:rPr>
                <w:rFonts w:ascii="Times New Roman" w:hAnsi="Times New Roman" w:cs="Times New Roman"/>
                <w:lang w:val="kk-KZ"/>
              </w:rPr>
            </w:pPr>
            <w:r w:rsidRPr="00177A4D">
              <w:rPr>
                <w:rFonts w:ascii="Times New Roman" w:hAnsi="Times New Roman" w:cs="Times New Roman"/>
                <w:sz w:val="20"/>
                <w:szCs w:val="20"/>
                <w:lang w:val="kk-KZ"/>
              </w:rPr>
              <w:t>Ойды қорытындылау үшін берілетін тапсырма</w:t>
            </w:r>
            <w:r>
              <w:rPr>
                <w:rFonts w:ascii="Times New Roman" w:hAnsi="Times New Roman" w:cs="Times New Roman"/>
                <w:sz w:val="20"/>
                <w:szCs w:val="20"/>
                <w:lang w:val="kk-KZ"/>
              </w:rPr>
              <w:t>:</w:t>
            </w:r>
          </w:p>
          <w:p w:rsidR="004C40AA" w:rsidRDefault="004C40AA" w:rsidP="00C76439">
            <w:pPr>
              <w:pStyle w:val="a3"/>
              <w:rPr>
                <w:rFonts w:ascii="Times New Roman" w:hAnsi="Times New Roman" w:cs="Times New Roman"/>
                <w:sz w:val="20"/>
                <w:szCs w:val="20"/>
                <w:lang w:val="kk-KZ"/>
              </w:rPr>
            </w:pPr>
            <w:r>
              <w:rPr>
                <w:rFonts w:ascii="Times New Roman" w:hAnsi="Times New Roman" w:cs="Times New Roman"/>
                <w:sz w:val="20"/>
                <w:szCs w:val="20"/>
                <w:lang w:val="kk-KZ"/>
              </w:rPr>
              <w:t xml:space="preserve">а/ Венн диаграммасы арқылы кейіпкерлер бейнесіне салыстырмалы талдау. </w:t>
            </w:r>
          </w:p>
          <w:p w:rsidR="004C40AA" w:rsidRPr="00A00019" w:rsidRDefault="004C40AA" w:rsidP="00C76439">
            <w:pPr>
              <w:pStyle w:val="a3"/>
              <w:rPr>
                <w:rFonts w:ascii="Times New Roman" w:hAnsi="Times New Roman" w:cs="Times New Roman"/>
                <w:lang w:val="kk-KZ"/>
              </w:rPr>
            </w:pPr>
            <w:r>
              <w:rPr>
                <w:rFonts w:ascii="Times New Roman" w:hAnsi="Times New Roman" w:cs="Times New Roman"/>
                <w:sz w:val="20"/>
                <w:szCs w:val="20"/>
                <w:lang w:val="kk-KZ"/>
              </w:rPr>
              <w:t>ә/ Ашық сұрақтар.</w:t>
            </w:r>
          </w:p>
        </w:tc>
      </w:tr>
    </w:tbl>
    <w:p w:rsidR="004C40AA" w:rsidRPr="00384785" w:rsidRDefault="004C40AA" w:rsidP="004C40AA">
      <w:pPr>
        <w:jc w:val="center"/>
        <w:rPr>
          <w:rFonts w:ascii="Times New Roman" w:hAnsi="Times New Roman" w:cs="Times New Roman"/>
          <w:sz w:val="20"/>
          <w:szCs w:val="20"/>
          <w:lang w:val="kk-KZ"/>
        </w:rPr>
      </w:pPr>
    </w:p>
    <w:p w:rsidR="004C40AA" w:rsidRDefault="004C40AA" w:rsidP="004C40AA">
      <w:pPr>
        <w:rPr>
          <w:rFonts w:ascii="Times New Roman" w:hAnsi="Times New Roman" w:cs="Times New Roman"/>
          <w:sz w:val="20"/>
          <w:szCs w:val="20"/>
          <w:lang w:val="kk-KZ"/>
        </w:rPr>
      </w:pPr>
      <w:r>
        <w:rPr>
          <w:rFonts w:ascii="Times New Roman" w:hAnsi="Times New Roman" w:cs="Times New Roman"/>
          <w:sz w:val="20"/>
          <w:szCs w:val="20"/>
          <w:lang w:val="kk-KZ"/>
        </w:rPr>
        <w:t xml:space="preserve">Сабақ бойынша мұғалім мен оқушының іс-әрекеті </w:t>
      </w:r>
    </w:p>
    <w:tbl>
      <w:tblPr>
        <w:tblStyle w:val="a4"/>
        <w:tblW w:w="0" w:type="auto"/>
        <w:tblInd w:w="-885" w:type="dxa"/>
        <w:tblLook w:val="04A0"/>
      </w:tblPr>
      <w:tblGrid>
        <w:gridCol w:w="3120"/>
        <w:gridCol w:w="4145"/>
        <w:gridCol w:w="3191"/>
      </w:tblGrid>
      <w:tr w:rsidR="004C40AA" w:rsidTr="00C76439">
        <w:tc>
          <w:tcPr>
            <w:tcW w:w="3120" w:type="dxa"/>
          </w:tcPr>
          <w:p w:rsidR="004C40AA" w:rsidRDefault="004C40AA" w:rsidP="00C76439">
            <w:pPr>
              <w:rPr>
                <w:rFonts w:ascii="Times New Roman" w:hAnsi="Times New Roman" w:cs="Times New Roman"/>
                <w:sz w:val="20"/>
                <w:szCs w:val="20"/>
                <w:lang w:val="kk-KZ"/>
              </w:rPr>
            </w:pP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Мұғалімнің іс-әрекеті</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Оқушының іс-әрекеті </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І.Оқушыларға психологиялық ахуал туғызу (3мин)</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Сыныпты түрлі фигуралардағы стикерлер арқылы топқа бөлу</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Стикерлер бойынша топқа ат қою, ұранын ойлап айту. </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ІІ.Үй тапсырмасын сұрау (7мин)</w:t>
            </w:r>
          </w:p>
        </w:tc>
        <w:tc>
          <w:tcPr>
            <w:tcW w:w="4145" w:type="dxa"/>
          </w:tcPr>
          <w:p w:rsidR="004C40AA" w:rsidRPr="00177A4D" w:rsidRDefault="004C40AA" w:rsidP="00C76439">
            <w:pPr>
              <w:rPr>
                <w:rFonts w:ascii="Times New Roman" w:hAnsi="Times New Roman" w:cs="Times New Roman"/>
                <w:sz w:val="20"/>
                <w:szCs w:val="20"/>
                <w:lang w:val="kk-KZ"/>
              </w:rPr>
            </w:pPr>
            <w:r w:rsidRPr="00177A4D">
              <w:rPr>
                <w:rFonts w:ascii="Times New Roman" w:hAnsi="Times New Roman" w:cs="Times New Roman"/>
                <w:sz w:val="20"/>
                <w:szCs w:val="20"/>
                <w:lang w:val="kk-KZ"/>
              </w:rPr>
              <w:t xml:space="preserve">Ой шақыру үшін берілген тапсырма. </w:t>
            </w:r>
          </w:p>
          <w:p w:rsidR="004C40AA" w:rsidRDefault="004C40AA" w:rsidP="00C76439">
            <w:pPr>
              <w:rPr>
                <w:rFonts w:ascii="Times New Roman" w:hAnsi="Times New Roman" w:cs="Times New Roman"/>
                <w:sz w:val="20"/>
                <w:szCs w:val="20"/>
                <w:lang w:val="kk-KZ"/>
              </w:rPr>
            </w:pPr>
            <w:r w:rsidRPr="00177A4D">
              <w:rPr>
                <w:rFonts w:ascii="Times New Roman" w:hAnsi="Times New Roman" w:cs="Times New Roman"/>
                <w:sz w:val="20"/>
                <w:szCs w:val="20"/>
                <w:lang w:val="kk-KZ"/>
              </w:rPr>
              <w:t xml:space="preserve">Фильмнен үзінді.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(Диалог )</w:t>
            </w:r>
          </w:p>
          <w:p w:rsidR="004C40AA" w:rsidRPr="00177A4D"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w:t>
            </w:r>
            <w:r w:rsidRPr="00177A4D">
              <w:rPr>
                <w:rFonts w:ascii="Times New Roman" w:hAnsi="Times New Roman" w:cs="Times New Roman"/>
                <w:sz w:val="20"/>
                <w:szCs w:val="20"/>
                <w:lang w:val="kk-KZ"/>
              </w:rPr>
              <w:t>Бұл фильм қалай аталады?</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2.Фильмдегі басты кейіпкер кім?</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3.Фильм авторы туралы не білесің?</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Берілген сұрақтарға әр топ өз жауабын айтады. </w:t>
            </w:r>
          </w:p>
        </w:tc>
      </w:tr>
      <w:tr w:rsidR="004C40AA" w:rsidRPr="00F142AD" w:rsidTr="00C76439">
        <w:tc>
          <w:tcPr>
            <w:tcW w:w="3120"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ІІІ.Жаңа тақырып (20мин)</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1.Жеке жұмыс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Әр топқа шығарманы бөліп беру, әр оқушы мазмұнымен танысу</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2.Жұптық жұмыс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Оқығанынан түсінгенін көршісіне әңгімелеп беру.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3.Топтық жұмыс</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Қожа бейнесін ашу.</w:t>
            </w:r>
          </w:p>
        </w:tc>
        <w:tc>
          <w:tcPr>
            <w:tcW w:w="3191" w:type="dxa"/>
          </w:tcPr>
          <w:p w:rsidR="004C40AA" w:rsidRDefault="004C40AA" w:rsidP="00C76439">
            <w:pPr>
              <w:rPr>
                <w:rFonts w:ascii="Times New Roman" w:hAnsi="Times New Roman" w:cs="Times New Roman"/>
                <w:sz w:val="20"/>
                <w:szCs w:val="20"/>
                <w:lang w:val="kk-KZ"/>
              </w:rPr>
            </w:pPr>
          </w:p>
          <w:p w:rsidR="004C40AA" w:rsidRDefault="004C40AA" w:rsidP="00C76439">
            <w:pPr>
              <w:rPr>
                <w:rFonts w:ascii="Times New Roman" w:hAnsi="Times New Roman" w:cs="Times New Roman"/>
                <w:sz w:val="20"/>
                <w:szCs w:val="20"/>
                <w:lang w:val="kk-KZ"/>
              </w:rPr>
            </w:pPr>
          </w:p>
          <w:p w:rsidR="004C40AA" w:rsidRDefault="004C40AA" w:rsidP="00C76439">
            <w:pPr>
              <w:rPr>
                <w:rFonts w:ascii="Times New Roman" w:hAnsi="Times New Roman" w:cs="Times New Roman"/>
                <w:sz w:val="20"/>
                <w:szCs w:val="20"/>
                <w:lang w:val="kk-KZ"/>
              </w:rPr>
            </w:pP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Сәйкесінше, шығарма мазмұнын оқу, түсінгенін көршісіне әңгімелеу.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Постерлер арқылы Қожа бейнесін бейнелеу, оны қорғау. Топтық бағалау</w:t>
            </w:r>
          </w:p>
        </w:tc>
      </w:tr>
      <w:tr w:rsidR="004C40AA" w:rsidRPr="004C40AA" w:rsidTr="00C76439">
        <w:tc>
          <w:tcPr>
            <w:tcW w:w="3120" w:type="dxa"/>
          </w:tcPr>
          <w:p w:rsidR="004C40AA" w:rsidRPr="009F5DF5"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І</w:t>
            </w:r>
            <w:r>
              <w:rPr>
                <w:rFonts w:ascii="Times New Roman" w:hAnsi="Times New Roman" w:cs="Times New Roman"/>
                <w:sz w:val="20"/>
                <w:szCs w:val="20"/>
                <w:lang w:val="en-US"/>
              </w:rPr>
              <w:t>V</w:t>
            </w:r>
            <w:r>
              <w:rPr>
                <w:rFonts w:ascii="Times New Roman" w:hAnsi="Times New Roman" w:cs="Times New Roman"/>
                <w:sz w:val="20"/>
                <w:szCs w:val="20"/>
                <w:lang w:val="kk-KZ"/>
              </w:rPr>
              <w:t>.Қорытындылау (5мин)</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1.Топтық жұмыс. Венн диаграммасы арқылы салыстыру жұмысы:</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Қожа мен Жантас</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Қожа мен Сұлтан</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Қожа мен Жанар</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2.Ашық сұрақтар:</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Қожаның орнында болсаң Жантасты қалай жазалар едің? Неге?</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 Сұлтанның оқымау үшін жасаған әрекетіне қандай баға бересің? Неге?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 «Құпия кеңес» өткізудің қаншалықты маңызы бар? </w:t>
            </w:r>
          </w:p>
        </w:tc>
        <w:tc>
          <w:tcPr>
            <w:tcW w:w="3191" w:type="dxa"/>
          </w:tcPr>
          <w:p w:rsidR="004C40AA" w:rsidRDefault="004C40AA" w:rsidP="00C76439">
            <w:pPr>
              <w:rPr>
                <w:rFonts w:ascii="Times New Roman" w:hAnsi="Times New Roman" w:cs="Times New Roman"/>
                <w:sz w:val="20"/>
                <w:szCs w:val="20"/>
                <w:lang w:val="kk-KZ"/>
              </w:rPr>
            </w:pP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Топ мүшелері ақылдасып, ортада өз пікірлерін қорғайды.</w:t>
            </w:r>
          </w:p>
        </w:tc>
      </w:tr>
      <w:tr w:rsidR="004C40AA" w:rsidRPr="004C40AA" w:rsidTr="00C76439">
        <w:tc>
          <w:tcPr>
            <w:tcW w:w="3120" w:type="dxa"/>
          </w:tcPr>
          <w:p w:rsidR="004C40AA" w:rsidRDefault="004C40AA" w:rsidP="00C76439">
            <w:pPr>
              <w:rPr>
                <w:rFonts w:ascii="Times New Roman" w:hAnsi="Times New Roman" w:cs="Times New Roman"/>
                <w:sz w:val="20"/>
                <w:szCs w:val="20"/>
                <w:lang w:val="kk-KZ"/>
              </w:rPr>
            </w:pPr>
            <w:r w:rsidRPr="00F142AD">
              <w:rPr>
                <w:rFonts w:ascii="Times New Roman" w:hAnsi="Times New Roman" w:cs="Times New Roman"/>
                <w:sz w:val="20"/>
                <w:szCs w:val="20"/>
                <w:lang w:val="kk-KZ"/>
              </w:rPr>
              <w:lastRenderedPageBreak/>
              <w:t>V</w:t>
            </w:r>
            <w:r>
              <w:rPr>
                <w:rFonts w:ascii="Times New Roman" w:hAnsi="Times New Roman" w:cs="Times New Roman"/>
                <w:sz w:val="20"/>
                <w:szCs w:val="20"/>
                <w:lang w:val="kk-KZ"/>
              </w:rPr>
              <w:t>.Үйге тапсырма (2мин)</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1.Тақырып бойынша шығармамазмұнымен толық оқып танысу.</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2.«Менің бір күнім» эссе жазу</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Үй тапсырмасын білу, түртіп алу.</w:t>
            </w:r>
          </w:p>
        </w:tc>
      </w:tr>
      <w:tr w:rsidR="004C40AA" w:rsidTr="00C76439">
        <w:tc>
          <w:tcPr>
            <w:tcW w:w="3120" w:type="dxa"/>
          </w:tcPr>
          <w:p w:rsidR="004C40AA" w:rsidRPr="00FA203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І.Бағалау (5мин)</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 xml:space="preserve">1/ Өзін-өзі бағалау </w:t>
            </w:r>
          </w:p>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2/ Жиынтық бағалау.</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Топтық бағалау</w:t>
            </w:r>
          </w:p>
        </w:tc>
      </w:tr>
      <w:tr w:rsidR="004C40AA" w:rsidRPr="004C40AA" w:rsidTr="00C76439">
        <w:tc>
          <w:tcPr>
            <w:tcW w:w="3120" w:type="dxa"/>
          </w:tcPr>
          <w:p w:rsidR="004C40AA" w:rsidRDefault="004C40AA" w:rsidP="00C76439">
            <w:pPr>
              <w:rPr>
                <w:rFonts w:ascii="Times New Roman" w:hAnsi="Times New Roman" w:cs="Times New Roman"/>
                <w:sz w:val="20"/>
                <w:szCs w:val="20"/>
                <w:lang w:val="en-US"/>
              </w:rPr>
            </w:pPr>
            <w:r>
              <w:rPr>
                <w:rFonts w:ascii="Times New Roman" w:hAnsi="Times New Roman" w:cs="Times New Roman"/>
                <w:sz w:val="20"/>
                <w:szCs w:val="20"/>
                <w:lang w:val="en-US"/>
              </w:rPr>
              <w:t>V</w:t>
            </w:r>
            <w:r>
              <w:rPr>
                <w:rFonts w:ascii="Times New Roman" w:hAnsi="Times New Roman" w:cs="Times New Roman"/>
                <w:sz w:val="20"/>
                <w:szCs w:val="20"/>
                <w:lang w:val="kk-KZ"/>
              </w:rPr>
              <w:t>ІІ.Рефлексия</w:t>
            </w:r>
          </w:p>
        </w:tc>
        <w:tc>
          <w:tcPr>
            <w:tcW w:w="4145"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Бүгінгі сабақтан алған әсерлерін жазу үшін стикерлер тарату</w:t>
            </w:r>
          </w:p>
        </w:tc>
        <w:tc>
          <w:tcPr>
            <w:tcW w:w="3191" w:type="dxa"/>
          </w:tcPr>
          <w:p w:rsidR="004C40AA" w:rsidRDefault="004C40AA" w:rsidP="00C76439">
            <w:pPr>
              <w:rPr>
                <w:rFonts w:ascii="Times New Roman" w:hAnsi="Times New Roman" w:cs="Times New Roman"/>
                <w:sz w:val="20"/>
                <w:szCs w:val="20"/>
                <w:lang w:val="kk-KZ"/>
              </w:rPr>
            </w:pPr>
            <w:r>
              <w:rPr>
                <w:rFonts w:ascii="Times New Roman" w:hAnsi="Times New Roman" w:cs="Times New Roman"/>
                <w:sz w:val="20"/>
                <w:szCs w:val="20"/>
                <w:lang w:val="kk-KZ"/>
              </w:rPr>
              <w:t>Сабақтан алған әсерлері мен ұсыныстарын стикерлерге жазу</w:t>
            </w:r>
          </w:p>
        </w:tc>
      </w:tr>
    </w:tbl>
    <w:p w:rsidR="00DA315F" w:rsidRPr="004C40AA" w:rsidRDefault="00DA315F">
      <w:pPr>
        <w:rPr>
          <w:lang w:val="kk-KZ"/>
        </w:rPr>
      </w:pPr>
    </w:p>
    <w:sectPr w:rsidR="00DA315F" w:rsidRPr="004C40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CEE"/>
    <w:multiLevelType w:val="hybridMultilevel"/>
    <w:tmpl w:val="BD889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4C40AA"/>
    <w:rsid w:val="004C40AA"/>
    <w:rsid w:val="00DA3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0AA"/>
    <w:pPr>
      <w:ind w:left="720"/>
      <w:contextualSpacing/>
    </w:pPr>
  </w:style>
  <w:style w:type="table" w:styleId="a4">
    <w:name w:val="Table Grid"/>
    <w:basedOn w:val="a1"/>
    <w:uiPriority w:val="59"/>
    <w:rsid w:val="004C4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2013-10-12T05:34:00Z</dcterms:created>
  <dcterms:modified xsi:type="dcterms:W3CDTF">2013-10-12T05:34:00Z</dcterms:modified>
</cp:coreProperties>
</file>