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7528727"/>
        <w:docPartObj>
          <w:docPartGallery w:val="Cover Pages"/>
          <w:docPartUnique/>
        </w:docPartObj>
      </w:sdtPr>
      <w:sdtContent>
        <w:p w:rsidR="00FC499E" w:rsidRPr="0091498A" w:rsidRDefault="00BB4D19">
          <w:r w:rsidRPr="0091498A">
            <w:rPr>
              <w:noProof/>
            </w:rPr>
            <w:pict>
              <v:group id="_x0000_s1189" style="position:absolute;margin-left:3636pt;margin-top:0;width:332.7pt;height:227.25pt;z-index:251661312;mso-position-horizontal:right;mso-position-horizontal-relative:margin;mso-position-vertical:top;mso-position-vertical-relative:page" coordorigin="4136,15" coordsize="6654,4545" o:allowincell="f">
                <v:shapetype id="_x0000_t32" coordsize="21600,21600" o:spt="32" o:oned="t" path="m,l21600,21600e" filled="f">
                  <v:path arrowok="t" fillok="f" o:connecttype="none"/>
                  <o:lock v:ext="edit" shapetype="t"/>
                </v:shapetype>
                <v:shape id="_x0000_s1190" type="#_x0000_t32" style="position:absolute;left:4136;top:15;width:3058;height:3855" o:connectortype="straight" strokecolor="#a7bfde [1620]"/>
                <v:oval id="_x0000_s1191" style="position:absolute;left:6674;top:444;width:4116;height:4116" fillcolor="#a7bfde [1620]" stroked="f"/>
                <v:oval id="_x0000_s1192" style="position:absolute;left:6773;top:1058;width:3367;height:3367" fillcolor="#d3dfee [820]" stroked="f"/>
                <v:oval id="_x0000_s1193" style="position:absolute;left:6856;top:1709;width:2553;height:2553" fillcolor="#7ba0cd [2420]" stroked="f"/>
                <w10:wrap anchorx="margin" anchory="page"/>
              </v:group>
            </w:pict>
          </w:r>
        </w:p>
        <w:tbl>
          <w:tblPr>
            <w:tblpPr w:leftFromText="187" w:rightFromText="187" w:vertAnchor="page" w:horzAnchor="margin" w:tblpXSpec="center" w:tblpY="4351"/>
            <w:tblW w:w="5480" w:type="pct"/>
            <w:tblLook w:val="04A0"/>
          </w:tblPr>
          <w:tblGrid>
            <w:gridCol w:w="10801"/>
          </w:tblGrid>
          <w:tr w:rsidR="00FC499E" w:rsidRPr="0091498A" w:rsidTr="0091498A">
            <w:trPr>
              <w:trHeight w:val="1464"/>
            </w:trPr>
            <w:tc>
              <w:tcPr>
                <w:tcW w:w="10801" w:type="dxa"/>
              </w:tcPr>
              <w:p w:rsidR="00FC499E" w:rsidRPr="0091498A" w:rsidRDefault="00BB4D19" w:rsidP="00FC499E">
                <w:pPr>
                  <w:pStyle w:val="a5"/>
                  <w:rPr>
                    <w:rFonts w:ascii="Times New Roman" w:eastAsiaTheme="majorEastAsia" w:hAnsi="Times New Roman" w:cs="Times New Roman"/>
                    <w:b/>
                    <w:bCs/>
                    <w:color w:val="365F91" w:themeColor="accent1" w:themeShade="BF"/>
                    <w:sz w:val="72"/>
                    <w:szCs w:val="24"/>
                  </w:rPr>
                </w:pPr>
                <w:r w:rsidRPr="0091498A">
                  <w:rPr>
                    <w:rFonts w:ascii="Times New Roman" w:hAnsi="Times New Roman" w:cs="Times New Roman"/>
                    <w:noProof/>
                    <w:sz w:val="72"/>
                    <w:szCs w:val="24"/>
                  </w:rPr>
                  <w:pict>
                    <v:group id="_x0000_s1183" style="position:absolute;margin-left:407.15pt;margin-top:28.3pt;width:200.4pt;height:622.45pt;z-index:251660288;mso-position-horizontal-relative:page;mso-position-vertical-relative:page" coordorigin="5531,1258" coordsize="5291,13813">
                      <v:shape id="_x0000_s1184" type="#_x0000_t32" style="position:absolute;left:6519;top:1258;width:4303;height:10040;flip:x" o:connectortype="straight" strokecolor="#a7bfde [1620]"/>
                      <v:group id="_x0000_s1185" style="position:absolute;left:5531;top:9226;width:5291;height:5845" coordorigin="5531,9226" coordsize="5291,5845">
                        <v:shape id="_x0000_s118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187" style="position:absolute;left:6117;top:10212;width:4526;height:4258;rotation:41366637fd;flip:y" fillcolor="#d3dfee [820]" stroked="f" strokecolor="#a7bfde [1620]"/>
                        <v:oval id="_x0000_s1188" style="position:absolute;left:6217;top:10481;width:3424;height:3221;rotation:41366637fd;flip:y" fillcolor="#7ba0cd [2420]" stroked="f" strokecolor="#a7bfde [1620]"/>
                      </v:group>
                      <w10:wrap anchorx="page" anchory="page"/>
                    </v:group>
                  </w:pict>
                </w:r>
                <w:sdt>
                  <w:sdtPr>
                    <w:rPr>
                      <w:rFonts w:ascii="Times New Roman" w:eastAsiaTheme="majorEastAsia" w:hAnsi="Times New Roman" w:cs="Times New Roman"/>
                      <w:b/>
                      <w:bCs/>
                      <w:color w:val="000000" w:themeColor="text1"/>
                      <w:sz w:val="72"/>
                      <w:szCs w:val="24"/>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Content>
                    <w:r w:rsidR="0091498A">
                      <w:rPr>
                        <w:rFonts w:ascii="Times New Roman" w:eastAsiaTheme="majorEastAsia" w:hAnsi="Times New Roman" w:cs="Times New Roman"/>
                        <w:b/>
                        <w:bCs/>
                        <w:color w:val="000000" w:themeColor="text1"/>
                        <w:sz w:val="72"/>
                        <w:szCs w:val="24"/>
                      </w:rPr>
                      <w:t>Доклад на тему:</w:t>
                    </w:r>
                  </w:sdtContent>
                </w:sdt>
              </w:p>
            </w:tc>
          </w:tr>
          <w:tr w:rsidR="00FC499E" w:rsidRPr="0091498A" w:rsidTr="0091498A">
            <w:trPr>
              <w:trHeight w:val="886"/>
            </w:trPr>
            <w:sdt>
              <w:sdtPr>
                <w:rPr>
                  <w:rFonts w:ascii="Times New Roman" w:hAnsi="Times New Roman" w:cs="Times New Roman"/>
                  <w:color w:val="000000" w:themeColor="text1"/>
                  <w:sz w:val="52"/>
                  <w:szCs w:val="24"/>
                </w:rPr>
                <w:alias w:val="Подзаголовок"/>
                <w:id w:val="703864195"/>
                <w:dataBinding w:prefixMappings="xmlns:ns0='http://schemas.openxmlformats.org/package/2006/metadata/core-properties' xmlns:ns1='http://purl.org/dc/elements/1.1/'" w:xpath="/ns0:coreProperties[1]/ns1:subject[1]" w:storeItemID="{6C3C8BC8-F283-45AE-878A-BAB7291924A1}"/>
                <w:text/>
              </w:sdtPr>
              <w:sdtContent>
                <w:tc>
                  <w:tcPr>
                    <w:tcW w:w="10801" w:type="dxa"/>
                  </w:tcPr>
                  <w:p w:rsidR="00FC499E" w:rsidRPr="0091498A" w:rsidRDefault="00FC499E" w:rsidP="00FC499E">
                    <w:pPr>
                      <w:pStyle w:val="a5"/>
                      <w:rPr>
                        <w:rFonts w:ascii="Times New Roman" w:hAnsi="Times New Roman" w:cs="Times New Roman"/>
                        <w:color w:val="000000" w:themeColor="text1"/>
                        <w:sz w:val="24"/>
                        <w:szCs w:val="24"/>
                      </w:rPr>
                    </w:pPr>
                    <w:r w:rsidRPr="0091498A">
                      <w:rPr>
                        <w:rFonts w:ascii="Times New Roman" w:hAnsi="Times New Roman" w:cs="Times New Roman"/>
                        <w:color w:val="000000" w:themeColor="text1"/>
                        <w:sz w:val="52"/>
                        <w:szCs w:val="24"/>
                      </w:rPr>
                      <w:t>«Дидактические игры на уроках математики»</w:t>
                    </w:r>
                  </w:p>
                </w:tc>
              </w:sdtContent>
            </w:sdt>
          </w:tr>
          <w:tr w:rsidR="00FC499E" w:rsidRPr="0091498A" w:rsidTr="0091498A">
            <w:trPr>
              <w:trHeight w:val="886"/>
            </w:trPr>
            <w:tc>
              <w:tcPr>
                <w:tcW w:w="10801" w:type="dxa"/>
              </w:tcPr>
              <w:p w:rsidR="00FC499E" w:rsidRPr="0091498A" w:rsidRDefault="00FC499E" w:rsidP="00FC499E">
                <w:pPr>
                  <w:pStyle w:val="a5"/>
                  <w:rPr>
                    <w:rFonts w:ascii="Times New Roman" w:hAnsi="Times New Roman" w:cs="Times New Roman"/>
                    <w:color w:val="484329" w:themeColor="background2" w:themeShade="3F"/>
                    <w:sz w:val="24"/>
                    <w:szCs w:val="24"/>
                  </w:rPr>
                </w:pPr>
              </w:p>
            </w:tc>
          </w:tr>
          <w:tr w:rsidR="00FC499E" w:rsidRPr="0091498A" w:rsidTr="0091498A">
            <w:trPr>
              <w:trHeight w:val="3428"/>
            </w:trPr>
            <w:tc>
              <w:tcPr>
                <w:tcW w:w="10801" w:type="dxa"/>
              </w:tcPr>
              <w:p w:rsidR="00FC499E" w:rsidRPr="0091498A" w:rsidRDefault="00FC499E" w:rsidP="00FC499E">
                <w:pPr>
                  <w:pStyle w:val="a5"/>
                  <w:rPr>
                    <w:rFonts w:ascii="Times New Roman" w:hAnsi="Times New Roman" w:cs="Times New Roman"/>
                    <w:sz w:val="24"/>
                    <w:szCs w:val="24"/>
                  </w:rPr>
                </w:pPr>
              </w:p>
            </w:tc>
          </w:tr>
          <w:tr w:rsidR="00FC499E" w:rsidRPr="0091498A" w:rsidTr="0091498A">
            <w:trPr>
              <w:trHeight w:val="692"/>
            </w:trPr>
            <w:sdt>
              <w:sdtPr>
                <w:rPr>
                  <w:rFonts w:ascii="Times New Roman" w:hAnsi="Times New Roman" w:cs="Times New Roman"/>
                  <w:b/>
                  <w:bCs/>
                  <w:sz w:val="24"/>
                  <w:szCs w:val="24"/>
                </w:rPr>
                <w:alias w:val="Автор"/>
                <w:id w:val="703864205"/>
                <w:dataBinding w:prefixMappings="xmlns:ns0='http://schemas.openxmlformats.org/package/2006/metadata/core-properties' xmlns:ns1='http://purl.org/dc/elements/1.1/'" w:xpath="/ns0:coreProperties[1]/ns1:creator[1]" w:storeItemID="{6C3C8BC8-F283-45AE-878A-BAB7291924A1}"/>
                <w:text/>
              </w:sdtPr>
              <w:sdtContent>
                <w:tc>
                  <w:tcPr>
                    <w:tcW w:w="10801" w:type="dxa"/>
                  </w:tcPr>
                  <w:p w:rsidR="00FC499E" w:rsidRPr="0091498A" w:rsidRDefault="00D438D2" w:rsidP="00FC499E">
                    <w:pPr>
                      <w:pStyle w:val="a5"/>
                      <w:rPr>
                        <w:rFonts w:ascii="Times New Roman" w:hAnsi="Times New Roman" w:cs="Times New Roman"/>
                        <w:sz w:val="24"/>
                        <w:szCs w:val="24"/>
                      </w:rPr>
                    </w:pPr>
                    <w:r w:rsidRPr="0091498A">
                      <w:rPr>
                        <w:rFonts w:ascii="Times New Roman" w:hAnsi="Times New Roman" w:cs="Times New Roman"/>
                        <w:b/>
                        <w:bCs/>
                        <w:sz w:val="24"/>
                        <w:szCs w:val="24"/>
                      </w:rPr>
                      <w:t>Учитель математики высшей категории школы-лицея №266: Жолдасбаева Б.Ш.</w:t>
                    </w:r>
                  </w:p>
                </w:tc>
              </w:sdtContent>
            </w:sdt>
          </w:tr>
          <w:tr w:rsidR="00FC499E" w:rsidRPr="0091498A" w:rsidTr="0091498A">
            <w:trPr>
              <w:trHeight w:val="692"/>
            </w:trPr>
            <w:tc>
              <w:tcPr>
                <w:tcW w:w="10801" w:type="dxa"/>
              </w:tcPr>
              <w:p w:rsidR="00FC499E" w:rsidRPr="0091498A" w:rsidRDefault="00FC499E" w:rsidP="00FC499E">
                <w:pPr>
                  <w:pStyle w:val="a5"/>
                  <w:rPr>
                    <w:rFonts w:ascii="Times New Roman" w:hAnsi="Times New Roman" w:cs="Times New Roman"/>
                    <w:b/>
                    <w:bCs/>
                    <w:sz w:val="24"/>
                    <w:szCs w:val="24"/>
                  </w:rPr>
                </w:pPr>
              </w:p>
            </w:tc>
          </w:tr>
          <w:tr w:rsidR="00FC499E" w:rsidRPr="0091498A" w:rsidTr="0091498A">
            <w:trPr>
              <w:trHeight w:val="692"/>
            </w:trPr>
            <w:tc>
              <w:tcPr>
                <w:tcW w:w="10801" w:type="dxa"/>
              </w:tcPr>
              <w:p w:rsidR="00FC499E" w:rsidRPr="0091498A" w:rsidRDefault="00FC499E" w:rsidP="00FC499E">
                <w:pPr>
                  <w:pStyle w:val="a5"/>
                  <w:rPr>
                    <w:rFonts w:ascii="Times New Roman" w:hAnsi="Times New Roman" w:cs="Times New Roman"/>
                    <w:b/>
                    <w:bCs/>
                    <w:sz w:val="24"/>
                    <w:szCs w:val="24"/>
                  </w:rPr>
                </w:pPr>
              </w:p>
            </w:tc>
          </w:tr>
          <w:tr w:rsidR="00FC499E" w:rsidRPr="0091498A" w:rsidTr="0091498A">
            <w:trPr>
              <w:trHeight w:val="692"/>
            </w:trPr>
            <w:tc>
              <w:tcPr>
                <w:tcW w:w="10801" w:type="dxa"/>
              </w:tcPr>
              <w:p w:rsidR="00FC499E" w:rsidRPr="0091498A" w:rsidRDefault="00D438D2" w:rsidP="006B73E5">
                <w:pPr>
                  <w:pStyle w:val="a5"/>
                  <w:jc w:val="center"/>
                  <w:rPr>
                    <w:rFonts w:ascii="Times New Roman" w:hAnsi="Times New Roman" w:cs="Times New Roman"/>
                    <w:b/>
                    <w:bCs/>
                    <w:sz w:val="24"/>
                    <w:szCs w:val="24"/>
                  </w:rPr>
                </w:pPr>
                <w:r w:rsidRPr="0091498A">
                  <w:rPr>
                    <w:rFonts w:ascii="Times New Roman" w:hAnsi="Times New Roman" w:cs="Times New Roman"/>
                    <w:b/>
                    <w:bCs/>
                    <w:sz w:val="24"/>
                    <w:szCs w:val="24"/>
                  </w:rPr>
                  <w:t>кент Айтеке би, 201</w:t>
                </w:r>
                <w:bookmarkStart w:id="0" w:name="_GoBack"/>
                <w:bookmarkEnd w:id="0"/>
                <w:r w:rsidR="0091498A">
                  <w:rPr>
                    <w:rFonts w:ascii="Times New Roman" w:hAnsi="Times New Roman" w:cs="Times New Roman"/>
                    <w:b/>
                    <w:bCs/>
                    <w:sz w:val="24"/>
                    <w:szCs w:val="24"/>
                  </w:rPr>
                  <w:t>4 г</w:t>
                </w:r>
              </w:p>
            </w:tc>
          </w:tr>
        </w:tbl>
        <w:p w:rsidR="00FC499E" w:rsidRPr="0091498A" w:rsidRDefault="00BB4D19">
          <w:r w:rsidRPr="0091498A">
            <w:rPr>
              <w:noProof/>
            </w:rPr>
            <w:pict>
              <v:group id="_x0000_s1194" style="position:absolute;margin-left:19.4pt;margin-top:388.7pt;width:464.8pt;height:380.95pt;z-index:251662336;mso-position-horizontal-relative:page;mso-position-vertical-relative:page" coordorigin="15,15" coordsize="9296,7619" o:allowincell="f">
                <v:shape id="_x0000_s1195" type="#_x0000_t32" style="position:absolute;left:15;top:15;width:7512;height:7386" o:connectortype="straight" strokecolor="#a7bfde [1620]"/>
                <v:group id="_x0000_s1196" style="position:absolute;left:7095;top:5418;width:2216;height:2216" coordorigin="7907,4350" coordsize="2216,2216">
                  <v:oval id="_x0000_s1197" style="position:absolute;left:7907;top:4350;width:2216;height:2216" fillcolor="#a7bfde [1620]" stroked="f"/>
                  <v:oval id="_x0000_s1198" style="position:absolute;left:7961;top:4684;width:1813;height:1813" fillcolor="#d3dfee [820]" stroked="f"/>
                  <v:oval id="_x0000_s1199" style="position:absolute;left:8006;top:5027;width:1375;height:1375" fillcolor="#7ba0cd [2420]" stroked="f"/>
                </v:group>
                <w10:wrap anchorx="page" anchory="page"/>
              </v:group>
            </w:pict>
          </w:r>
          <w:r w:rsidR="00FC499E" w:rsidRPr="0091498A">
            <w:br w:type="page"/>
          </w:r>
        </w:p>
      </w:sdtContent>
    </w:sdt>
    <w:p w:rsidR="00376565" w:rsidRPr="0091498A" w:rsidRDefault="007840FD" w:rsidP="007840FD">
      <w:pPr>
        <w:spacing w:line="240" w:lineRule="auto"/>
      </w:pPr>
      <w:r w:rsidRPr="0091498A">
        <w:lastRenderedPageBreak/>
        <w:t xml:space="preserve">    </w:t>
      </w:r>
      <w:r w:rsidR="00262BF9" w:rsidRPr="0091498A">
        <w:t xml:space="preserve">    </w:t>
      </w:r>
      <w:r w:rsidR="00377E62" w:rsidRPr="0091498A">
        <w:t>Ув</w:t>
      </w:r>
      <w:r w:rsidR="00DD7435" w:rsidRPr="0091498A">
        <w:t>ели</w:t>
      </w:r>
      <w:r w:rsidR="00377E62" w:rsidRPr="0091498A">
        <w:t xml:space="preserve">чение умственной нагрузки </w:t>
      </w:r>
      <w:r w:rsidRPr="0091498A">
        <w:t xml:space="preserve">на уроках математики заставляет </w:t>
      </w:r>
      <w:r w:rsidR="00377E62" w:rsidRPr="0091498A">
        <w:t>задуматься над тем, как поддержать у учащихся интерес к изучаемому материалу, их активность на протяжении всего урока. Возникновение интереса к математике у значительного числа учащихся зависит от методики ее преподавания, от того, насколько умело будет построена учебная работа.</w:t>
      </w:r>
      <w:r w:rsidR="00704C55" w:rsidRPr="0091498A">
        <w:rPr>
          <w:lang w:val="kk-KZ"/>
        </w:rPr>
        <w:t xml:space="preserve"> </w:t>
      </w:r>
      <w:r w:rsidR="00377E62" w:rsidRPr="0091498A">
        <w:t>Немаловажная роль здесь отводится дидактическим играм на уроках математики – современному и признанному методу обучения и воспитания, обладающему образовательной, развивающей и воспитывающей функциями, которые действуют в органическом единстве.</w:t>
      </w:r>
      <w:r w:rsidR="004D29CA" w:rsidRPr="0091498A">
        <w:t xml:space="preserve"> Дидактические игры можно широко использовать как средство обучения, воспитания и развития.</w:t>
      </w:r>
    </w:p>
    <w:p w:rsidR="004D29CA" w:rsidRPr="0091498A" w:rsidRDefault="004D29CA" w:rsidP="007840FD">
      <w:pPr>
        <w:spacing w:line="240" w:lineRule="auto"/>
      </w:pPr>
      <w:r w:rsidRPr="0091498A">
        <w:t>Каждая дидактическая игра имее</w:t>
      </w:r>
      <w:r w:rsidR="00E0241B" w:rsidRPr="0091498A">
        <w:t>т правила</w:t>
      </w:r>
      <w:r w:rsidRPr="0091498A">
        <w:rPr>
          <w:i/>
        </w:rPr>
        <w:t xml:space="preserve">, </w:t>
      </w:r>
      <w:r w:rsidRPr="0091498A">
        <w:t>которые определяют порядок действий и поведение учащихся в процессе игры, способствуют созданию на уроке рабочей обстановки. Поэтому прав</w:t>
      </w:r>
      <w:r w:rsidR="00E9782D" w:rsidRPr="0091498A">
        <w:t xml:space="preserve">ила дидактических игр должны разрабатываться с учетом цели урока и индивидуальных возможностей учащихся. </w:t>
      </w:r>
      <w:r w:rsidR="00A87A97" w:rsidRPr="0091498A">
        <w:t>Этим создаются условия д</w:t>
      </w:r>
      <w:r w:rsidR="00A11B13" w:rsidRPr="0091498A">
        <w:t xml:space="preserve">ля проведения самостоятельности, настойчивости, мыслительной активности, для возможности появления у каждого ученика чувства удовлетворенности,  успеха. </w:t>
      </w:r>
    </w:p>
    <w:p w:rsidR="00A11B13" w:rsidRPr="0091498A" w:rsidRDefault="00A11B13" w:rsidP="007840FD">
      <w:pPr>
        <w:spacing w:line="240" w:lineRule="auto"/>
      </w:pPr>
      <w:r w:rsidRPr="0091498A">
        <w:t xml:space="preserve">В процессе игры «Математический поединок» происходит приобретение новых знаний, поэтому игра проводится на этапах урока по усвоению и закреплению знаний. Основой ее является соревнование между командами при ответах на вопросы и решении упражнений, предложенных учителем, а также при доказательстве математических предложений. Такое название игры выбрано потому, что на равных условиях соревнуются две команды. </w:t>
      </w:r>
    </w:p>
    <w:p w:rsidR="00CF0868" w:rsidRPr="0091498A" w:rsidRDefault="00A11B13" w:rsidP="007840FD">
      <w:pPr>
        <w:spacing w:line="240" w:lineRule="auto"/>
      </w:pPr>
      <w:r w:rsidRPr="0091498A">
        <w:t xml:space="preserve">Очень важно проводить игру выразительно. Если учитель разговаривает с детьми сухо, равнодушно, монотонно, то дети относятся к занятиям безразлично, начинают отвлекаться. В таких случаях бывает трудно поддерживать их интерес, сохранять желание слушать, смотреть, участвовать в игре. </w:t>
      </w:r>
      <w:r w:rsidR="0020740A" w:rsidRPr="0091498A">
        <w:t xml:space="preserve">Математическая сторона содержания игры всегда должна отчетливо выдвигаться на первый план. Только тогда игра будет выполнять свою роль в </w:t>
      </w:r>
      <w:r w:rsidR="00262BF9" w:rsidRPr="0091498A">
        <w:t>ма</w:t>
      </w:r>
      <w:r w:rsidR="0020740A" w:rsidRPr="0091498A">
        <w:t>тематическом развити</w:t>
      </w:r>
      <w:r w:rsidR="00E0241B" w:rsidRPr="0091498A">
        <w:t>и детей и воспитании их интереса</w:t>
      </w:r>
      <w:r w:rsidR="0020740A" w:rsidRPr="0091498A">
        <w:t xml:space="preserve"> к математике. </w:t>
      </w:r>
    </w:p>
    <w:p w:rsidR="009D130D" w:rsidRPr="0091498A" w:rsidRDefault="00E0241B" w:rsidP="007840FD">
      <w:pPr>
        <w:spacing w:line="240" w:lineRule="auto"/>
      </w:pPr>
      <w:r w:rsidRPr="0091498A">
        <w:t xml:space="preserve">В конечном счете </w:t>
      </w:r>
      <w:r w:rsidR="009D130D" w:rsidRPr="0091498A">
        <w:t>в игровых формах, занятия реализуются идеи совместно</w:t>
      </w:r>
      <w:r w:rsidRPr="0091498A">
        <w:t>го сотрудничества,</w:t>
      </w:r>
      <w:r w:rsidR="009D130D" w:rsidRPr="0091498A">
        <w:t xml:space="preserve"> самоуправления, воспитания через коллектив, приобщения детей к научно-техническому творчеству, воспитания ответственности каждого за учебу и дисциплину в классе, а главное - обучение математике. </w:t>
      </w:r>
    </w:p>
    <w:p w:rsidR="007840FD" w:rsidRPr="0091498A" w:rsidRDefault="009D130D" w:rsidP="007840FD">
      <w:pPr>
        <w:spacing w:line="240" w:lineRule="auto"/>
        <w:rPr>
          <w:u w:val="single"/>
        </w:rPr>
      </w:pPr>
      <w:r w:rsidRPr="0091498A">
        <w:rPr>
          <w:b/>
        </w:rPr>
        <w:t>«Магические» квадраты</w:t>
      </w:r>
      <w:r w:rsidR="00562097" w:rsidRPr="0091498A">
        <w:rPr>
          <w:b/>
        </w:rPr>
        <w:t>»</w:t>
      </w:r>
      <w:r w:rsidRPr="0091498A">
        <w:rPr>
          <w:b/>
        </w:rPr>
        <w:t>.</w:t>
      </w:r>
      <w:r w:rsidRPr="0091498A">
        <w:rPr>
          <w:u w:val="single"/>
        </w:rPr>
        <w:t>Тема: «С</w:t>
      </w:r>
      <w:r w:rsidR="00262BF9" w:rsidRPr="0091498A">
        <w:rPr>
          <w:u w:val="single"/>
        </w:rPr>
        <w:t xml:space="preserve">ложение и вычитание натуральных </w:t>
      </w:r>
      <w:r w:rsidRPr="0091498A">
        <w:rPr>
          <w:u w:val="single"/>
        </w:rPr>
        <w:t>чисел»</w:t>
      </w:r>
      <w:r w:rsidR="00780D6F" w:rsidRPr="0091498A">
        <w:rPr>
          <w:u w:val="single"/>
        </w:rPr>
        <w:t xml:space="preserve">. </w:t>
      </w:r>
      <w:r w:rsidR="00780D6F" w:rsidRPr="0091498A">
        <w:t>«Магическим» квадратом обычно называют квадратную таблицу, построенную из чисел (выражений) таким образом,  что суммы чисел (выражений) в каждой строке, в каждом столбце и в каждой из двух диагоналей равны одному и тому же числу (выражению), называемому «магической» суммой. Например,</w:t>
      </w:r>
    </w:p>
    <w:p w:rsidR="00780D6F" w:rsidRPr="0091498A" w:rsidRDefault="00780D6F" w:rsidP="007840FD">
      <w:pPr>
        <w:spacing w:line="240" w:lineRule="auto"/>
        <w:rPr>
          <w:u w:val="single"/>
        </w:rPr>
      </w:pPr>
      <w:r w:rsidRPr="0091498A">
        <w:t>а)                                                    б)</w:t>
      </w:r>
    </w:p>
    <w:tbl>
      <w:tblPr>
        <w:tblStyle w:val="a4"/>
        <w:tblW w:w="0" w:type="auto"/>
        <w:tblInd w:w="3389" w:type="dxa"/>
        <w:tblLook w:val="04A0"/>
      </w:tblPr>
      <w:tblGrid>
        <w:gridCol w:w="553"/>
        <w:gridCol w:w="553"/>
        <w:gridCol w:w="553"/>
      </w:tblGrid>
      <w:tr w:rsidR="00780D6F" w:rsidRPr="0091498A" w:rsidTr="00780D6F">
        <w:trPr>
          <w:trHeight w:val="370"/>
        </w:trPr>
        <w:tc>
          <w:tcPr>
            <w:tcW w:w="553" w:type="dxa"/>
          </w:tcPr>
          <w:p w:rsidR="00780D6F" w:rsidRPr="0091498A" w:rsidRDefault="00780D6F" w:rsidP="007840FD">
            <w:pPr>
              <w:pStyle w:val="a3"/>
              <w:ind w:left="0"/>
              <w:contextualSpacing w:val="0"/>
            </w:pPr>
            <w:r w:rsidRPr="0091498A">
              <w:t>0</w:t>
            </w:r>
          </w:p>
        </w:tc>
        <w:tc>
          <w:tcPr>
            <w:tcW w:w="553" w:type="dxa"/>
          </w:tcPr>
          <w:p w:rsidR="00780D6F" w:rsidRPr="0091498A" w:rsidRDefault="00780D6F" w:rsidP="007840FD">
            <w:pPr>
              <w:pStyle w:val="a3"/>
              <w:ind w:left="0"/>
              <w:contextualSpacing w:val="0"/>
            </w:pPr>
            <w:r w:rsidRPr="0091498A">
              <w:t>1</w:t>
            </w:r>
          </w:p>
        </w:tc>
        <w:tc>
          <w:tcPr>
            <w:tcW w:w="553" w:type="dxa"/>
          </w:tcPr>
          <w:p w:rsidR="00780D6F" w:rsidRPr="0091498A" w:rsidRDefault="00780D6F" w:rsidP="007840FD">
            <w:pPr>
              <w:pStyle w:val="a3"/>
              <w:ind w:left="0"/>
              <w:contextualSpacing w:val="0"/>
            </w:pPr>
            <w:r w:rsidRPr="0091498A">
              <w:t>2</w:t>
            </w:r>
          </w:p>
        </w:tc>
      </w:tr>
      <w:tr w:rsidR="00780D6F" w:rsidRPr="0091498A" w:rsidTr="00780D6F">
        <w:trPr>
          <w:trHeight w:val="370"/>
        </w:trPr>
        <w:tc>
          <w:tcPr>
            <w:tcW w:w="553" w:type="dxa"/>
          </w:tcPr>
          <w:p w:rsidR="00780D6F" w:rsidRPr="0091498A" w:rsidRDefault="00780D6F" w:rsidP="007840FD">
            <w:pPr>
              <w:pStyle w:val="a3"/>
              <w:ind w:left="0"/>
              <w:contextualSpacing w:val="0"/>
            </w:pPr>
            <w:r w:rsidRPr="0091498A">
              <w:t>3</w:t>
            </w:r>
          </w:p>
        </w:tc>
        <w:tc>
          <w:tcPr>
            <w:tcW w:w="553" w:type="dxa"/>
          </w:tcPr>
          <w:p w:rsidR="00780D6F" w:rsidRPr="0091498A" w:rsidRDefault="00780D6F" w:rsidP="007840FD">
            <w:pPr>
              <w:pStyle w:val="a3"/>
              <w:ind w:left="0"/>
              <w:contextualSpacing w:val="0"/>
            </w:pPr>
            <w:r w:rsidRPr="0091498A">
              <w:t>1</w:t>
            </w:r>
          </w:p>
        </w:tc>
        <w:tc>
          <w:tcPr>
            <w:tcW w:w="553" w:type="dxa"/>
          </w:tcPr>
          <w:p w:rsidR="00780D6F" w:rsidRPr="0091498A" w:rsidRDefault="00780D6F" w:rsidP="007840FD">
            <w:pPr>
              <w:pStyle w:val="a3"/>
              <w:ind w:left="0"/>
              <w:contextualSpacing w:val="0"/>
            </w:pPr>
            <w:r w:rsidRPr="0091498A">
              <w:t>-1</w:t>
            </w:r>
          </w:p>
        </w:tc>
      </w:tr>
      <w:tr w:rsidR="00780D6F" w:rsidRPr="0091498A" w:rsidTr="00780D6F">
        <w:trPr>
          <w:trHeight w:val="385"/>
        </w:trPr>
        <w:tc>
          <w:tcPr>
            <w:tcW w:w="553" w:type="dxa"/>
          </w:tcPr>
          <w:p w:rsidR="00780D6F" w:rsidRPr="0091498A" w:rsidRDefault="00780D6F" w:rsidP="007840FD">
            <w:pPr>
              <w:pStyle w:val="a3"/>
              <w:ind w:left="0"/>
              <w:contextualSpacing w:val="0"/>
            </w:pPr>
            <w:r w:rsidRPr="0091498A">
              <w:t>0</w:t>
            </w:r>
          </w:p>
        </w:tc>
        <w:tc>
          <w:tcPr>
            <w:tcW w:w="553" w:type="dxa"/>
          </w:tcPr>
          <w:p w:rsidR="00780D6F" w:rsidRPr="0091498A" w:rsidRDefault="00780D6F" w:rsidP="007840FD">
            <w:pPr>
              <w:pStyle w:val="a3"/>
              <w:ind w:left="0"/>
              <w:contextualSpacing w:val="0"/>
            </w:pPr>
            <w:r w:rsidRPr="0091498A">
              <w:t>1</w:t>
            </w:r>
          </w:p>
        </w:tc>
        <w:tc>
          <w:tcPr>
            <w:tcW w:w="553" w:type="dxa"/>
          </w:tcPr>
          <w:p w:rsidR="00780D6F" w:rsidRPr="0091498A" w:rsidRDefault="00780D6F" w:rsidP="007840FD">
            <w:pPr>
              <w:pStyle w:val="a3"/>
              <w:ind w:left="0"/>
              <w:contextualSpacing w:val="0"/>
            </w:pPr>
            <w:r w:rsidRPr="0091498A">
              <w:t>2</w:t>
            </w:r>
          </w:p>
        </w:tc>
      </w:tr>
    </w:tbl>
    <w:tbl>
      <w:tblPr>
        <w:tblStyle w:val="a4"/>
        <w:tblpPr w:leftFromText="180" w:rightFromText="180" w:vertAnchor="text" w:horzAnchor="page" w:tblpX="1873" w:tblpY="-1102"/>
        <w:tblW w:w="0" w:type="auto"/>
        <w:tblLook w:val="04A0"/>
      </w:tblPr>
      <w:tblGrid>
        <w:gridCol w:w="505"/>
        <w:gridCol w:w="505"/>
      </w:tblGrid>
      <w:tr w:rsidR="00780D6F" w:rsidRPr="0091498A" w:rsidTr="00780D6F">
        <w:trPr>
          <w:trHeight w:val="375"/>
        </w:trPr>
        <w:tc>
          <w:tcPr>
            <w:tcW w:w="505" w:type="dxa"/>
          </w:tcPr>
          <w:p w:rsidR="00780D6F" w:rsidRPr="0091498A" w:rsidRDefault="00780D6F" w:rsidP="007840FD">
            <w:pPr>
              <w:pStyle w:val="a3"/>
              <w:ind w:left="0"/>
              <w:contextualSpacing w:val="0"/>
            </w:pPr>
            <w:r w:rsidRPr="0091498A">
              <w:t>2</w:t>
            </w:r>
          </w:p>
        </w:tc>
        <w:tc>
          <w:tcPr>
            <w:tcW w:w="505" w:type="dxa"/>
          </w:tcPr>
          <w:p w:rsidR="00780D6F" w:rsidRPr="0091498A" w:rsidRDefault="00780D6F" w:rsidP="007840FD">
            <w:pPr>
              <w:pStyle w:val="a3"/>
              <w:ind w:left="0"/>
              <w:contextualSpacing w:val="0"/>
            </w:pPr>
            <w:r w:rsidRPr="0091498A">
              <w:t>2</w:t>
            </w:r>
          </w:p>
        </w:tc>
      </w:tr>
      <w:tr w:rsidR="00780D6F" w:rsidRPr="0091498A" w:rsidTr="00780D6F">
        <w:trPr>
          <w:trHeight w:val="390"/>
        </w:trPr>
        <w:tc>
          <w:tcPr>
            <w:tcW w:w="505" w:type="dxa"/>
          </w:tcPr>
          <w:p w:rsidR="00780D6F" w:rsidRPr="0091498A" w:rsidRDefault="00780D6F" w:rsidP="007840FD">
            <w:pPr>
              <w:pStyle w:val="a3"/>
              <w:ind w:left="0"/>
              <w:contextualSpacing w:val="0"/>
            </w:pPr>
            <w:r w:rsidRPr="0091498A">
              <w:t xml:space="preserve"> 2</w:t>
            </w:r>
          </w:p>
        </w:tc>
        <w:tc>
          <w:tcPr>
            <w:tcW w:w="505" w:type="dxa"/>
          </w:tcPr>
          <w:p w:rsidR="00780D6F" w:rsidRPr="0091498A" w:rsidRDefault="00780D6F" w:rsidP="007840FD">
            <w:pPr>
              <w:pStyle w:val="a3"/>
              <w:ind w:left="0"/>
              <w:contextualSpacing w:val="0"/>
            </w:pPr>
            <w:r w:rsidRPr="0091498A">
              <w:t>2</w:t>
            </w:r>
          </w:p>
        </w:tc>
      </w:tr>
    </w:tbl>
    <w:p w:rsidR="00780D6F" w:rsidRPr="0091498A" w:rsidRDefault="00780D6F" w:rsidP="007840FD">
      <w:pPr>
        <w:spacing w:line="240" w:lineRule="auto"/>
      </w:pPr>
      <w:r w:rsidRPr="0091498A">
        <w:t xml:space="preserve">     в)                                                   г)</w:t>
      </w:r>
    </w:p>
    <w:tbl>
      <w:tblPr>
        <w:tblStyle w:val="a4"/>
        <w:tblpPr w:leftFromText="180" w:rightFromText="180" w:vertAnchor="text" w:tblpY="1"/>
        <w:tblOverlap w:val="never"/>
        <w:tblW w:w="0" w:type="auto"/>
        <w:tblInd w:w="426" w:type="dxa"/>
        <w:tblLook w:val="04A0"/>
      </w:tblPr>
      <w:tblGrid>
        <w:gridCol w:w="476"/>
        <w:gridCol w:w="476"/>
        <w:gridCol w:w="476"/>
        <w:gridCol w:w="476"/>
      </w:tblGrid>
      <w:tr w:rsidR="00780D6F" w:rsidRPr="0091498A" w:rsidTr="00780D6F">
        <w:trPr>
          <w:trHeight w:val="431"/>
        </w:trPr>
        <w:tc>
          <w:tcPr>
            <w:tcW w:w="476" w:type="dxa"/>
          </w:tcPr>
          <w:p w:rsidR="00780D6F" w:rsidRPr="0091498A" w:rsidRDefault="00780D6F" w:rsidP="007840FD">
            <w:pPr>
              <w:pStyle w:val="a3"/>
              <w:ind w:left="0"/>
              <w:contextualSpacing w:val="0"/>
            </w:pPr>
            <w:r w:rsidRPr="0091498A">
              <w:t>1</w:t>
            </w:r>
          </w:p>
        </w:tc>
        <w:tc>
          <w:tcPr>
            <w:tcW w:w="476" w:type="dxa"/>
          </w:tcPr>
          <w:p w:rsidR="00780D6F" w:rsidRPr="0091498A" w:rsidRDefault="00780D6F" w:rsidP="007840FD">
            <w:pPr>
              <w:pStyle w:val="a3"/>
              <w:ind w:left="0"/>
              <w:contextualSpacing w:val="0"/>
            </w:pPr>
            <w:r w:rsidRPr="0091498A">
              <w:t>12</w:t>
            </w:r>
          </w:p>
        </w:tc>
        <w:tc>
          <w:tcPr>
            <w:tcW w:w="476" w:type="dxa"/>
          </w:tcPr>
          <w:p w:rsidR="00780D6F" w:rsidRPr="0091498A" w:rsidRDefault="00780D6F" w:rsidP="007840FD">
            <w:pPr>
              <w:pStyle w:val="a3"/>
              <w:ind w:left="0"/>
              <w:contextualSpacing w:val="0"/>
            </w:pPr>
            <w:r w:rsidRPr="0091498A">
              <w:t>15</w:t>
            </w:r>
          </w:p>
        </w:tc>
        <w:tc>
          <w:tcPr>
            <w:tcW w:w="476" w:type="dxa"/>
          </w:tcPr>
          <w:p w:rsidR="00780D6F" w:rsidRPr="0091498A" w:rsidRDefault="00780D6F" w:rsidP="007840FD">
            <w:pPr>
              <w:pStyle w:val="a3"/>
              <w:ind w:left="0"/>
              <w:contextualSpacing w:val="0"/>
            </w:pPr>
            <w:r w:rsidRPr="0091498A">
              <w:t>6</w:t>
            </w:r>
          </w:p>
        </w:tc>
      </w:tr>
      <w:tr w:rsidR="00780D6F" w:rsidRPr="0091498A" w:rsidTr="00780D6F">
        <w:trPr>
          <w:trHeight w:val="431"/>
        </w:trPr>
        <w:tc>
          <w:tcPr>
            <w:tcW w:w="476" w:type="dxa"/>
          </w:tcPr>
          <w:p w:rsidR="00780D6F" w:rsidRPr="0091498A" w:rsidRDefault="00780D6F" w:rsidP="007840FD">
            <w:pPr>
              <w:pStyle w:val="a3"/>
              <w:ind w:left="0"/>
              <w:contextualSpacing w:val="0"/>
            </w:pPr>
            <w:r w:rsidRPr="0091498A">
              <w:t>14</w:t>
            </w:r>
          </w:p>
        </w:tc>
        <w:tc>
          <w:tcPr>
            <w:tcW w:w="476" w:type="dxa"/>
          </w:tcPr>
          <w:p w:rsidR="00780D6F" w:rsidRPr="0091498A" w:rsidRDefault="00780D6F" w:rsidP="007840FD">
            <w:pPr>
              <w:pStyle w:val="a3"/>
              <w:ind w:left="0"/>
              <w:contextualSpacing w:val="0"/>
            </w:pPr>
            <w:r w:rsidRPr="0091498A">
              <w:t>7</w:t>
            </w:r>
          </w:p>
        </w:tc>
        <w:tc>
          <w:tcPr>
            <w:tcW w:w="476" w:type="dxa"/>
          </w:tcPr>
          <w:p w:rsidR="00780D6F" w:rsidRPr="0091498A" w:rsidRDefault="00780D6F" w:rsidP="007840FD">
            <w:pPr>
              <w:pStyle w:val="a3"/>
              <w:ind w:left="0"/>
              <w:contextualSpacing w:val="0"/>
            </w:pPr>
            <w:r w:rsidRPr="0091498A">
              <w:t>4</w:t>
            </w:r>
          </w:p>
        </w:tc>
        <w:tc>
          <w:tcPr>
            <w:tcW w:w="476" w:type="dxa"/>
          </w:tcPr>
          <w:p w:rsidR="00780D6F" w:rsidRPr="0091498A" w:rsidRDefault="00780D6F" w:rsidP="007840FD">
            <w:pPr>
              <w:pStyle w:val="a3"/>
              <w:ind w:left="0"/>
              <w:contextualSpacing w:val="0"/>
            </w:pPr>
            <w:r w:rsidRPr="0091498A">
              <w:t>9</w:t>
            </w:r>
          </w:p>
        </w:tc>
      </w:tr>
      <w:tr w:rsidR="00780D6F" w:rsidRPr="0091498A" w:rsidTr="00780D6F">
        <w:trPr>
          <w:trHeight w:val="431"/>
        </w:trPr>
        <w:tc>
          <w:tcPr>
            <w:tcW w:w="476" w:type="dxa"/>
          </w:tcPr>
          <w:p w:rsidR="00780D6F" w:rsidRPr="0091498A" w:rsidRDefault="00780D6F" w:rsidP="007840FD">
            <w:pPr>
              <w:pStyle w:val="a3"/>
              <w:ind w:left="0"/>
              <w:contextualSpacing w:val="0"/>
            </w:pPr>
            <w:r w:rsidRPr="0091498A">
              <w:t>8</w:t>
            </w:r>
          </w:p>
        </w:tc>
        <w:tc>
          <w:tcPr>
            <w:tcW w:w="476" w:type="dxa"/>
          </w:tcPr>
          <w:p w:rsidR="00780D6F" w:rsidRPr="0091498A" w:rsidRDefault="00780D6F" w:rsidP="007840FD">
            <w:pPr>
              <w:pStyle w:val="a3"/>
              <w:ind w:left="0"/>
              <w:contextualSpacing w:val="0"/>
            </w:pPr>
            <w:r w:rsidRPr="0091498A">
              <w:t>13</w:t>
            </w:r>
          </w:p>
        </w:tc>
        <w:tc>
          <w:tcPr>
            <w:tcW w:w="476" w:type="dxa"/>
          </w:tcPr>
          <w:p w:rsidR="00780D6F" w:rsidRPr="0091498A" w:rsidRDefault="00780D6F" w:rsidP="007840FD">
            <w:pPr>
              <w:pStyle w:val="a3"/>
              <w:ind w:left="0"/>
              <w:contextualSpacing w:val="0"/>
            </w:pPr>
            <w:r w:rsidRPr="0091498A">
              <w:t>10</w:t>
            </w:r>
          </w:p>
        </w:tc>
        <w:tc>
          <w:tcPr>
            <w:tcW w:w="476" w:type="dxa"/>
          </w:tcPr>
          <w:p w:rsidR="00780D6F" w:rsidRPr="0091498A" w:rsidRDefault="00780D6F" w:rsidP="007840FD">
            <w:pPr>
              <w:pStyle w:val="a3"/>
              <w:ind w:left="0"/>
              <w:contextualSpacing w:val="0"/>
            </w:pPr>
            <w:r w:rsidRPr="0091498A">
              <w:t>3</w:t>
            </w:r>
          </w:p>
        </w:tc>
      </w:tr>
      <w:tr w:rsidR="00780D6F" w:rsidRPr="0091498A" w:rsidTr="00780D6F">
        <w:trPr>
          <w:trHeight w:val="449"/>
        </w:trPr>
        <w:tc>
          <w:tcPr>
            <w:tcW w:w="476" w:type="dxa"/>
          </w:tcPr>
          <w:p w:rsidR="00780D6F" w:rsidRPr="0091498A" w:rsidRDefault="00780D6F" w:rsidP="007840FD">
            <w:pPr>
              <w:pStyle w:val="a3"/>
              <w:ind w:left="0"/>
              <w:contextualSpacing w:val="0"/>
            </w:pPr>
            <w:r w:rsidRPr="0091498A">
              <w:lastRenderedPageBreak/>
              <w:t>11</w:t>
            </w:r>
          </w:p>
        </w:tc>
        <w:tc>
          <w:tcPr>
            <w:tcW w:w="476" w:type="dxa"/>
          </w:tcPr>
          <w:p w:rsidR="00780D6F" w:rsidRPr="0091498A" w:rsidRDefault="00780D6F" w:rsidP="007840FD">
            <w:pPr>
              <w:pStyle w:val="a3"/>
              <w:ind w:left="0"/>
              <w:contextualSpacing w:val="0"/>
            </w:pPr>
            <w:r w:rsidRPr="0091498A">
              <w:t>2</w:t>
            </w:r>
          </w:p>
        </w:tc>
        <w:tc>
          <w:tcPr>
            <w:tcW w:w="476" w:type="dxa"/>
          </w:tcPr>
          <w:p w:rsidR="00780D6F" w:rsidRPr="0091498A" w:rsidRDefault="00780D6F" w:rsidP="007840FD">
            <w:pPr>
              <w:pStyle w:val="a3"/>
              <w:ind w:left="0"/>
              <w:contextualSpacing w:val="0"/>
            </w:pPr>
            <w:r w:rsidRPr="0091498A">
              <w:t>5</w:t>
            </w:r>
          </w:p>
        </w:tc>
        <w:tc>
          <w:tcPr>
            <w:tcW w:w="476" w:type="dxa"/>
          </w:tcPr>
          <w:p w:rsidR="00780D6F" w:rsidRPr="0091498A" w:rsidRDefault="00780D6F" w:rsidP="007840FD">
            <w:pPr>
              <w:pStyle w:val="a3"/>
              <w:ind w:left="0"/>
              <w:contextualSpacing w:val="0"/>
            </w:pPr>
            <w:r w:rsidRPr="0091498A">
              <w:t>16</w:t>
            </w:r>
          </w:p>
        </w:tc>
      </w:tr>
    </w:tbl>
    <w:tbl>
      <w:tblPr>
        <w:tblStyle w:val="a4"/>
        <w:tblpPr w:leftFromText="180" w:rightFromText="180" w:vertAnchor="text" w:horzAnchor="page" w:tblpX="6028" w:tblpY="90"/>
        <w:tblW w:w="0" w:type="auto"/>
        <w:tblLook w:val="04A0"/>
      </w:tblPr>
      <w:tblGrid>
        <w:gridCol w:w="1221"/>
        <w:gridCol w:w="1282"/>
        <w:gridCol w:w="1192"/>
      </w:tblGrid>
      <w:tr w:rsidR="00F33985" w:rsidRPr="0091498A" w:rsidTr="00F33985">
        <w:trPr>
          <w:trHeight w:val="393"/>
        </w:trPr>
        <w:tc>
          <w:tcPr>
            <w:tcW w:w="1075" w:type="dxa"/>
          </w:tcPr>
          <w:p w:rsidR="00F33985" w:rsidRPr="0091498A" w:rsidRDefault="00F33985" w:rsidP="007840FD">
            <w:pPr>
              <w:pStyle w:val="a3"/>
              <w:tabs>
                <w:tab w:val="left" w:pos="2235"/>
              </w:tabs>
              <w:ind w:left="0"/>
              <w:contextualSpacing w:val="0"/>
            </w:pPr>
            <w:r w:rsidRPr="0091498A">
              <w:rPr>
                <w:position w:val="-6"/>
              </w:rPr>
              <w:object w:dxaOrig="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75pt" o:ole="">
                  <v:imagedata r:id="rId6" o:title=""/>
                </v:shape>
                <o:OLEObject Type="Embed" ProgID="Equation.3" ShapeID="_x0000_i1025" DrawAspect="Content" ObjectID="_1450179677" r:id="rId7"/>
              </w:object>
            </w:r>
          </w:p>
        </w:tc>
        <w:tc>
          <w:tcPr>
            <w:tcW w:w="1075" w:type="dxa"/>
          </w:tcPr>
          <w:p w:rsidR="00F33985" w:rsidRPr="0091498A" w:rsidRDefault="00F33985" w:rsidP="007840FD">
            <w:pPr>
              <w:pStyle w:val="a3"/>
              <w:tabs>
                <w:tab w:val="left" w:pos="2235"/>
              </w:tabs>
              <w:ind w:left="0"/>
              <w:contextualSpacing w:val="0"/>
            </w:pPr>
            <w:r w:rsidRPr="0091498A">
              <w:rPr>
                <w:position w:val="-6"/>
              </w:rPr>
              <w:object w:dxaOrig="400" w:dyaOrig="320">
                <v:shape id="_x0000_i1026" type="#_x0000_t75" style="width:20.25pt;height:15.75pt" o:ole="">
                  <v:imagedata r:id="rId8" o:title=""/>
                </v:shape>
                <o:OLEObject Type="Embed" ProgID="Equation.3" ShapeID="_x0000_i1026" DrawAspect="Content" ObjectID="_1450179678" r:id="rId9"/>
              </w:object>
            </w:r>
          </w:p>
        </w:tc>
        <w:tc>
          <w:tcPr>
            <w:tcW w:w="1075" w:type="dxa"/>
          </w:tcPr>
          <w:p w:rsidR="00F33985" w:rsidRPr="0091498A" w:rsidRDefault="00F33985" w:rsidP="007840FD">
            <w:pPr>
              <w:pStyle w:val="a3"/>
              <w:tabs>
                <w:tab w:val="left" w:pos="2235"/>
              </w:tabs>
              <w:ind w:left="0"/>
              <w:contextualSpacing w:val="0"/>
            </w:pPr>
            <w:r w:rsidRPr="0091498A">
              <w:rPr>
                <w:position w:val="-6"/>
              </w:rPr>
              <w:object w:dxaOrig="580" w:dyaOrig="320">
                <v:shape id="_x0000_i1027" type="#_x0000_t75" style="width:29.25pt;height:15.75pt" o:ole="">
                  <v:imagedata r:id="rId10" o:title=""/>
                </v:shape>
                <o:OLEObject Type="Embed" ProgID="Equation.3" ShapeID="_x0000_i1027" DrawAspect="Content" ObjectID="_1450179679" r:id="rId11"/>
              </w:object>
            </w:r>
          </w:p>
        </w:tc>
      </w:tr>
      <w:tr w:rsidR="00F33985" w:rsidRPr="0091498A" w:rsidTr="00F33985">
        <w:trPr>
          <w:trHeight w:val="393"/>
        </w:trPr>
        <w:tc>
          <w:tcPr>
            <w:tcW w:w="1075" w:type="dxa"/>
          </w:tcPr>
          <w:p w:rsidR="00F33985" w:rsidRPr="0091498A" w:rsidRDefault="00F33985" w:rsidP="007840FD">
            <w:pPr>
              <w:pStyle w:val="a3"/>
              <w:tabs>
                <w:tab w:val="left" w:pos="2235"/>
              </w:tabs>
              <w:ind w:left="0"/>
              <w:contextualSpacing w:val="0"/>
            </w:pPr>
            <w:r w:rsidRPr="0091498A">
              <w:rPr>
                <w:position w:val="-6"/>
              </w:rPr>
              <w:object w:dxaOrig="880" w:dyaOrig="320">
                <v:shape id="_x0000_i1028" type="#_x0000_t75" style="width:44.25pt;height:15.75pt" o:ole="">
                  <v:imagedata r:id="rId12" o:title=""/>
                </v:shape>
                <o:OLEObject Type="Embed" ProgID="Equation.3" ShapeID="_x0000_i1028" DrawAspect="Content" ObjectID="_1450179680" r:id="rId13"/>
              </w:object>
            </w:r>
          </w:p>
        </w:tc>
        <w:tc>
          <w:tcPr>
            <w:tcW w:w="1075" w:type="dxa"/>
          </w:tcPr>
          <w:p w:rsidR="00F33985" w:rsidRPr="0091498A" w:rsidRDefault="00F33985" w:rsidP="007840FD">
            <w:pPr>
              <w:pStyle w:val="a3"/>
              <w:tabs>
                <w:tab w:val="left" w:pos="2235"/>
              </w:tabs>
              <w:ind w:left="0"/>
              <w:contextualSpacing w:val="0"/>
            </w:pPr>
            <w:r w:rsidRPr="0091498A">
              <w:rPr>
                <w:position w:val="-6"/>
              </w:rPr>
              <w:object w:dxaOrig="760" w:dyaOrig="320">
                <v:shape id="_x0000_i1029" type="#_x0000_t75" style="width:38.25pt;height:15.75pt" o:ole="">
                  <v:imagedata r:id="rId14" o:title=""/>
                </v:shape>
                <o:OLEObject Type="Embed" ProgID="Equation.3" ShapeID="_x0000_i1029" DrawAspect="Content" ObjectID="_1450179681" r:id="rId15"/>
              </w:object>
            </w:r>
          </w:p>
        </w:tc>
        <w:tc>
          <w:tcPr>
            <w:tcW w:w="1075" w:type="dxa"/>
          </w:tcPr>
          <w:p w:rsidR="00F33985" w:rsidRPr="0091498A" w:rsidRDefault="00F33985" w:rsidP="007840FD">
            <w:pPr>
              <w:pStyle w:val="a3"/>
              <w:tabs>
                <w:tab w:val="left" w:pos="2235"/>
              </w:tabs>
              <w:ind w:left="0"/>
              <w:contextualSpacing w:val="0"/>
            </w:pPr>
            <w:r w:rsidRPr="0091498A">
              <w:rPr>
                <w:position w:val="-6"/>
              </w:rPr>
              <w:object w:dxaOrig="880" w:dyaOrig="320">
                <v:shape id="_x0000_i1030" type="#_x0000_t75" style="width:44.25pt;height:15.75pt" o:ole="">
                  <v:imagedata r:id="rId16" o:title=""/>
                </v:shape>
                <o:OLEObject Type="Embed" ProgID="Equation.3" ShapeID="_x0000_i1030" DrawAspect="Content" ObjectID="_1450179682" r:id="rId17"/>
              </w:object>
            </w:r>
          </w:p>
        </w:tc>
      </w:tr>
      <w:tr w:rsidR="00F33985" w:rsidRPr="0091498A" w:rsidTr="00F33985">
        <w:trPr>
          <w:trHeight w:val="410"/>
        </w:trPr>
        <w:tc>
          <w:tcPr>
            <w:tcW w:w="1075" w:type="dxa"/>
          </w:tcPr>
          <w:p w:rsidR="00F33985" w:rsidRPr="0091498A" w:rsidRDefault="00F33985" w:rsidP="007840FD">
            <w:pPr>
              <w:pStyle w:val="a3"/>
              <w:tabs>
                <w:tab w:val="left" w:pos="2235"/>
              </w:tabs>
              <w:ind w:left="0"/>
              <w:contextualSpacing w:val="0"/>
            </w:pPr>
            <w:r w:rsidRPr="0091498A">
              <w:rPr>
                <w:position w:val="-6"/>
              </w:rPr>
              <w:object w:dxaOrig="999" w:dyaOrig="320">
                <v:shape id="_x0000_i1031" type="#_x0000_t75" style="width:50.25pt;height:15.75pt" o:ole="">
                  <v:imagedata r:id="rId18" o:title=""/>
                </v:shape>
                <o:OLEObject Type="Embed" ProgID="Equation.3" ShapeID="_x0000_i1031" DrawAspect="Content" ObjectID="_1450179683" r:id="rId19"/>
              </w:object>
            </w:r>
          </w:p>
        </w:tc>
        <w:tc>
          <w:tcPr>
            <w:tcW w:w="1075" w:type="dxa"/>
          </w:tcPr>
          <w:p w:rsidR="00F33985" w:rsidRPr="0091498A" w:rsidRDefault="00F33985" w:rsidP="007840FD">
            <w:pPr>
              <w:pStyle w:val="a3"/>
              <w:tabs>
                <w:tab w:val="left" w:pos="2235"/>
              </w:tabs>
              <w:ind w:left="0"/>
              <w:contextualSpacing w:val="0"/>
            </w:pPr>
            <w:r w:rsidRPr="0091498A">
              <w:rPr>
                <w:position w:val="-6"/>
              </w:rPr>
              <w:object w:dxaOrig="1060" w:dyaOrig="320">
                <v:shape id="_x0000_i1032" type="#_x0000_t75" style="width:53.25pt;height:15.75pt" o:ole="">
                  <v:imagedata r:id="rId20" o:title=""/>
                </v:shape>
                <o:OLEObject Type="Embed" ProgID="Equation.3" ShapeID="_x0000_i1032" DrawAspect="Content" ObjectID="_1450179684" r:id="rId21"/>
              </w:object>
            </w:r>
          </w:p>
        </w:tc>
        <w:tc>
          <w:tcPr>
            <w:tcW w:w="1075" w:type="dxa"/>
          </w:tcPr>
          <w:p w:rsidR="00F33985" w:rsidRPr="0091498A" w:rsidRDefault="00F33985" w:rsidP="007840FD">
            <w:pPr>
              <w:pStyle w:val="a3"/>
              <w:tabs>
                <w:tab w:val="left" w:pos="2235"/>
              </w:tabs>
              <w:ind w:left="0"/>
              <w:contextualSpacing w:val="0"/>
            </w:pPr>
            <w:r w:rsidRPr="0091498A">
              <w:rPr>
                <w:position w:val="-6"/>
              </w:rPr>
              <w:object w:dxaOrig="980" w:dyaOrig="320">
                <v:shape id="_x0000_i1033" type="#_x0000_t75" style="width:48.75pt;height:15.75pt" o:ole="">
                  <v:imagedata r:id="rId22" o:title=""/>
                </v:shape>
                <o:OLEObject Type="Embed" ProgID="Equation.3" ShapeID="_x0000_i1033" DrawAspect="Content" ObjectID="_1450179685" r:id="rId23"/>
              </w:object>
            </w:r>
          </w:p>
        </w:tc>
      </w:tr>
    </w:tbl>
    <w:p w:rsidR="00780D6F" w:rsidRPr="0091498A" w:rsidRDefault="00780D6F" w:rsidP="007840FD">
      <w:pPr>
        <w:pStyle w:val="a3"/>
        <w:tabs>
          <w:tab w:val="left" w:pos="2235"/>
        </w:tabs>
        <w:spacing w:line="240" w:lineRule="auto"/>
        <w:ind w:left="426"/>
        <w:contextualSpacing w:val="0"/>
      </w:pPr>
      <w:r w:rsidRPr="0091498A">
        <w:tab/>
      </w:r>
    </w:p>
    <w:p w:rsidR="00780D6F" w:rsidRPr="0091498A" w:rsidRDefault="00780D6F" w:rsidP="007840FD">
      <w:pPr>
        <w:pStyle w:val="a3"/>
        <w:tabs>
          <w:tab w:val="left" w:pos="2235"/>
        </w:tabs>
        <w:spacing w:line="240" w:lineRule="auto"/>
        <w:ind w:left="426"/>
        <w:contextualSpacing w:val="0"/>
      </w:pPr>
    </w:p>
    <w:p w:rsidR="00F33985" w:rsidRPr="0091498A" w:rsidRDefault="00F33985" w:rsidP="007840FD">
      <w:pPr>
        <w:pStyle w:val="a3"/>
        <w:tabs>
          <w:tab w:val="left" w:pos="2235"/>
        </w:tabs>
        <w:spacing w:line="240" w:lineRule="auto"/>
        <w:ind w:left="426"/>
        <w:contextualSpacing w:val="0"/>
      </w:pPr>
    </w:p>
    <w:p w:rsidR="007840FD" w:rsidRPr="0091498A" w:rsidRDefault="007840FD" w:rsidP="007840FD">
      <w:pPr>
        <w:tabs>
          <w:tab w:val="left" w:pos="2235"/>
        </w:tabs>
        <w:spacing w:line="240" w:lineRule="auto"/>
      </w:pPr>
    </w:p>
    <w:p w:rsidR="00780D6F" w:rsidRPr="0091498A" w:rsidRDefault="00F33985" w:rsidP="007840FD">
      <w:pPr>
        <w:tabs>
          <w:tab w:val="left" w:pos="2235"/>
        </w:tabs>
        <w:spacing w:line="240" w:lineRule="auto"/>
      </w:pPr>
      <w:r w:rsidRPr="0091498A">
        <w:t>Число строк и столбцов «магического» квадрата будем называть его порядком.</w:t>
      </w:r>
      <w:r w:rsidR="00376565" w:rsidRPr="0091498A">
        <w:t xml:space="preserve"> </w:t>
      </w:r>
      <w:r w:rsidRPr="0091498A">
        <w:t xml:space="preserve">Составление «магических» квадратов имеет четко выраженный игровой характер и вызывает большой интерес у учащихся. Числа и выражения, записываемые учителем в клетках «магического» квадрата зависят от изучаемого </w:t>
      </w:r>
      <w:r w:rsidR="0091498A">
        <w:t>ма</w:t>
      </w:r>
      <w:r w:rsidRPr="0091498A">
        <w:t>териала.</w:t>
      </w:r>
      <w:r w:rsidR="00262BF9" w:rsidRPr="0091498A">
        <w:t xml:space="preserve"> </w:t>
      </w:r>
      <w:r w:rsidR="006D56AF" w:rsidRPr="0091498A">
        <w:t>Рассматривая «магические» квадраты третьего порядка (примеры б, г) нетрудно заметить, что число (выражение) ,  стоящее на пересечении диагоналей, равно 1/3 «магиче</w:t>
      </w:r>
      <w:r w:rsidR="00262BF9" w:rsidRPr="0091498A">
        <w:t>ской» суммы</w:t>
      </w:r>
      <w:r w:rsidR="006D56AF" w:rsidRPr="0091498A">
        <w:t xml:space="preserve">. Такой вывод позволяет строить «магические» квадраты третьего </w:t>
      </w:r>
      <w:r w:rsidR="00262BF9" w:rsidRPr="0091498A">
        <w:t xml:space="preserve">порядка по следующему </w:t>
      </w:r>
      <w:r w:rsidR="00E303B5" w:rsidRPr="0091498A">
        <w:t>алгоритму:</w:t>
      </w:r>
    </w:p>
    <w:p w:rsidR="00E303B5" w:rsidRPr="0091498A" w:rsidRDefault="00E303B5" w:rsidP="007840FD">
      <w:pPr>
        <w:pStyle w:val="a3"/>
        <w:numPr>
          <w:ilvl w:val="0"/>
          <w:numId w:val="2"/>
        </w:numPr>
        <w:tabs>
          <w:tab w:val="left" w:pos="2235"/>
        </w:tabs>
        <w:spacing w:line="240" w:lineRule="auto"/>
        <w:contextualSpacing w:val="0"/>
      </w:pPr>
      <w:r w:rsidRPr="0091498A">
        <w:t xml:space="preserve">В первую строку или столбец квадратной таблицы третьего порядка вписать </w:t>
      </w:r>
      <w:r w:rsidR="00276EC5" w:rsidRPr="0091498A">
        <w:t>три произвольных числа (выражения).</w:t>
      </w:r>
    </w:p>
    <w:p w:rsidR="00276EC5" w:rsidRPr="0091498A" w:rsidRDefault="00276EC5" w:rsidP="007840FD">
      <w:pPr>
        <w:pStyle w:val="a3"/>
        <w:numPr>
          <w:ilvl w:val="0"/>
          <w:numId w:val="2"/>
        </w:numPr>
        <w:tabs>
          <w:tab w:val="left" w:pos="2235"/>
        </w:tabs>
        <w:spacing w:line="240" w:lineRule="auto"/>
        <w:contextualSpacing w:val="0"/>
      </w:pPr>
      <w:r w:rsidRPr="0091498A">
        <w:t xml:space="preserve">Найти «магическую» сумму </w:t>
      </w:r>
      <w:r w:rsidRPr="0091498A">
        <w:rPr>
          <w:lang w:val="kk-KZ"/>
        </w:rPr>
        <w:t>S.</w:t>
      </w:r>
    </w:p>
    <w:p w:rsidR="00276EC5" w:rsidRPr="0091498A" w:rsidRDefault="00276EC5" w:rsidP="007840FD">
      <w:pPr>
        <w:pStyle w:val="a3"/>
        <w:numPr>
          <w:ilvl w:val="0"/>
          <w:numId w:val="2"/>
        </w:numPr>
        <w:tabs>
          <w:tab w:val="left" w:pos="2235"/>
        </w:tabs>
        <w:spacing w:line="240" w:lineRule="auto"/>
        <w:contextualSpacing w:val="0"/>
      </w:pPr>
      <w:r w:rsidRPr="0091498A">
        <w:rPr>
          <w:lang w:val="kk-KZ"/>
        </w:rPr>
        <w:t>Найти и записать остальные числа (выражения) «магического» квадрата.</w:t>
      </w:r>
    </w:p>
    <w:p w:rsidR="00D23658" w:rsidRPr="0091498A" w:rsidRDefault="00276EC5" w:rsidP="007840FD">
      <w:pPr>
        <w:tabs>
          <w:tab w:val="left" w:pos="2235"/>
        </w:tabs>
        <w:spacing w:line="240" w:lineRule="auto"/>
        <w:rPr>
          <w:lang w:val="kk-KZ"/>
        </w:rPr>
      </w:pPr>
      <w:r w:rsidRPr="0091498A">
        <w:rPr>
          <w:lang w:val="kk-KZ"/>
        </w:rPr>
        <w:t>Пусть требуется составить «магический» квадрат из 4х4 клеток.</w:t>
      </w:r>
      <w:r w:rsidR="00376565" w:rsidRPr="0091498A">
        <w:rPr>
          <w:lang w:val="kk-KZ"/>
        </w:rPr>
        <w:t xml:space="preserve"> </w:t>
      </w:r>
      <w:r w:rsidRPr="0091498A">
        <w:rPr>
          <w:lang w:val="kk-KZ"/>
        </w:rPr>
        <w:t xml:space="preserve">Возьмем 16 последовательных членов арифметической прогрессии: </w:t>
      </w:r>
    </w:p>
    <w:p w:rsidR="00276EC5" w:rsidRPr="0091498A" w:rsidRDefault="00D23658" w:rsidP="007840FD">
      <w:pPr>
        <w:tabs>
          <w:tab w:val="left" w:pos="2235"/>
        </w:tabs>
        <w:spacing w:line="240" w:lineRule="auto"/>
        <w:rPr>
          <w:lang w:val="kk-KZ"/>
        </w:rPr>
      </w:pPr>
      <w:r w:rsidRPr="0091498A">
        <w:rPr>
          <w:position w:val="-28"/>
          <w:lang w:val="kk-KZ"/>
        </w:rPr>
        <w:object w:dxaOrig="6500" w:dyaOrig="680">
          <v:shape id="_x0000_i1034" type="#_x0000_t75" style="width:324.75pt;height:33.75pt" o:ole="">
            <v:imagedata r:id="rId24" o:title=""/>
          </v:shape>
          <o:OLEObject Type="Embed" ProgID="Equation.3" ShapeID="_x0000_i1034" DrawAspect="Content" ObjectID="_1450179686" r:id="rId25"/>
        </w:object>
      </w:r>
    </w:p>
    <w:p w:rsidR="00376565" w:rsidRPr="0091498A" w:rsidRDefault="00750440" w:rsidP="007840FD">
      <w:pPr>
        <w:spacing w:line="240" w:lineRule="auto"/>
        <w:rPr>
          <w:lang w:val="kk-KZ"/>
        </w:rPr>
      </w:pPr>
      <w:r w:rsidRPr="0091498A">
        <w:rPr>
          <w:lang w:val="kk-KZ"/>
        </w:rPr>
        <w:t xml:space="preserve">Их сумма равна </w:t>
      </w:r>
      <w:r w:rsidR="00262BF9" w:rsidRPr="0091498A">
        <w:rPr>
          <w:position w:val="-12"/>
          <w:lang w:val="kk-KZ"/>
        </w:rPr>
        <w:object w:dxaOrig="1660" w:dyaOrig="360">
          <v:shape id="_x0000_i1035" type="#_x0000_t75" style="width:83.25pt;height:18pt" o:ole="">
            <v:imagedata r:id="rId26" o:title=""/>
          </v:shape>
          <o:OLEObject Type="Embed" ProgID="Equation.3" ShapeID="_x0000_i1035" DrawAspect="Content" ObjectID="_1450179687" r:id="rId27"/>
        </w:object>
      </w:r>
      <w:r w:rsidRPr="0091498A">
        <w:rPr>
          <w:lang w:val="kk-KZ"/>
        </w:rPr>
        <w:t xml:space="preserve">Если обозначить суммы в строках через </w:t>
      </w:r>
      <w:r w:rsidR="006C7180" w:rsidRPr="0091498A">
        <w:rPr>
          <w:position w:val="-12"/>
          <w:lang w:val="kk-KZ"/>
        </w:rPr>
        <w:object w:dxaOrig="1260" w:dyaOrig="360">
          <v:shape id="_x0000_i1036" type="#_x0000_t75" style="width:63pt;height:18pt" o:ole="">
            <v:imagedata r:id="rId28" o:title=""/>
          </v:shape>
          <o:OLEObject Type="Embed" ProgID="Equation.3" ShapeID="_x0000_i1036" DrawAspect="Content" ObjectID="_1450179688" r:id="rId29"/>
        </w:object>
      </w:r>
      <w:r w:rsidRPr="0091498A">
        <w:rPr>
          <w:lang w:val="kk-KZ"/>
        </w:rPr>
        <w:t xml:space="preserve">, суммы в строках через </w:t>
      </w:r>
      <w:r w:rsidR="006C7180" w:rsidRPr="0091498A">
        <w:rPr>
          <w:position w:val="-12"/>
          <w:lang w:val="kk-KZ"/>
        </w:rPr>
        <w:object w:dxaOrig="1280" w:dyaOrig="360">
          <v:shape id="_x0000_i1037" type="#_x0000_t75" style="width:63.75pt;height:18pt" o:ole="">
            <v:imagedata r:id="rId30" o:title=""/>
          </v:shape>
          <o:OLEObject Type="Embed" ProgID="Equation.3" ShapeID="_x0000_i1037" DrawAspect="Content" ObjectID="_1450179689" r:id="rId31"/>
        </w:object>
      </w:r>
      <w:r w:rsidR="006C7180" w:rsidRPr="0091498A">
        <w:rPr>
          <w:lang w:val="kk-KZ"/>
        </w:rPr>
        <w:t xml:space="preserve"> и по диагоналям </w:t>
      </w:r>
      <w:r w:rsidR="006C7180" w:rsidRPr="0091498A">
        <w:rPr>
          <w:position w:val="-12"/>
          <w:lang w:val="kk-KZ"/>
        </w:rPr>
        <w:object w:dxaOrig="680" w:dyaOrig="360">
          <v:shape id="_x0000_i1038" type="#_x0000_t75" style="width:33.75pt;height:18pt" o:ole="">
            <v:imagedata r:id="rId32" o:title=""/>
          </v:shape>
          <o:OLEObject Type="Embed" ProgID="Equation.3" ShapeID="_x0000_i1038" DrawAspect="Content" ObjectID="_1450179690" r:id="rId33"/>
        </w:object>
      </w:r>
      <w:r w:rsidR="006C7180" w:rsidRPr="0091498A">
        <w:rPr>
          <w:lang w:val="kk-KZ"/>
        </w:rPr>
        <w:t xml:space="preserve">, то по условию </w:t>
      </w:r>
      <w:r w:rsidR="006C7180" w:rsidRPr="0091498A">
        <w:rPr>
          <w:position w:val="-12"/>
          <w:lang w:val="kk-KZ"/>
        </w:rPr>
        <w:object w:dxaOrig="4880" w:dyaOrig="360">
          <v:shape id="_x0000_i1039" type="#_x0000_t75" style="width:243.75pt;height:18pt" o:ole="">
            <v:imagedata r:id="rId34" o:title=""/>
          </v:shape>
          <o:OLEObject Type="Embed" ProgID="Equation.3" ShapeID="_x0000_i1039" DrawAspect="Content" ObjectID="_1450179691" r:id="rId35"/>
        </w:object>
      </w:r>
      <w:r w:rsidR="006C7180" w:rsidRPr="0091498A">
        <w:rPr>
          <w:lang w:val="kk-KZ"/>
        </w:rPr>
        <w:t xml:space="preserve"> Тогда сумма чисел </w:t>
      </w:r>
      <w:r w:rsidR="000A5137" w:rsidRPr="0091498A">
        <w:rPr>
          <w:lang w:val="kk-KZ"/>
        </w:rPr>
        <w:t xml:space="preserve">в столбце, строке или диагонали равна  </w:t>
      </w:r>
      <w:r w:rsidR="000A5137" w:rsidRPr="0091498A">
        <w:rPr>
          <w:position w:val="-10"/>
          <w:lang w:val="kk-KZ"/>
        </w:rPr>
        <w:object w:dxaOrig="2720" w:dyaOrig="320">
          <v:shape id="_x0000_i1040" type="#_x0000_t75" style="width:135.75pt;height:15.75pt" o:ole="">
            <v:imagedata r:id="rId36" o:title=""/>
          </v:shape>
          <o:OLEObject Type="Embed" ProgID="Equation.3" ShapeID="_x0000_i1040" DrawAspect="Content" ObjectID="_1450179692" r:id="rId37"/>
        </w:object>
      </w:r>
      <w:r w:rsidR="000A5137" w:rsidRPr="0091498A">
        <w:rPr>
          <w:lang w:val="kk-KZ"/>
        </w:rPr>
        <w:t xml:space="preserve"> Составляем квадрат. На концах диагонали должны быть числа </w:t>
      </w:r>
      <w:r w:rsidR="000A5137" w:rsidRPr="0091498A">
        <w:rPr>
          <w:position w:val="-6"/>
          <w:lang w:val="kk-KZ"/>
        </w:rPr>
        <w:object w:dxaOrig="200" w:dyaOrig="220">
          <v:shape id="_x0000_i1041" type="#_x0000_t75" style="width:9.75pt;height:11.25pt" o:ole="">
            <v:imagedata r:id="rId38" o:title=""/>
          </v:shape>
          <o:OLEObject Type="Embed" ProgID="Equation.3" ShapeID="_x0000_i1041" DrawAspect="Content" ObjectID="_1450179693" r:id="rId39"/>
        </w:object>
      </w:r>
      <w:r w:rsidR="000A5137" w:rsidRPr="0091498A">
        <w:rPr>
          <w:lang w:val="kk-KZ"/>
        </w:rPr>
        <w:t xml:space="preserve">и </w:t>
      </w:r>
      <w:r w:rsidR="000A5137" w:rsidRPr="0091498A">
        <w:rPr>
          <w:position w:val="-6"/>
          <w:lang w:val="kk-KZ"/>
        </w:rPr>
        <w:object w:dxaOrig="800" w:dyaOrig="279">
          <v:shape id="_x0000_i1042" type="#_x0000_t75" style="width:39.75pt;height:14.25pt" o:ole="">
            <v:imagedata r:id="rId40" o:title=""/>
          </v:shape>
          <o:OLEObject Type="Embed" ProgID="Equation.3" ShapeID="_x0000_i1042" DrawAspect="Content" ObjectID="_1450179694" r:id="rId41"/>
        </w:object>
      </w:r>
      <w:r w:rsidR="000A5137" w:rsidRPr="0091498A">
        <w:rPr>
          <w:lang w:val="kk-KZ"/>
        </w:rPr>
        <w:t xml:space="preserve">или </w:t>
      </w:r>
      <w:r w:rsidR="000A5137" w:rsidRPr="0091498A">
        <w:rPr>
          <w:position w:val="-6"/>
          <w:lang w:val="kk-KZ"/>
        </w:rPr>
        <w:object w:dxaOrig="800" w:dyaOrig="279">
          <v:shape id="_x0000_i1043" type="#_x0000_t75" style="width:39.75pt;height:14.25pt" o:ole="">
            <v:imagedata r:id="rId42" o:title=""/>
          </v:shape>
          <o:OLEObject Type="Embed" ProgID="Equation.3" ShapeID="_x0000_i1043" DrawAspect="Content" ObjectID="_1450179695" r:id="rId43"/>
        </w:object>
      </w:r>
      <w:r w:rsidR="000A5137" w:rsidRPr="0091498A">
        <w:rPr>
          <w:lang w:val="kk-KZ"/>
        </w:rPr>
        <w:t xml:space="preserve">и </w:t>
      </w:r>
      <w:r w:rsidR="000A5137" w:rsidRPr="0091498A">
        <w:rPr>
          <w:position w:val="-6"/>
          <w:lang w:val="kk-KZ"/>
        </w:rPr>
        <w:object w:dxaOrig="680" w:dyaOrig="279">
          <v:shape id="_x0000_i1044" type="#_x0000_t75" style="width:33.75pt;height:14.25pt" o:ole="">
            <v:imagedata r:id="rId44" o:title=""/>
          </v:shape>
          <o:OLEObject Type="Embed" ProgID="Equation.3" ShapeID="_x0000_i1044" DrawAspect="Content" ObjectID="_1450179696" r:id="rId45"/>
        </w:object>
      </w:r>
      <w:r w:rsidR="000A5137" w:rsidRPr="0091498A">
        <w:rPr>
          <w:lang w:val="kk-KZ"/>
        </w:rPr>
        <w:t xml:space="preserve">. Другими числами первой диагонали могут быть числа </w:t>
      </w:r>
      <w:r w:rsidR="000A5137" w:rsidRPr="0091498A">
        <w:rPr>
          <w:position w:val="-6"/>
          <w:lang w:val="kk-KZ"/>
        </w:rPr>
        <w:object w:dxaOrig="700" w:dyaOrig="279">
          <v:shape id="_x0000_i1045" type="#_x0000_t75" style="width:35.25pt;height:14.25pt" o:ole="">
            <v:imagedata r:id="rId46" o:title=""/>
          </v:shape>
          <o:OLEObject Type="Embed" ProgID="Equation.3" ShapeID="_x0000_i1045" DrawAspect="Content" ObjectID="_1450179697" r:id="rId47"/>
        </w:object>
      </w:r>
      <w:r w:rsidR="000A5137" w:rsidRPr="0091498A">
        <w:rPr>
          <w:lang w:val="kk-KZ"/>
        </w:rPr>
        <w:t xml:space="preserve">и </w:t>
      </w:r>
      <w:r w:rsidR="000A5137" w:rsidRPr="0091498A">
        <w:rPr>
          <w:position w:val="-6"/>
          <w:lang w:val="kk-KZ"/>
        </w:rPr>
        <w:object w:dxaOrig="700" w:dyaOrig="279">
          <v:shape id="_x0000_i1046" type="#_x0000_t75" style="width:35.25pt;height:14.25pt" o:ole="">
            <v:imagedata r:id="rId48" o:title=""/>
          </v:shape>
          <o:OLEObject Type="Embed" ProgID="Equation.3" ShapeID="_x0000_i1046" DrawAspect="Content" ObjectID="_1450179698" r:id="rId49"/>
        </w:object>
      </w:r>
      <w:r w:rsidR="000A5137" w:rsidRPr="0091498A">
        <w:rPr>
          <w:lang w:val="kk-KZ"/>
        </w:rPr>
        <w:t xml:space="preserve">, второй - </w:t>
      </w:r>
      <w:r w:rsidR="000A5137" w:rsidRPr="0091498A">
        <w:rPr>
          <w:position w:val="-6"/>
          <w:lang w:val="kk-KZ"/>
        </w:rPr>
        <w:object w:dxaOrig="800" w:dyaOrig="279">
          <v:shape id="_x0000_i1047" type="#_x0000_t75" style="width:39.75pt;height:14.25pt" o:ole="">
            <v:imagedata r:id="rId50" o:title=""/>
          </v:shape>
          <o:OLEObject Type="Embed" ProgID="Equation.3" ShapeID="_x0000_i1047" DrawAspect="Content" ObjectID="_1450179699" r:id="rId51"/>
        </w:object>
      </w:r>
      <w:r w:rsidR="000A5137" w:rsidRPr="0091498A">
        <w:rPr>
          <w:lang w:val="kk-KZ"/>
        </w:rPr>
        <w:t xml:space="preserve">и </w:t>
      </w:r>
      <w:r w:rsidR="000A5137" w:rsidRPr="0091498A">
        <w:rPr>
          <w:position w:val="-6"/>
          <w:lang w:val="kk-KZ"/>
        </w:rPr>
        <w:object w:dxaOrig="680" w:dyaOrig="279">
          <v:shape id="_x0000_i1048" type="#_x0000_t75" style="width:33.75pt;height:14.25pt" o:ole="">
            <v:imagedata r:id="rId52" o:title=""/>
          </v:shape>
          <o:OLEObject Type="Embed" ProgID="Equation.3" ShapeID="_x0000_i1048" DrawAspect="Content" ObjectID="_1450179700" r:id="rId53"/>
        </w:object>
      </w:r>
      <w:r w:rsidR="000A5137" w:rsidRPr="0091498A">
        <w:rPr>
          <w:lang w:val="kk-KZ"/>
        </w:rPr>
        <w:t xml:space="preserve">, так как сумма по диагонали должна равняться </w:t>
      </w:r>
      <w:r w:rsidR="005C65D8" w:rsidRPr="0091498A">
        <w:rPr>
          <w:position w:val="-6"/>
          <w:lang w:val="kk-KZ"/>
        </w:rPr>
        <w:object w:dxaOrig="940" w:dyaOrig="279">
          <v:shape id="_x0000_i1049" type="#_x0000_t75" style="width:47.25pt;height:14.25pt" o:ole="">
            <v:imagedata r:id="rId54" o:title=""/>
          </v:shape>
          <o:OLEObject Type="Embed" ProgID="Equation.3" ShapeID="_x0000_i1049" DrawAspect="Content" ObjectID="_1450179701" r:id="rId55"/>
        </w:object>
      </w:r>
      <w:r w:rsidR="000A5137" w:rsidRPr="0091498A">
        <w:rPr>
          <w:lang w:val="kk-KZ"/>
        </w:rPr>
        <w:t>.</w:t>
      </w:r>
    </w:p>
    <w:p w:rsidR="000A5137" w:rsidRPr="0091498A" w:rsidRDefault="000A5137" w:rsidP="007840FD">
      <w:pPr>
        <w:spacing w:line="240" w:lineRule="auto"/>
        <w:rPr>
          <w:lang w:val="kk-KZ"/>
        </w:rPr>
      </w:pPr>
      <w:r w:rsidRPr="0091498A">
        <w:rPr>
          <w:lang w:val="kk-KZ"/>
        </w:rPr>
        <w:t xml:space="preserve">Остальные </w:t>
      </w:r>
      <w:r w:rsidR="005C65D8" w:rsidRPr="0091498A">
        <w:rPr>
          <w:lang w:val="kk-KZ"/>
        </w:rPr>
        <w:t>числа по клеткам квадрата распределяются так:</w:t>
      </w:r>
    </w:p>
    <w:p w:rsidR="005C65D8" w:rsidRPr="0091498A" w:rsidRDefault="005C65D8" w:rsidP="007840FD">
      <w:pPr>
        <w:pStyle w:val="a3"/>
        <w:spacing w:line="240" w:lineRule="auto"/>
        <w:ind w:left="426"/>
        <w:contextualSpacing w:val="0"/>
        <w:rPr>
          <w:lang w:val="kk-KZ"/>
        </w:rPr>
      </w:pPr>
      <w:r w:rsidRPr="0091498A">
        <w:rPr>
          <w:position w:val="-58"/>
          <w:lang w:val="kk-KZ"/>
        </w:rPr>
        <w:object w:dxaOrig="800" w:dyaOrig="1280">
          <v:shape id="_x0000_i1050" type="#_x0000_t75" style="width:39.75pt;height:63.75pt" o:ole="">
            <v:imagedata r:id="rId56" o:title=""/>
          </v:shape>
          <o:OLEObject Type="Embed" ProgID="Equation.3" ShapeID="_x0000_i1050" DrawAspect="Content" ObjectID="_1450179702" r:id="rId57"/>
        </w:object>
      </w:r>
      <w:r w:rsidRPr="0091498A">
        <w:rPr>
          <w:lang w:val="kk-KZ"/>
        </w:rPr>
        <w:t xml:space="preserve">                </w:t>
      </w:r>
      <w:r w:rsidRPr="0091498A">
        <w:rPr>
          <w:position w:val="-62"/>
          <w:lang w:val="kk-KZ"/>
        </w:rPr>
        <w:object w:dxaOrig="800" w:dyaOrig="1359">
          <v:shape id="_x0000_i1051" type="#_x0000_t75" style="width:39.75pt;height:68.25pt" o:ole="">
            <v:imagedata r:id="rId58" o:title=""/>
          </v:shape>
          <o:OLEObject Type="Embed" ProgID="Equation.3" ShapeID="_x0000_i1051" DrawAspect="Content" ObjectID="_1450179703" r:id="rId59"/>
        </w:object>
      </w:r>
      <w:r w:rsidRPr="0091498A">
        <w:rPr>
          <w:lang w:val="kk-KZ"/>
        </w:rPr>
        <w:t xml:space="preserve">                   </w:t>
      </w:r>
      <w:r w:rsidR="004A2386" w:rsidRPr="0091498A">
        <w:rPr>
          <w:position w:val="-62"/>
          <w:lang w:val="kk-KZ"/>
        </w:rPr>
        <w:object w:dxaOrig="800" w:dyaOrig="1359">
          <v:shape id="_x0000_i1052" type="#_x0000_t75" style="width:39.75pt;height:68.25pt" o:ole="">
            <v:imagedata r:id="rId60" o:title=""/>
          </v:shape>
          <o:OLEObject Type="Embed" ProgID="Equation.3" ShapeID="_x0000_i1052" DrawAspect="Content" ObjectID="_1450179704" r:id="rId61"/>
        </w:object>
      </w:r>
      <w:r w:rsidRPr="0091498A">
        <w:rPr>
          <w:lang w:val="kk-KZ"/>
        </w:rPr>
        <w:t xml:space="preserve">              </w:t>
      </w:r>
      <w:r w:rsidR="004A2386" w:rsidRPr="0091498A">
        <w:rPr>
          <w:position w:val="-62"/>
          <w:lang w:val="kk-KZ"/>
        </w:rPr>
        <w:object w:dxaOrig="800" w:dyaOrig="1359">
          <v:shape id="_x0000_i1053" type="#_x0000_t75" style="width:39.75pt;height:68.25pt" o:ole="">
            <v:imagedata r:id="rId62" o:title=""/>
          </v:shape>
          <o:OLEObject Type="Embed" ProgID="Equation.3" ShapeID="_x0000_i1053" DrawAspect="Content" ObjectID="_1450179705" r:id="rId63"/>
        </w:object>
      </w:r>
      <w:r w:rsidR="006F4E75" w:rsidRPr="0091498A">
        <w:rPr>
          <w:lang w:val="kk-KZ"/>
        </w:rPr>
        <w:t>.</w:t>
      </w:r>
    </w:p>
    <w:p w:rsidR="00426A19" w:rsidRPr="0091498A" w:rsidRDefault="00426A19" w:rsidP="007840FD">
      <w:pPr>
        <w:spacing w:line="240" w:lineRule="auto"/>
        <w:rPr>
          <w:lang w:val="kk-KZ"/>
        </w:rPr>
      </w:pPr>
      <w:r w:rsidRPr="0091498A">
        <w:rPr>
          <w:b/>
          <w:lang w:val="kk-KZ"/>
        </w:rPr>
        <w:t xml:space="preserve">Викторина. </w:t>
      </w:r>
      <w:r w:rsidRPr="0091498A">
        <w:rPr>
          <w:lang w:val="kk-KZ"/>
        </w:rPr>
        <w:t xml:space="preserve"> Тема</w:t>
      </w:r>
      <w:r w:rsidRPr="0091498A">
        <w:rPr>
          <w:u w:val="single"/>
          <w:lang w:val="kk-KZ"/>
        </w:rPr>
        <w:t>: «Арифметические дейтсвия с натуральными числами».</w:t>
      </w:r>
    </w:p>
    <w:p w:rsidR="00426A19" w:rsidRPr="0091498A" w:rsidRDefault="00426A19" w:rsidP="007840FD">
      <w:pPr>
        <w:spacing w:line="240" w:lineRule="auto"/>
        <w:rPr>
          <w:lang w:val="kk-KZ"/>
        </w:rPr>
      </w:pPr>
      <w:r w:rsidRPr="0091498A">
        <w:rPr>
          <w:lang w:val="kk-KZ"/>
        </w:rPr>
        <w:t>Викторина- это игра, во время которой учащиеся отвечают на вопросы. Выигрывает тот, кто дает больше правильных ответов.</w:t>
      </w:r>
      <w:r w:rsidR="002E1035" w:rsidRPr="0091498A">
        <w:rPr>
          <w:lang w:val="kk-KZ"/>
        </w:rPr>
        <w:t xml:space="preserve"> </w:t>
      </w:r>
      <w:r w:rsidRPr="0091498A">
        <w:rPr>
          <w:lang w:val="kk-KZ"/>
        </w:rPr>
        <w:t xml:space="preserve">Викторины можно проводить в начале урока- при отработке  </w:t>
      </w:r>
      <w:r w:rsidR="00910325" w:rsidRPr="0091498A">
        <w:rPr>
          <w:lang w:val="kk-KZ"/>
        </w:rPr>
        <w:t>навыков устных вычислений, в сере</w:t>
      </w:r>
      <w:r w:rsidR="00E0241B" w:rsidRPr="0091498A">
        <w:rPr>
          <w:lang w:val="kk-KZ"/>
        </w:rPr>
        <w:t>-</w:t>
      </w:r>
      <w:r w:rsidR="00910325" w:rsidRPr="0091498A">
        <w:rPr>
          <w:lang w:val="kk-KZ"/>
        </w:rPr>
        <w:t>дине урока –</w:t>
      </w:r>
      <w:r w:rsidR="007B707C" w:rsidRPr="0091498A">
        <w:rPr>
          <w:lang w:val="kk-KZ"/>
        </w:rPr>
        <w:t xml:space="preserve"> при пров</w:t>
      </w:r>
      <w:r w:rsidR="002E1035" w:rsidRPr="0091498A">
        <w:rPr>
          <w:lang w:val="kk-KZ"/>
        </w:rPr>
        <w:t xml:space="preserve">ерке усвоения нового материала, в конце урока – при проверке знаний и умений учащихся. Хорошо организованная викторина способствует активизации умственной деятельности школьников на уроке. </w:t>
      </w:r>
    </w:p>
    <w:p w:rsidR="00E0241B" w:rsidRPr="0091498A" w:rsidRDefault="002E1035" w:rsidP="007840FD">
      <w:pPr>
        <w:spacing w:line="240" w:lineRule="auto"/>
        <w:rPr>
          <w:lang w:val="kk-KZ"/>
        </w:rPr>
      </w:pPr>
      <w:r w:rsidRPr="0091498A">
        <w:rPr>
          <w:lang w:val="kk-KZ"/>
        </w:rPr>
        <w:lastRenderedPageBreak/>
        <w:t xml:space="preserve">Задания викторины обычно проводятся с помощью интерактивной доски или выполняются на </w:t>
      </w:r>
      <w:r w:rsidR="007840FD" w:rsidRPr="0091498A">
        <w:rPr>
          <w:lang w:val="kk-KZ"/>
        </w:rPr>
        <w:t>листах бумаги в виде таблиц, че</w:t>
      </w:r>
      <w:r w:rsidRPr="0091498A">
        <w:rPr>
          <w:lang w:val="kk-KZ"/>
        </w:rPr>
        <w:t>р</w:t>
      </w:r>
      <w:r w:rsidR="007840FD" w:rsidRPr="0091498A">
        <w:rPr>
          <w:lang w:val="kk-KZ"/>
        </w:rPr>
        <w:t>т</w:t>
      </w:r>
      <w:r w:rsidRPr="0091498A">
        <w:rPr>
          <w:lang w:val="kk-KZ"/>
        </w:rPr>
        <w:t>ежей. Ответ на предложен</w:t>
      </w:r>
      <w:r w:rsidR="00E0241B" w:rsidRPr="0091498A">
        <w:rPr>
          <w:lang w:val="kk-KZ"/>
        </w:rPr>
        <w:t>-</w:t>
      </w:r>
      <w:r w:rsidRPr="0091498A">
        <w:rPr>
          <w:lang w:val="kk-KZ"/>
        </w:rPr>
        <w:t>ную задачу учащиеся дают сразу. При оценке ответа учитывается не только правильность, но и то, как быстро учащийся справился с заданием. Отвечают ученики поочередно из каждой комадны. В конце викторины проводятся итоги, при этом учитывается число решенных заданий, качество их обоснований, ори</w:t>
      </w:r>
      <w:r w:rsidR="00E0241B" w:rsidRPr="0091498A">
        <w:rPr>
          <w:lang w:val="kk-KZ"/>
        </w:rPr>
        <w:t>-</w:t>
      </w:r>
      <w:r w:rsidRPr="0091498A">
        <w:rPr>
          <w:lang w:val="kk-KZ"/>
        </w:rPr>
        <w:t>гинальность решений.</w:t>
      </w:r>
      <w:r w:rsidR="007840FD" w:rsidRPr="0091498A">
        <w:rPr>
          <w:lang w:val="kk-KZ"/>
        </w:rPr>
        <w:t xml:space="preserve"> </w:t>
      </w:r>
    </w:p>
    <w:p w:rsidR="002E1035" w:rsidRPr="0091498A" w:rsidRDefault="002E1035" w:rsidP="007840FD">
      <w:pPr>
        <w:spacing w:line="240" w:lineRule="auto"/>
        <w:rPr>
          <w:lang w:val="kk-KZ"/>
        </w:rPr>
      </w:pPr>
      <w:r w:rsidRPr="0091498A">
        <w:rPr>
          <w:u w:val="single"/>
          <w:lang w:val="kk-KZ"/>
        </w:rPr>
        <w:t>Приведем пример викторины по указанной теме:</w:t>
      </w:r>
    </w:p>
    <w:tbl>
      <w:tblPr>
        <w:tblStyle w:val="a4"/>
        <w:tblW w:w="0" w:type="auto"/>
        <w:tblInd w:w="108" w:type="dxa"/>
        <w:tblLayout w:type="fixed"/>
        <w:tblLook w:val="04A0"/>
      </w:tblPr>
      <w:tblGrid>
        <w:gridCol w:w="4813"/>
        <w:gridCol w:w="1274"/>
        <w:gridCol w:w="1284"/>
        <w:gridCol w:w="2361"/>
      </w:tblGrid>
      <w:tr w:rsidR="00376565" w:rsidRPr="0091498A" w:rsidTr="00E0241B">
        <w:trPr>
          <w:trHeight w:val="959"/>
        </w:trPr>
        <w:tc>
          <w:tcPr>
            <w:tcW w:w="4813" w:type="dxa"/>
          </w:tcPr>
          <w:p w:rsidR="002E1035" w:rsidRPr="0091498A" w:rsidRDefault="002E1035" w:rsidP="007840FD">
            <w:pPr>
              <w:pStyle w:val="a3"/>
              <w:ind w:left="0"/>
              <w:contextualSpacing w:val="0"/>
              <w:jc w:val="center"/>
              <w:rPr>
                <w:b/>
                <w:lang w:val="kk-KZ"/>
              </w:rPr>
            </w:pPr>
            <w:r w:rsidRPr="0091498A">
              <w:rPr>
                <w:b/>
                <w:lang w:val="kk-KZ"/>
              </w:rPr>
              <w:t>Задания</w:t>
            </w:r>
          </w:p>
        </w:tc>
        <w:tc>
          <w:tcPr>
            <w:tcW w:w="1274" w:type="dxa"/>
          </w:tcPr>
          <w:p w:rsidR="002E1035" w:rsidRPr="0091498A" w:rsidRDefault="002E1035" w:rsidP="007840FD">
            <w:pPr>
              <w:pStyle w:val="a3"/>
              <w:ind w:left="0"/>
              <w:contextualSpacing w:val="0"/>
              <w:jc w:val="center"/>
              <w:rPr>
                <w:b/>
                <w:lang w:val="kk-KZ"/>
              </w:rPr>
            </w:pPr>
            <w:r w:rsidRPr="0091498A">
              <w:rPr>
                <w:b/>
                <w:lang w:val="kk-KZ"/>
              </w:rPr>
              <w:t>Способ</w:t>
            </w:r>
          </w:p>
          <w:p w:rsidR="0066117A" w:rsidRPr="0091498A" w:rsidRDefault="0066117A" w:rsidP="007840FD">
            <w:pPr>
              <w:pStyle w:val="a3"/>
              <w:ind w:left="0"/>
              <w:contextualSpacing w:val="0"/>
              <w:jc w:val="center"/>
              <w:rPr>
                <w:b/>
                <w:lang w:val="kk-KZ"/>
              </w:rPr>
            </w:pPr>
            <w:r w:rsidRPr="0091498A">
              <w:rPr>
                <w:b/>
                <w:lang w:val="kk-KZ"/>
              </w:rPr>
              <w:t>в</w:t>
            </w:r>
            <w:r w:rsidR="002E1035" w:rsidRPr="0091498A">
              <w:rPr>
                <w:b/>
                <w:lang w:val="kk-KZ"/>
              </w:rPr>
              <w:t>осприя</w:t>
            </w:r>
          </w:p>
          <w:p w:rsidR="002E1035" w:rsidRPr="0091498A" w:rsidRDefault="002E1035" w:rsidP="007840FD">
            <w:pPr>
              <w:pStyle w:val="a3"/>
              <w:ind w:left="0"/>
              <w:contextualSpacing w:val="0"/>
              <w:jc w:val="center"/>
              <w:rPr>
                <w:lang w:val="kk-KZ"/>
              </w:rPr>
            </w:pPr>
            <w:r w:rsidRPr="0091498A">
              <w:rPr>
                <w:b/>
                <w:lang w:val="kk-KZ"/>
              </w:rPr>
              <w:t>тия</w:t>
            </w:r>
          </w:p>
        </w:tc>
        <w:tc>
          <w:tcPr>
            <w:tcW w:w="1284" w:type="dxa"/>
          </w:tcPr>
          <w:p w:rsidR="002E1035" w:rsidRPr="0091498A" w:rsidRDefault="002E1035" w:rsidP="007840FD">
            <w:pPr>
              <w:pStyle w:val="a3"/>
              <w:ind w:left="0"/>
              <w:contextualSpacing w:val="0"/>
              <w:jc w:val="center"/>
              <w:rPr>
                <w:b/>
                <w:lang w:val="kk-KZ"/>
              </w:rPr>
            </w:pPr>
            <w:r w:rsidRPr="0091498A">
              <w:rPr>
                <w:b/>
                <w:lang w:val="kk-KZ"/>
              </w:rPr>
              <w:t>Способ</w:t>
            </w:r>
          </w:p>
          <w:p w:rsidR="002E1035" w:rsidRPr="0091498A" w:rsidRDefault="00E0241B" w:rsidP="007840FD">
            <w:pPr>
              <w:pStyle w:val="a3"/>
              <w:ind w:left="0"/>
              <w:contextualSpacing w:val="0"/>
              <w:jc w:val="center"/>
              <w:rPr>
                <w:lang w:val="kk-KZ"/>
              </w:rPr>
            </w:pPr>
            <w:r w:rsidRPr="0091498A">
              <w:rPr>
                <w:b/>
                <w:lang w:val="kk-KZ"/>
              </w:rPr>
              <w:t>р</w:t>
            </w:r>
            <w:r w:rsidR="002E1035" w:rsidRPr="0091498A">
              <w:rPr>
                <w:b/>
                <w:lang w:val="kk-KZ"/>
              </w:rPr>
              <w:t>еше</w:t>
            </w:r>
            <w:r w:rsidRPr="0091498A">
              <w:rPr>
                <w:b/>
                <w:lang w:val="kk-KZ"/>
              </w:rPr>
              <w:t>-</w:t>
            </w:r>
            <w:r w:rsidR="002E1035" w:rsidRPr="0091498A">
              <w:rPr>
                <w:b/>
                <w:lang w:val="kk-KZ"/>
              </w:rPr>
              <w:t>ния</w:t>
            </w:r>
          </w:p>
        </w:tc>
        <w:tc>
          <w:tcPr>
            <w:tcW w:w="2361" w:type="dxa"/>
          </w:tcPr>
          <w:p w:rsidR="002E1035" w:rsidRPr="0091498A" w:rsidRDefault="002E1035" w:rsidP="007840FD">
            <w:pPr>
              <w:pStyle w:val="a3"/>
              <w:ind w:left="0"/>
              <w:contextualSpacing w:val="0"/>
              <w:jc w:val="center"/>
              <w:rPr>
                <w:b/>
                <w:lang w:val="kk-KZ"/>
              </w:rPr>
            </w:pPr>
            <w:r w:rsidRPr="0091498A">
              <w:rPr>
                <w:b/>
                <w:lang w:val="kk-KZ"/>
              </w:rPr>
              <w:t>Используемый теоретический материал</w:t>
            </w:r>
          </w:p>
        </w:tc>
      </w:tr>
      <w:tr w:rsidR="00376565" w:rsidRPr="0091498A" w:rsidTr="00E0241B">
        <w:trPr>
          <w:trHeight w:val="1289"/>
        </w:trPr>
        <w:tc>
          <w:tcPr>
            <w:tcW w:w="4813" w:type="dxa"/>
          </w:tcPr>
          <w:p w:rsidR="002E1035" w:rsidRPr="0091498A" w:rsidRDefault="002E1035" w:rsidP="007840FD">
            <w:pPr>
              <w:pStyle w:val="a3"/>
              <w:ind w:left="0"/>
              <w:contextualSpacing w:val="0"/>
              <w:rPr>
                <w:lang w:val="kk-KZ"/>
              </w:rPr>
            </w:pPr>
            <w:r w:rsidRPr="0091498A">
              <w:rPr>
                <w:lang w:val="kk-KZ"/>
              </w:rPr>
              <w:t>1.</w:t>
            </w:r>
            <w:r w:rsidR="00376565" w:rsidRPr="0091498A">
              <w:rPr>
                <w:lang w:val="kk-KZ"/>
              </w:rPr>
              <w:t>Найти два таких числа, произведение которых равно 63 и частное от деления большего числа на меньшее также равно 63</w:t>
            </w:r>
          </w:p>
        </w:tc>
        <w:tc>
          <w:tcPr>
            <w:tcW w:w="1274" w:type="dxa"/>
          </w:tcPr>
          <w:p w:rsidR="002E1035" w:rsidRPr="0091498A" w:rsidRDefault="00376565" w:rsidP="007840FD">
            <w:pPr>
              <w:pStyle w:val="a3"/>
              <w:ind w:left="0"/>
              <w:contextualSpacing w:val="0"/>
              <w:jc w:val="center"/>
              <w:rPr>
                <w:lang w:val="kk-KZ"/>
              </w:rPr>
            </w:pPr>
            <w:r w:rsidRPr="0091498A">
              <w:rPr>
                <w:lang w:val="kk-KZ"/>
              </w:rPr>
              <w:t>На слух</w:t>
            </w:r>
          </w:p>
        </w:tc>
        <w:tc>
          <w:tcPr>
            <w:tcW w:w="1284" w:type="dxa"/>
          </w:tcPr>
          <w:p w:rsidR="002E1035" w:rsidRPr="0091498A" w:rsidRDefault="00376565" w:rsidP="007840FD">
            <w:pPr>
              <w:pStyle w:val="a3"/>
              <w:ind w:left="0"/>
              <w:contextualSpacing w:val="0"/>
              <w:rPr>
                <w:lang w:val="kk-KZ"/>
              </w:rPr>
            </w:pPr>
            <w:r w:rsidRPr="0091498A">
              <w:rPr>
                <w:lang w:val="kk-KZ"/>
              </w:rPr>
              <w:t>Устный</w:t>
            </w:r>
          </w:p>
        </w:tc>
        <w:tc>
          <w:tcPr>
            <w:tcW w:w="2361" w:type="dxa"/>
          </w:tcPr>
          <w:p w:rsidR="002E1035" w:rsidRPr="0091498A" w:rsidRDefault="00376565" w:rsidP="007840FD">
            <w:pPr>
              <w:pStyle w:val="a3"/>
              <w:ind w:left="0"/>
              <w:contextualSpacing w:val="0"/>
              <w:rPr>
                <w:lang w:val="kk-KZ"/>
              </w:rPr>
            </w:pPr>
            <w:r w:rsidRPr="0091498A">
              <w:rPr>
                <w:lang w:val="kk-KZ"/>
              </w:rPr>
              <w:t>Умножение и деление на 1</w:t>
            </w:r>
          </w:p>
        </w:tc>
      </w:tr>
      <w:tr w:rsidR="00376565" w:rsidRPr="0091498A" w:rsidTr="00E0241B">
        <w:trPr>
          <w:trHeight w:val="1603"/>
        </w:trPr>
        <w:tc>
          <w:tcPr>
            <w:tcW w:w="4813" w:type="dxa"/>
          </w:tcPr>
          <w:p w:rsidR="002E1035" w:rsidRPr="0091498A" w:rsidRDefault="00376565" w:rsidP="007840FD">
            <w:pPr>
              <w:pStyle w:val="a3"/>
              <w:ind w:left="0"/>
              <w:contextualSpacing w:val="0"/>
              <w:rPr>
                <w:lang w:val="kk-KZ"/>
              </w:rPr>
            </w:pPr>
            <w:r w:rsidRPr="0091498A">
              <w:rPr>
                <w:lang w:val="kk-KZ"/>
              </w:rPr>
              <w:t>2.Вместо звездочек написать пропущенные цифры</w:t>
            </w:r>
          </w:p>
          <w:p w:rsidR="00376565" w:rsidRPr="0091498A" w:rsidRDefault="00376565" w:rsidP="007840FD">
            <w:pPr>
              <w:pStyle w:val="a3"/>
              <w:ind w:left="0"/>
              <w:contextualSpacing w:val="0"/>
              <w:rPr>
                <w:lang w:val="kk-KZ"/>
              </w:rPr>
            </w:pPr>
            <w:r w:rsidRPr="0091498A">
              <w:rPr>
                <w:lang w:val="kk-KZ"/>
              </w:rPr>
              <w:t xml:space="preserve">   -*0**</w:t>
            </w:r>
          </w:p>
          <w:p w:rsidR="00376565" w:rsidRPr="0091498A" w:rsidRDefault="00376565" w:rsidP="007840FD">
            <w:pPr>
              <w:pStyle w:val="a3"/>
              <w:ind w:left="0"/>
              <w:contextualSpacing w:val="0"/>
              <w:rPr>
                <w:u w:val="single"/>
                <w:lang w:val="kk-KZ"/>
              </w:rPr>
            </w:pPr>
            <w:r w:rsidRPr="0091498A">
              <w:rPr>
                <w:lang w:val="kk-KZ"/>
              </w:rPr>
              <w:t xml:space="preserve">    </w:t>
            </w:r>
            <w:r w:rsidRPr="0091498A">
              <w:rPr>
                <w:u w:val="single"/>
                <w:lang w:val="kk-KZ"/>
              </w:rPr>
              <w:t>2*05</w:t>
            </w:r>
          </w:p>
          <w:p w:rsidR="00376565" w:rsidRPr="0091498A" w:rsidRDefault="00376565" w:rsidP="007840FD">
            <w:pPr>
              <w:pStyle w:val="a3"/>
              <w:ind w:left="0"/>
              <w:contextualSpacing w:val="0"/>
              <w:rPr>
                <w:lang w:val="kk-KZ"/>
              </w:rPr>
            </w:pPr>
            <w:r w:rsidRPr="0091498A">
              <w:rPr>
                <w:lang w:val="kk-KZ"/>
              </w:rPr>
              <w:t xml:space="preserve">    4123</w:t>
            </w:r>
          </w:p>
        </w:tc>
        <w:tc>
          <w:tcPr>
            <w:tcW w:w="1274" w:type="dxa"/>
          </w:tcPr>
          <w:p w:rsidR="00376565" w:rsidRPr="0091498A" w:rsidRDefault="00376565" w:rsidP="007840FD">
            <w:pPr>
              <w:pStyle w:val="a3"/>
              <w:ind w:left="0"/>
              <w:contextualSpacing w:val="0"/>
              <w:rPr>
                <w:lang w:val="kk-KZ"/>
              </w:rPr>
            </w:pPr>
            <w:r w:rsidRPr="0091498A">
              <w:rPr>
                <w:lang w:val="kk-KZ"/>
              </w:rPr>
              <w:t>Зритель-</w:t>
            </w:r>
          </w:p>
          <w:p w:rsidR="002E1035" w:rsidRPr="0091498A" w:rsidRDefault="00E0241B" w:rsidP="007840FD">
            <w:pPr>
              <w:pStyle w:val="a3"/>
              <w:ind w:left="0"/>
              <w:contextualSpacing w:val="0"/>
              <w:rPr>
                <w:lang w:val="kk-KZ"/>
              </w:rPr>
            </w:pPr>
            <w:r w:rsidRPr="0091498A">
              <w:rPr>
                <w:lang w:val="kk-KZ"/>
              </w:rPr>
              <w:t>Н</w:t>
            </w:r>
            <w:r w:rsidR="00376565" w:rsidRPr="0091498A">
              <w:rPr>
                <w:lang w:val="kk-KZ"/>
              </w:rPr>
              <w:t>ый</w:t>
            </w:r>
          </w:p>
        </w:tc>
        <w:tc>
          <w:tcPr>
            <w:tcW w:w="1284" w:type="dxa"/>
          </w:tcPr>
          <w:p w:rsidR="002E1035" w:rsidRPr="0091498A" w:rsidRDefault="00376565" w:rsidP="007840FD">
            <w:pPr>
              <w:pStyle w:val="a3"/>
              <w:ind w:left="0"/>
              <w:contextualSpacing w:val="0"/>
              <w:rPr>
                <w:lang w:val="kk-KZ"/>
              </w:rPr>
            </w:pPr>
            <w:r w:rsidRPr="0091498A">
              <w:rPr>
                <w:lang w:val="kk-KZ"/>
              </w:rPr>
              <w:t>Письмен-ный</w:t>
            </w:r>
          </w:p>
        </w:tc>
        <w:tc>
          <w:tcPr>
            <w:tcW w:w="2361" w:type="dxa"/>
          </w:tcPr>
          <w:p w:rsidR="002E1035" w:rsidRPr="0091498A" w:rsidRDefault="00376565" w:rsidP="007840FD">
            <w:pPr>
              <w:pStyle w:val="a3"/>
              <w:ind w:left="0"/>
              <w:contextualSpacing w:val="0"/>
              <w:rPr>
                <w:lang w:val="kk-KZ"/>
              </w:rPr>
            </w:pPr>
            <w:r w:rsidRPr="0091498A">
              <w:rPr>
                <w:lang w:val="kk-KZ"/>
              </w:rPr>
              <w:t>Правила вычитания чисел, содержащих нули</w:t>
            </w:r>
          </w:p>
        </w:tc>
      </w:tr>
      <w:tr w:rsidR="00376565" w:rsidRPr="0091498A" w:rsidTr="00E0241B">
        <w:trPr>
          <w:trHeight w:val="2248"/>
        </w:trPr>
        <w:tc>
          <w:tcPr>
            <w:tcW w:w="4813" w:type="dxa"/>
          </w:tcPr>
          <w:p w:rsidR="002E1035" w:rsidRPr="0091498A" w:rsidRDefault="00376565" w:rsidP="007840FD">
            <w:pPr>
              <w:pStyle w:val="a3"/>
              <w:ind w:left="0"/>
              <w:contextualSpacing w:val="0"/>
              <w:rPr>
                <w:lang w:val="kk-KZ"/>
              </w:rPr>
            </w:pPr>
            <w:r w:rsidRPr="0091498A">
              <w:rPr>
                <w:lang w:val="kk-KZ"/>
              </w:rPr>
              <w:t>3.Вместо звездочек написать пропущенные цифры сомножителей</w:t>
            </w:r>
          </w:p>
          <w:p w:rsidR="00376565" w:rsidRPr="0091498A" w:rsidRDefault="00376565" w:rsidP="007840FD">
            <w:pPr>
              <w:pStyle w:val="a3"/>
              <w:ind w:left="0"/>
              <w:contextualSpacing w:val="0"/>
              <w:rPr>
                <w:lang w:val="kk-KZ"/>
              </w:rPr>
            </w:pPr>
            <w:r w:rsidRPr="0091498A">
              <w:rPr>
                <w:lang w:val="kk-KZ"/>
              </w:rPr>
              <w:t xml:space="preserve">  ***</w:t>
            </w:r>
          </w:p>
          <w:p w:rsidR="00376565" w:rsidRPr="0091498A" w:rsidRDefault="0066117A" w:rsidP="007840FD">
            <w:pPr>
              <w:pStyle w:val="a3"/>
              <w:ind w:left="0"/>
              <w:contextualSpacing w:val="0"/>
              <w:rPr>
                <w:u w:val="single"/>
                <w:lang w:val="kk-KZ"/>
              </w:rPr>
            </w:pPr>
            <w:r w:rsidRPr="0091498A">
              <w:rPr>
                <w:lang w:val="kk-KZ"/>
              </w:rPr>
              <w:t xml:space="preserve">  </w:t>
            </w:r>
            <w:r w:rsidRPr="0091498A">
              <w:rPr>
                <w:u w:val="single"/>
                <w:lang w:val="kk-KZ"/>
              </w:rPr>
              <w:t xml:space="preserve">  *3</w:t>
            </w:r>
          </w:p>
          <w:p w:rsidR="00376565" w:rsidRPr="0091498A" w:rsidRDefault="0066117A" w:rsidP="007840FD">
            <w:pPr>
              <w:pStyle w:val="a3"/>
              <w:ind w:left="0"/>
              <w:contextualSpacing w:val="0"/>
              <w:rPr>
                <w:lang w:val="kk-KZ"/>
              </w:rPr>
            </w:pPr>
            <w:r w:rsidRPr="0091498A">
              <w:rPr>
                <w:lang w:val="kk-KZ"/>
              </w:rPr>
              <w:t xml:space="preserve">  *73</w:t>
            </w:r>
          </w:p>
          <w:p w:rsidR="00480ED2" w:rsidRPr="0091498A" w:rsidRDefault="0066117A" w:rsidP="007840FD">
            <w:pPr>
              <w:pStyle w:val="a3"/>
              <w:ind w:left="0"/>
              <w:contextualSpacing w:val="0"/>
              <w:rPr>
                <w:u w:val="single"/>
                <w:lang w:val="kk-KZ"/>
              </w:rPr>
            </w:pPr>
            <w:r w:rsidRPr="0091498A">
              <w:rPr>
                <w:u w:val="single"/>
                <w:lang w:val="kk-KZ"/>
              </w:rPr>
              <w:t>**2</w:t>
            </w:r>
          </w:p>
          <w:p w:rsidR="0066117A" w:rsidRPr="0091498A" w:rsidRDefault="0066117A" w:rsidP="007840FD">
            <w:pPr>
              <w:pStyle w:val="a3"/>
              <w:ind w:left="0"/>
              <w:contextualSpacing w:val="0"/>
              <w:rPr>
                <w:u w:val="single"/>
                <w:lang w:val="kk-KZ"/>
              </w:rPr>
            </w:pPr>
            <w:r w:rsidRPr="0091498A">
              <w:rPr>
                <w:lang w:val="kk-KZ"/>
              </w:rPr>
              <w:t>6*93</w:t>
            </w:r>
          </w:p>
        </w:tc>
        <w:tc>
          <w:tcPr>
            <w:tcW w:w="1274" w:type="dxa"/>
          </w:tcPr>
          <w:p w:rsidR="002E1035" w:rsidRPr="0091498A" w:rsidRDefault="00480ED2" w:rsidP="007840FD">
            <w:pPr>
              <w:pStyle w:val="a3"/>
              <w:ind w:left="0"/>
              <w:contextualSpacing w:val="0"/>
              <w:rPr>
                <w:lang w:val="kk-KZ"/>
              </w:rPr>
            </w:pPr>
            <w:r w:rsidRPr="0091498A">
              <w:rPr>
                <w:lang w:val="kk-KZ"/>
              </w:rPr>
              <w:t>Зритель-</w:t>
            </w:r>
          </w:p>
          <w:p w:rsidR="00480ED2" w:rsidRPr="0091498A" w:rsidRDefault="00E0241B" w:rsidP="007840FD">
            <w:pPr>
              <w:pStyle w:val="a3"/>
              <w:ind w:left="0"/>
              <w:contextualSpacing w:val="0"/>
              <w:rPr>
                <w:lang w:val="kk-KZ"/>
              </w:rPr>
            </w:pPr>
            <w:r w:rsidRPr="0091498A">
              <w:rPr>
                <w:lang w:val="kk-KZ"/>
              </w:rPr>
              <w:t>Н</w:t>
            </w:r>
            <w:r w:rsidR="00480ED2" w:rsidRPr="0091498A">
              <w:rPr>
                <w:lang w:val="kk-KZ"/>
              </w:rPr>
              <w:t>ый</w:t>
            </w:r>
          </w:p>
        </w:tc>
        <w:tc>
          <w:tcPr>
            <w:tcW w:w="1284" w:type="dxa"/>
          </w:tcPr>
          <w:p w:rsidR="002E1035" w:rsidRPr="0091498A" w:rsidRDefault="00480ED2" w:rsidP="007840FD">
            <w:pPr>
              <w:pStyle w:val="a3"/>
              <w:ind w:left="0"/>
              <w:contextualSpacing w:val="0"/>
              <w:rPr>
                <w:lang w:val="kk-KZ"/>
              </w:rPr>
            </w:pPr>
            <w:r w:rsidRPr="0091498A">
              <w:rPr>
                <w:lang w:val="kk-KZ"/>
              </w:rPr>
              <w:t>Письмен-</w:t>
            </w:r>
          </w:p>
          <w:p w:rsidR="00480ED2" w:rsidRPr="0091498A" w:rsidRDefault="00480ED2" w:rsidP="007840FD">
            <w:pPr>
              <w:pStyle w:val="a3"/>
              <w:ind w:left="0"/>
              <w:contextualSpacing w:val="0"/>
              <w:rPr>
                <w:lang w:val="kk-KZ"/>
              </w:rPr>
            </w:pPr>
            <w:r w:rsidRPr="0091498A">
              <w:rPr>
                <w:lang w:val="kk-KZ"/>
              </w:rPr>
              <w:t>ный</w:t>
            </w:r>
          </w:p>
        </w:tc>
        <w:tc>
          <w:tcPr>
            <w:tcW w:w="2361" w:type="dxa"/>
          </w:tcPr>
          <w:p w:rsidR="00DE601E" w:rsidRPr="0091498A" w:rsidRDefault="00480ED2" w:rsidP="007840FD">
            <w:pPr>
              <w:pStyle w:val="a3"/>
              <w:ind w:left="0"/>
              <w:contextualSpacing w:val="0"/>
              <w:rPr>
                <w:lang w:val="kk-KZ"/>
              </w:rPr>
            </w:pPr>
            <w:r w:rsidRPr="0091498A">
              <w:rPr>
                <w:lang w:val="kk-KZ"/>
              </w:rPr>
              <w:t xml:space="preserve">Правила </w:t>
            </w:r>
          </w:p>
          <w:p w:rsidR="002E1035" w:rsidRPr="0091498A" w:rsidRDefault="00DE601E" w:rsidP="007840FD">
            <w:pPr>
              <w:pStyle w:val="a3"/>
              <w:ind w:left="0"/>
              <w:contextualSpacing w:val="0"/>
              <w:rPr>
                <w:lang w:val="kk-KZ"/>
              </w:rPr>
            </w:pPr>
            <w:r w:rsidRPr="0091498A">
              <w:rPr>
                <w:lang w:val="kk-KZ"/>
              </w:rPr>
              <w:t>вычисления чисел, содержащих нули</w:t>
            </w:r>
          </w:p>
          <w:p w:rsidR="00DE601E" w:rsidRPr="0091498A" w:rsidRDefault="00DE601E" w:rsidP="007840FD">
            <w:pPr>
              <w:pStyle w:val="a3"/>
              <w:ind w:left="0"/>
              <w:contextualSpacing w:val="0"/>
              <w:rPr>
                <w:lang w:val="kk-KZ"/>
              </w:rPr>
            </w:pPr>
          </w:p>
        </w:tc>
      </w:tr>
      <w:tr w:rsidR="00376565" w:rsidRPr="0091498A" w:rsidTr="00E0241B">
        <w:trPr>
          <w:trHeight w:val="644"/>
        </w:trPr>
        <w:tc>
          <w:tcPr>
            <w:tcW w:w="4813" w:type="dxa"/>
          </w:tcPr>
          <w:p w:rsidR="002E1035" w:rsidRPr="0091498A" w:rsidRDefault="00DE601E" w:rsidP="007840FD">
            <w:pPr>
              <w:pStyle w:val="a3"/>
              <w:ind w:left="0"/>
              <w:contextualSpacing w:val="0"/>
              <w:rPr>
                <w:lang w:val="kk-KZ"/>
              </w:rPr>
            </w:pPr>
            <w:r w:rsidRPr="0091498A">
              <w:rPr>
                <w:lang w:val="kk-KZ"/>
              </w:rPr>
              <w:t>4. Один из сомножителей равен 27. Как изменится произведение, если второй сомножитель уменьшить на 5 единиц?</w:t>
            </w:r>
          </w:p>
        </w:tc>
        <w:tc>
          <w:tcPr>
            <w:tcW w:w="1274" w:type="dxa"/>
          </w:tcPr>
          <w:p w:rsidR="002E1035" w:rsidRPr="0091498A" w:rsidRDefault="00DE601E" w:rsidP="007840FD">
            <w:pPr>
              <w:pStyle w:val="a3"/>
              <w:ind w:left="0"/>
              <w:contextualSpacing w:val="0"/>
              <w:rPr>
                <w:lang w:val="kk-KZ"/>
              </w:rPr>
            </w:pPr>
            <w:r w:rsidRPr="0091498A">
              <w:rPr>
                <w:lang w:val="kk-KZ"/>
              </w:rPr>
              <w:t>На слух</w:t>
            </w:r>
          </w:p>
        </w:tc>
        <w:tc>
          <w:tcPr>
            <w:tcW w:w="1284" w:type="dxa"/>
          </w:tcPr>
          <w:p w:rsidR="002E1035" w:rsidRPr="0091498A" w:rsidRDefault="00DE601E" w:rsidP="007840FD">
            <w:pPr>
              <w:pStyle w:val="a3"/>
              <w:ind w:left="0"/>
              <w:contextualSpacing w:val="0"/>
              <w:rPr>
                <w:lang w:val="kk-KZ"/>
              </w:rPr>
            </w:pPr>
            <w:r w:rsidRPr="0091498A">
              <w:rPr>
                <w:lang w:val="kk-KZ"/>
              </w:rPr>
              <w:t>Устный</w:t>
            </w:r>
          </w:p>
        </w:tc>
        <w:tc>
          <w:tcPr>
            <w:tcW w:w="2361" w:type="dxa"/>
          </w:tcPr>
          <w:p w:rsidR="002E1035" w:rsidRPr="0091498A" w:rsidRDefault="00DE601E" w:rsidP="007840FD">
            <w:pPr>
              <w:pStyle w:val="a3"/>
              <w:ind w:left="0"/>
              <w:contextualSpacing w:val="0"/>
              <w:rPr>
                <w:lang w:val="kk-KZ"/>
              </w:rPr>
            </w:pPr>
            <w:r w:rsidRPr="0091498A">
              <w:rPr>
                <w:lang w:val="kk-KZ"/>
              </w:rPr>
              <w:t xml:space="preserve">Уменьшение </w:t>
            </w:r>
            <w:r w:rsidR="00E169A1" w:rsidRPr="0091498A">
              <w:rPr>
                <w:lang w:val="kk-KZ"/>
              </w:rPr>
              <w:t xml:space="preserve"> данного числа на определенное количество единиц</w:t>
            </w:r>
          </w:p>
        </w:tc>
      </w:tr>
      <w:tr w:rsidR="00376565" w:rsidRPr="0091498A" w:rsidTr="00E0241B">
        <w:trPr>
          <w:trHeight w:val="1603"/>
        </w:trPr>
        <w:tc>
          <w:tcPr>
            <w:tcW w:w="4813" w:type="dxa"/>
          </w:tcPr>
          <w:p w:rsidR="002E1035" w:rsidRPr="0091498A" w:rsidRDefault="00E169A1" w:rsidP="007840FD">
            <w:pPr>
              <w:pStyle w:val="a3"/>
              <w:ind w:left="0"/>
              <w:contextualSpacing w:val="0"/>
              <w:rPr>
                <w:lang w:val="kk-KZ"/>
              </w:rPr>
            </w:pPr>
            <w:r w:rsidRPr="0091498A">
              <w:rPr>
                <w:lang w:val="kk-KZ"/>
              </w:rPr>
              <w:t>5. Выписаны подряд числа от 1 до 99. Сколько раз при этом будет написана цифра 3?</w:t>
            </w:r>
          </w:p>
        </w:tc>
        <w:tc>
          <w:tcPr>
            <w:tcW w:w="1274" w:type="dxa"/>
          </w:tcPr>
          <w:p w:rsidR="002E1035" w:rsidRPr="0091498A" w:rsidRDefault="00E169A1" w:rsidP="007840FD">
            <w:pPr>
              <w:pStyle w:val="a3"/>
              <w:ind w:left="0"/>
              <w:contextualSpacing w:val="0"/>
              <w:rPr>
                <w:lang w:val="kk-KZ"/>
              </w:rPr>
            </w:pPr>
            <w:r w:rsidRPr="0091498A">
              <w:rPr>
                <w:lang w:val="kk-KZ"/>
              </w:rPr>
              <w:t>Зритель-</w:t>
            </w:r>
          </w:p>
          <w:p w:rsidR="00E169A1" w:rsidRPr="0091498A" w:rsidRDefault="00E0241B" w:rsidP="007840FD">
            <w:pPr>
              <w:pStyle w:val="a3"/>
              <w:ind w:left="0"/>
              <w:contextualSpacing w:val="0"/>
              <w:rPr>
                <w:lang w:val="kk-KZ"/>
              </w:rPr>
            </w:pPr>
            <w:r w:rsidRPr="0091498A">
              <w:rPr>
                <w:lang w:val="kk-KZ"/>
              </w:rPr>
              <w:t>Н</w:t>
            </w:r>
            <w:r w:rsidR="00E169A1" w:rsidRPr="0091498A">
              <w:rPr>
                <w:lang w:val="kk-KZ"/>
              </w:rPr>
              <w:t>ый</w:t>
            </w:r>
          </w:p>
        </w:tc>
        <w:tc>
          <w:tcPr>
            <w:tcW w:w="1284" w:type="dxa"/>
          </w:tcPr>
          <w:p w:rsidR="002E1035" w:rsidRPr="0091498A" w:rsidRDefault="00E169A1" w:rsidP="007840FD">
            <w:pPr>
              <w:pStyle w:val="a3"/>
              <w:ind w:left="0"/>
              <w:contextualSpacing w:val="0"/>
              <w:rPr>
                <w:lang w:val="kk-KZ"/>
              </w:rPr>
            </w:pPr>
            <w:r w:rsidRPr="0091498A">
              <w:rPr>
                <w:lang w:val="kk-KZ"/>
              </w:rPr>
              <w:t>Устный</w:t>
            </w:r>
          </w:p>
        </w:tc>
        <w:tc>
          <w:tcPr>
            <w:tcW w:w="2361" w:type="dxa"/>
          </w:tcPr>
          <w:p w:rsidR="002E1035" w:rsidRPr="0091498A" w:rsidRDefault="00E169A1" w:rsidP="007840FD">
            <w:pPr>
              <w:pStyle w:val="a3"/>
              <w:ind w:left="0"/>
              <w:contextualSpacing w:val="0"/>
              <w:rPr>
                <w:lang w:val="kk-KZ"/>
              </w:rPr>
            </w:pPr>
            <w:r w:rsidRPr="0091498A">
              <w:rPr>
                <w:lang w:val="kk-KZ"/>
              </w:rPr>
              <w:t xml:space="preserve">Установить, сколько раз будет написана цифра 3 при записи числа от </w:t>
            </w:r>
            <w:r w:rsidRPr="0091498A">
              <w:rPr>
                <w:position w:val="-6"/>
                <w:lang w:val="kk-KZ"/>
              </w:rPr>
              <w:object w:dxaOrig="200" w:dyaOrig="220">
                <v:shape id="_x0000_i1054" type="#_x0000_t75" style="width:9.75pt;height:11.25pt" o:ole="">
                  <v:imagedata r:id="rId64" o:title=""/>
                </v:shape>
                <o:OLEObject Type="Embed" ProgID="Equation.3" ShapeID="_x0000_i1054" DrawAspect="Content" ObjectID="_1450179706" r:id="rId65"/>
              </w:object>
            </w:r>
            <w:r w:rsidRPr="0091498A">
              <w:rPr>
                <w:lang w:val="kk-KZ"/>
              </w:rPr>
              <w:t xml:space="preserve">и </w:t>
            </w:r>
            <w:r w:rsidRPr="0091498A">
              <w:rPr>
                <w:position w:val="-6"/>
                <w:lang w:val="kk-KZ"/>
              </w:rPr>
              <w:object w:dxaOrig="639" w:dyaOrig="279">
                <v:shape id="_x0000_i1055" type="#_x0000_t75" style="width:32.25pt;height:14.25pt" o:ole="">
                  <v:imagedata r:id="rId66" o:title=""/>
                </v:shape>
                <o:OLEObject Type="Embed" ProgID="Equation.3" ShapeID="_x0000_i1055" DrawAspect="Content" ObjectID="_1450179707" r:id="rId67"/>
              </w:object>
            </w:r>
          </w:p>
        </w:tc>
      </w:tr>
      <w:tr w:rsidR="00376565" w:rsidRPr="0091498A" w:rsidTr="00E0241B">
        <w:trPr>
          <w:trHeight w:val="629"/>
        </w:trPr>
        <w:tc>
          <w:tcPr>
            <w:tcW w:w="4813" w:type="dxa"/>
          </w:tcPr>
          <w:p w:rsidR="002E1035" w:rsidRPr="0091498A" w:rsidRDefault="00E169A1" w:rsidP="007840FD">
            <w:pPr>
              <w:pStyle w:val="a3"/>
              <w:ind w:left="0"/>
              <w:contextualSpacing w:val="0"/>
              <w:rPr>
                <w:lang w:val="kk-KZ"/>
              </w:rPr>
            </w:pPr>
            <w:r w:rsidRPr="0091498A">
              <w:rPr>
                <w:lang w:val="kk-KZ"/>
              </w:rPr>
              <w:t>6. Найти произведение чисел 7*24*125</w:t>
            </w:r>
          </w:p>
        </w:tc>
        <w:tc>
          <w:tcPr>
            <w:tcW w:w="1274" w:type="dxa"/>
          </w:tcPr>
          <w:p w:rsidR="002E1035" w:rsidRPr="0091498A" w:rsidRDefault="00E169A1" w:rsidP="007840FD">
            <w:pPr>
              <w:pStyle w:val="a3"/>
              <w:ind w:left="0"/>
              <w:contextualSpacing w:val="0"/>
              <w:rPr>
                <w:lang w:val="kk-KZ"/>
              </w:rPr>
            </w:pPr>
            <w:r w:rsidRPr="0091498A">
              <w:rPr>
                <w:lang w:val="kk-KZ"/>
              </w:rPr>
              <w:t>На слух</w:t>
            </w:r>
          </w:p>
        </w:tc>
        <w:tc>
          <w:tcPr>
            <w:tcW w:w="1284" w:type="dxa"/>
          </w:tcPr>
          <w:p w:rsidR="002E1035" w:rsidRPr="0091498A" w:rsidRDefault="00E169A1" w:rsidP="007840FD">
            <w:pPr>
              <w:pStyle w:val="a3"/>
              <w:ind w:left="0"/>
              <w:contextualSpacing w:val="0"/>
              <w:rPr>
                <w:lang w:val="kk-KZ"/>
              </w:rPr>
            </w:pPr>
            <w:r w:rsidRPr="0091498A">
              <w:rPr>
                <w:lang w:val="kk-KZ"/>
              </w:rPr>
              <w:t>Устный</w:t>
            </w:r>
          </w:p>
        </w:tc>
        <w:tc>
          <w:tcPr>
            <w:tcW w:w="2361" w:type="dxa"/>
          </w:tcPr>
          <w:p w:rsidR="002E1035" w:rsidRPr="0091498A" w:rsidRDefault="00E169A1" w:rsidP="007840FD">
            <w:pPr>
              <w:pStyle w:val="a3"/>
              <w:ind w:left="0"/>
              <w:contextualSpacing w:val="0"/>
              <w:rPr>
                <w:lang w:val="kk-KZ"/>
              </w:rPr>
            </w:pPr>
            <w:r w:rsidRPr="0091498A">
              <w:rPr>
                <w:lang w:val="kk-KZ"/>
              </w:rPr>
              <w:t>Умножение чисел на 100, 1000</w:t>
            </w:r>
          </w:p>
        </w:tc>
      </w:tr>
      <w:tr w:rsidR="00376565" w:rsidRPr="0091498A" w:rsidTr="00E0241B">
        <w:trPr>
          <w:trHeight w:val="1933"/>
        </w:trPr>
        <w:tc>
          <w:tcPr>
            <w:tcW w:w="4813" w:type="dxa"/>
          </w:tcPr>
          <w:p w:rsidR="002E1035" w:rsidRPr="0091498A" w:rsidRDefault="00E169A1" w:rsidP="007840FD">
            <w:pPr>
              <w:pStyle w:val="a3"/>
              <w:ind w:left="0"/>
              <w:contextualSpacing w:val="0"/>
              <w:rPr>
                <w:lang w:val="kk-KZ"/>
              </w:rPr>
            </w:pPr>
            <w:r w:rsidRPr="0091498A">
              <w:rPr>
                <w:lang w:val="kk-KZ"/>
              </w:rPr>
              <w:t>7. Найти значение числового выражения:</w:t>
            </w:r>
          </w:p>
          <w:p w:rsidR="00E169A1" w:rsidRPr="0091498A" w:rsidRDefault="00E169A1" w:rsidP="007840FD">
            <w:pPr>
              <w:pStyle w:val="a3"/>
              <w:ind w:left="0"/>
              <w:contextualSpacing w:val="0"/>
              <w:rPr>
                <w:lang w:val="kk-KZ"/>
              </w:rPr>
            </w:pPr>
            <w:r w:rsidRPr="0091498A">
              <w:rPr>
                <w:lang w:val="kk-KZ"/>
              </w:rPr>
              <w:t>(16*17):8</w:t>
            </w:r>
          </w:p>
          <w:p w:rsidR="00E169A1" w:rsidRPr="0091498A" w:rsidRDefault="00E169A1" w:rsidP="007840FD">
            <w:pPr>
              <w:pStyle w:val="a3"/>
              <w:ind w:left="0"/>
              <w:contextualSpacing w:val="0"/>
              <w:rPr>
                <w:lang w:val="kk-KZ"/>
              </w:rPr>
            </w:pPr>
            <w:r w:rsidRPr="0091498A">
              <w:rPr>
                <w:lang w:val="kk-KZ"/>
              </w:rPr>
              <w:t>25*3*4</w:t>
            </w:r>
          </w:p>
          <w:p w:rsidR="00E169A1" w:rsidRPr="0091498A" w:rsidRDefault="00E169A1" w:rsidP="007840FD">
            <w:pPr>
              <w:pStyle w:val="a3"/>
              <w:ind w:left="0"/>
              <w:contextualSpacing w:val="0"/>
              <w:rPr>
                <w:lang w:val="kk-KZ"/>
              </w:rPr>
            </w:pPr>
            <w:r w:rsidRPr="0091498A">
              <w:rPr>
                <w:lang w:val="kk-KZ"/>
              </w:rPr>
              <w:t>17+28+43</w:t>
            </w:r>
          </w:p>
          <w:p w:rsidR="00E169A1" w:rsidRPr="0091498A" w:rsidRDefault="00E169A1" w:rsidP="007840FD">
            <w:pPr>
              <w:pStyle w:val="a3"/>
              <w:ind w:left="0"/>
              <w:contextualSpacing w:val="0"/>
              <w:rPr>
                <w:lang w:val="kk-KZ"/>
              </w:rPr>
            </w:pPr>
            <w:r w:rsidRPr="0091498A">
              <w:rPr>
                <w:lang w:val="kk-KZ"/>
              </w:rPr>
              <w:t>34-15-14</w:t>
            </w:r>
          </w:p>
        </w:tc>
        <w:tc>
          <w:tcPr>
            <w:tcW w:w="1274" w:type="dxa"/>
          </w:tcPr>
          <w:p w:rsidR="002E1035" w:rsidRPr="0091498A" w:rsidRDefault="00E169A1" w:rsidP="007840FD">
            <w:pPr>
              <w:pStyle w:val="a3"/>
              <w:ind w:left="0"/>
              <w:contextualSpacing w:val="0"/>
              <w:rPr>
                <w:lang w:val="kk-KZ"/>
              </w:rPr>
            </w:pPr>
            <w:r w:rsidRPr="0091498A">
              <w:rPr>
                <w:lang w:val="kk-KZ"/>
              </w:rPr>
              <w:t>Зритель-</w:t>
            </w:r>
          </w:p>
          <w:p w:rsidR="00E169A1" w:rsidRPr="0091498A" w:rsidRDefault="00E0241B" w:rsidP="007840FD">
            <w:pPr>
              <w:pStyle w:val="a3"/>
              <w:ind w:left="0"/>
              <w:contextualSpacing w:val="0"/>
              <w:rPr>
                <w:lang w:val="kk-KZ"/>
              </w:rPr>
            </w:pPr>
            <w:r w:rsidRPr="0091498A">
              <w:rPr>
                <w:lang w:val="kk-KZ"/>
              </w:rPr>
              <w:t>Н</w:t>
            </w:r>
            <w:r w:rsidR="00E169A1" w:rsidRPr="0091498A">
              <w:rPr>
                <w:lang w:val="kk-KZ"/>
              </w:rPr>
              <w:t>ый</w:t>
            </w:r>
          </w:p>
        </w:tc>
        <w:tc>
          <w:tcPr>
            <w:tcW w:w="1284" w:type="dxa"/>
          </w:tcPr>
          <w:p w:rsidR="002E1035" w:rsidRPr="0091498A" w:rsidRDefault="00E169A1" w:rsidP="007840FD">
            <w:pPr>
              <w:pStyle w:val="a3"/>
              <w:ind w:left="0"/>
              <w:contextualSpacing w:val="0"/>
              <w:rPr>
                <w:lang w:val="kk-KZ"/>
              </w:rPr>
            </w:pPr>
            <w:r w:rsidRPr="0091498A">
              <w:rPr>
                <w:lang w:val="kk-KZ"/>
              </w:rPr>
              <w:t>Устный</w:t>
            </w:r>
          </w:p>
        </w:tc>
        <w:tc>
          <w:tcPr>
            <w:tcW w:w="2361" w:type="dxa"/>
          </w:tcPr>
          <w:p w:rsidR="002E1035" w:rsidRPr="0091498A" w:rsidRDefault="00E169A1" w:rsidP="007840FD">
            <w:pPr>
              <w:pStyle w:val="a3"/>
              <w:ind w:left="0"/>
              <w:contextualSpacing w:val="0"/>
              <w:rPr>
                <w:lang w:val="kk-KZ"/>
              </w:rPr>
            </w:pPr>
            <w:r w:rsidRPr="0091498A">
              <w:rPr>
                <w:lang w:val="kk-KZ"/>
              </w:rPr>
              <w:t>Применение сочетательного закона</w:t>
            </w:r>
          </w:p>
        </w:tc>
      </w:tr>
    </w:tbl>
    <w:p w:rsidR="008337D5" w:rsidRPr="0091498A" w:rsidRDefault="008337D5" w:rsidP="007840FD">
      <w:pPr>
        <w:spacing w:line="240" w:lineRule="auto"/>
        <w:rPr>
          <w:lang w:val="kk-KZ"/>
        </w:rPr>
      </w:pPr>
    </w:p>
    <w:p w:rsidR="008337D5" w:rsidRPr="0091498A" w:rsidRDefault="008337D5" w:rsidP="007840FD">
      <w:pPr>
        <w:spacing w:line="240" w:lineRule="auto"/>
        <w:rPr>
          <w:lang w:val="kk-KZ"/>
        </w:rPr>
      </w:pPr>
      <w:r w:rsidRPr="0091498A">
        <w:rPr>
          <w:b/>
          <w:lang w:val="kk-KZ"/>
        </w:rPr>
        <w:lastRenderedPageBreak/>
        <w:t xml:space="preserve">Поражение цели. </w:t>
      </w:r>
      <w:r w:rsidRPr="0091498A">
        <w:rPr>
          <w:lang w:val="kk-KZ"/>
        </w:rPr>
        <w:t>На магнитной доске рисуется система координат. Магнитами к доске крепятся «точки» (фигуры самолетов, танков, подводных лодок или просто условные цветные кружочки).</w:t>
      </w:r>
    </w:p>
    <w:p w:rsidR="008337D5" w:rsidRPr="0091498A" w:rsidRDefault="008337D5" w:rsidP="007840FD">
      <w:pPr>
        <w:spacing w:line="240" w:lineRule="auto"/>
        <w:rPr>
          <w:lang w:val="kk-KZ"/>
        </w:rPr>
      </w:pPr>
      <w:r w:rsidRPr="0091498A">
        <w:rPr>
          <w:lang w:val="kk-KZ"/>
        </w:rPr>
        <w:t>Правила игры. Чтобы снаряд попал в цель, орудийный наводчик должен наз</w:t>
      </w:r>
      <w:r w:rsidR="00E0241B" w:rsidRPr="0091498A">
        <w:rPr>
          <w:lang w:val="kk-KZ"/>
        </w:rPr>
        <w:t>-</w:t>
      </w:r>
      <w:r w:rsidRPr="0091498A">
        <w:rPr>
          <w:lang w:val="kk-KZ"/>
        </w:rPr>
        <w:t xml:space="preserve">вать координаты цели. </w:t>
      </w:r>
      <w:r w:rsidR="00163468" w:rsidRPr="0091498A">
        <w:rPr>
          <w:lang w:val="kk-KZ"/>
        </w:rPr>
        <w:t>Первая команда уничтожает вражеские самолеты, вторая – танки и.т.д. Указкой показывется фигурка, выбранный «наводчик» называет ее координаты, а «орудийный расчет» - остальные ученики данной команды – «стреляют». Тот, кто согласен с названными «наводчиком» координатами, под</w:t>
      </w:r>
      <w:r w:rsidR="00E0241B" w:rsidRPr="0091498A">
        <w:rPr>
          <w:lang w:val="kk-KZ"/>
        </w:rPr>
        <w:t>-</w:t>
      </w:r>
      <w:r w:rsidR="00163468" w:rsidRPr="0091498A">
        <w:rPr>
          <w:lang w:val="kk-KZ"/>
        </w:rPr>
        <w:t>нимает зеленую карточку, а кто нет – красную. Цель считается пораженной, если все члены команды дадут правильный ответ (фигурка снимается с доски). Если хотя бы один ученик не согласен с координатами «наводчика», фигурка остается на доске до выяснения. Побеждает та команда, у которой лучшие «наводчики» и «стрелки».</w:t>
      </w:r>
    </w:p>
    <w:p w:rsidR="00DD7435" w:rsidRPr="0091498A" w:rsidRDefault="00DD7435" w:rsidP="007840FD">
      <w:pPr>
        <w:spacing w:line="240" w:lineRule="auto"/>
        <w:rPr>
          <w:lang w:val="kk-KZ"/>
        </w:rPr>
      </w:pPr>
      <w:r w:rsidRPr="0091498A">
        <w:rPr>
          <w:b/>
          <w:lang w:val="kk-KZ"/>
        </w:rPr>
        <w:t xml:space="preserve">Математические турниры. </w:t>
      </w:r>
      <w:r w:rsidRPr="0091498A">
        <w:rPr>
          <w:u w:val="single"/>
          <w:lang w:val="kk-KZ"/>
        </w:rPr>
        <w:t>Тема: «Произведение одночлена на многочлен».</w:t>
      </w:r>
    </w:p>
    <w:p w:rsidR="00DD7435" w:rsidRPr="0091498A" w:rsidRDefault="00DD7435" w:rsidP="007840FD">
      <w:pPr>
        <w:spacing w:line="240" w:lineRule="auto"/>
        <w:rPr>
          <w:lang w:val="kk-KZ"/>
        </w:rPr>
      </w:pPr>
      <w:r w:rsidRPr="0091498A">
        <w:rPr>
          <w:lang w:val="kk-KZ"/>
        </w:rPr>
        <w:t xml:space="preserve">Закрепление материала или проверку навыков в решении примеров и задач по определенной теме можно провести в виде турнира. </w:t>
      </w:r>
      <w:r w:rsidRPr="0091498A">
        <w:rPr>
          <w:lang w:val="kk-KZ"/>
        </w:rPr>
        <w:br/>
        <w:t>Математические турниры пров</w:t>
      </w:r>
      <w:r w:rsidR="00E0241B" w:rsidRPr="0091498A">
        <w:rPr>
          <w:lang w:val="kk-KZ"/>
        </w:rPr>
        <w:t>одятся в конце урока, когда уча</w:t>
      </w:r>
      <w:r w:rsidR="00251E40" w:rsidRPr="0091498A">
        <w:rPr>
          <w:lang w:val="kk-KZ"/>
        </w:rPr>
        <w:t>щиеся уже немного устали. На проведение турнира отводится 15-20 мин. Класс делится на две команды. Каждой команде предлагаются по две-три несложные задачи или пять-шесть примеров.</w:t>
      </w:r>
    </w:p>
    <w:p w:rsidR="00251E40" w:rsidRPr="0091498A" w:rsidRDefault="00251E40" w:rsidP="007840FD">
      <w:pPr>
        <w:spacing w:line="240" w:lineRule="auto"/>
        <w:rPr>
          <w:lang w:val="kk-KZ"/>
        </w:rPr>
      </w:pPr>
      <w:r w:rsidRPr="0091498A">
        <w:rPr>
          <w:lang w:val="kk-KZ"/>
        </w:rPr>
        <w:t>Через определенное время (6-8 мин.) каждый ученик должен записать в тетрадь решение задач или примеров свое</w:t>
      </w:r>
      <w:r w:rsidR="00E0241B" w:rsidRPr="0091498A">
        <w:rPr>
          <w:lang w:val="kk-KZ"/>
        </w:rPr>
        <w:t xml:space="preserve">й команды и уметь их объяснить. </w:t>
      </w:r>
      <w:r w:rsidRPr="0091498A">
        <w:rPr>
          <w:lang w:val="kk-KZ"/>
        </w:rPr>
        <w:t>Допускаются консультации внутри ко</w:t>
      </w:r>
      <w:r w:rsidR="00E0241B" w:rsidRPr="0091498A">
        <w:rPr>
          <w:lang w:val="kk-KZ"/>
        </w:rPr>
        <w:t xml:space="preserve">манды. Затем начинается турнир. </w:t>
      </w:r>
      <w:r w:rsidRPr="0091498A">
        <w:rPr>
          <w:lang w:val="kk-KZ"/>
        </w:rPr>
        <w:t>Капи</w:t>
      </w:r>
      <w:r w:rsidR="00E0241B" w:rsidRPr="0091498A">
        <w:rPr>
          <w:lang w:val="kk-KZ"/>
        </w:rPr>
        <w:t>-</w:t>
      </w:r>
      <w:r w:rsidRPr="0091498A">
        <w:rPr>
          <w:lang w:val="kk-KZ"/>
        </w:rPr>
        <w:t>тан первой команды называет учеников из второй команды для участия в тур</w:t>
      </w:r>
      <w:r w:rsidR="00E0241B" w:rsidRPr="0091498A">
        <w:rPr>
          <w:lang w:val="kk-KZ"/>
        </w:rPr>
        <w:t>-</w:t>
      </w:r>
      <w:r w:rsidRPr="0091498A">
        <w:rPr>
          <w:lang w:val="kk-KZ"/>
        </w:rPr>
        <w:t xml:space="preserve">нире. То же самое делает капитан второй команды. Первая пара названных учеников обменивается задачами или примерами своей команды (по выбору), идет к доске и начинает решение. Если позволяет площадь доски, можно сразу вызвать три пары. По окончании объяснений к доске идут следующие три пары и.т.д. </w:t>
      </w:r>
    </w:p>
    <w:p w:rsidR="00E34450" w:rsidRPr="0091498A" w:rsidRDefault="00E34450" w:rsidP="007840FD">
      <w:pPr>
        <w:spacing w:line="240" w:lineRule="auto"/>
        <w:rPr>
          <w:lang w:val="kk-KZ"/>
        </w:rPr>
      </w:pPr>
      <w:r w:rsidRPr="0091498A">
        <w:rPr>
          <w:lang w:val="kk-KZ"/>
        </w:rPr>
        <w:t>Побеждает та команда, которая правильно решит и объяснит большее коли</w:t>
      </w:r>
      <w:r w:rsidR="00E0241B" w:rsidRPr="0091498A">
        <w:rPr>
          <w:lang w:val="kk-KZ"/>
        </w:rPr>
        <w:t>-</w:t>
      </w:r>
      <w:r w:rsidRPr="0091498A">
        <w:rPr>
          <w:lang w:val="kk-KZ"/>
        </w:rPr>
        <w:t xml:space="preserve">чество задач или примеров другой команды. За ответами следят все ученики. Арбитром выступает учитель. </w:t>
      </w:r>
      <w:r w:rsidRPr="0091498A">
        <w:rPr>
          <w:lang w:val="kk-KZ"/>
        </w:rPr>
        <w:br/>
      </w:r>
      <w:r w:rsidRPr="0091498A">
        <w:rPr>
          <w:u w:val="single"/>
          <w:lang w:val="kk-KZ"/>
        </w:rPr>
        <w:t>Приведем пример заданий одной из команд:</w:t>
      </w:r>
    </w:p>
    <w:p w:rsidR="00E34450" w:rsidRPr="0091498A" w:rsidRDefault="00E34450" w:rsidP="007840FD">
      <w:pPr>
        <w:pStyle w:val="a3"/>
        <w:numPr>
          <w:ilvl w:val="0"/>
          <w:numId w:val="3"/>
        </w:numPr>
        <w:spacing w:line="240" w:lineRule="auto"/>
        <w:rPr>
          <w:lang w:val="kk-KZ"/>
        </w:rPr>
      </w:pPr>
      <w:r w:rsidRPr="0091498A">
        <w:rPr>
          <w:lang w:val="kk-KZ"/>
        </w:rPr>
        <w:t xml:space="preserve">Преобразуйте произведение в многочлен: </w:t>
      </w:r>
      <w:r w:rsidRPr="0091498A">
        <w:rPr>
          <w:position w:val="-10"/>
          <w:lang w:val="kk-KZ"/>
        </w:rPr>
        <w:object w:dxaOrig="1760" w:dyaOrig="360">
          <v:shape id="_x0000_i1056" type="#_x0000_t75" style="width:87.75pt;height:18pt" o:ole="">
            <v:imagedata r:id="rId68" o:title=""/>
          </v:shape>
          <o:OLEObject Type="Embed" ProgID="Equation.3" ShapeID="_x0000_i1056" DrawAspect="Content" ObjectID="_1450179708" r:id="rId69"/>
        </w:object>
      </w:r>
      <w:r w:rsidRPr="0091498A">
        <w:rPr>
          <w:lang w:val="kk-KZ"/>
        </w:rPr>
        <w:t>.</w:t>
      </w:r>
    </w:p>
    <w:p w:rsidR="00E34450" w:rsidRPr="0091498A" w:rsidRDefault="00E34450" w:rsidP="007840FD">
      <w:pPr>
        <w:pStyle w:val="a3"/>
        <w:numPr>
          <w:ilvl w:val="0"/>
          <w:numId w:val="3"/>
        </w:numPr>
        <w:spacing w:line="240" w:lineRule="auto"/>
        <w:rPr>
          <w:lang w:val="kk-KZ"/>
        </w:rPr>
      </w:pPr>
      <w:r w:rsidRPr="0091498A">
        <w:rPr>
          <w:lang w:val="kk-KZ"/>
        </w:rPr>
        <w:t xml:space="preserve">Решите уравнение: </w:t>
      </w:r>
      <w:r w:rsidRPr="0091498A">
        <w:rPr>
          <w:position w:val="-10"/>
          <w:lang w:val="kk-KZ"/>
        </w:rPr>
        <w:object w:dxaOrig="2760" w:dyaOrig="320">
          <v:shape id="_x0000_i1057" type="#_x0000_t75" style="width:138pt;height:15.75pt" o:ole="">
            <v:imagedata r:id="rId70" o:title=""/>
          </v:shape>
          <o:OLEObject Type="Embed" ProgID="Equation.3" ShapeID="_x0000_i1057" DrawAspect="Content" ObjectID="_1450179709" r:id="rId71"/>
        </w:object>
      </w:r>
      <w:r w:rsidRPr="0091498A">
        <w:rPr>
          <w:lang w:val="kk-KZ"/>
        </w:rPr>
        <w:t>.</w:t>
      </w:r>
    </w:p>
    <w:p w:rsidR="00E34450" w:rsidRPr="0091498A" w:rsidRDefault="00E34450" w:rsidP="007840FD">
      <w:pPr>
        <w:pStyle w:val="a3"/>
        <w:numPr>
          <w:ilvl w:val="0"/>
          <w:numId w:val="3"/>
        </w:numPr>
        <w:spacing w:line="240" w:lineRule="auto"/>
        <w:rPr>
          <w:lang w:val="kk-KZ"/>
        </w:rPr>
      </w:pPr>
      <w:r w:rsidRPr="0091498A">
        <w:rPr>
          <w:lang w:val="kk-KZ"/>
        </w:rPr>
        <w:t xml:space="preserve">Вынесите общий множитель за скобки: </w:t>
      </w:r>
      <w:r w:rsidRPr="0091498A">
        <w:rPr>
          <w:position w:val="-6"/>
          <w:lang w:val="kk-KZ"/>
        </w:rPr>
        <w:object w:dxaOrig="940" w:dyaOrig="279">
          <v:shape id="_x0000_i1058" type="#_x0000_t75" style="width:47.25pt;height:14.25pt" o:ole="">
            <v:imagedata r:id="rId72" o:title=""/>
          </v:shape>
          <o:OLEObject Type="Embed" ProgID="Equation.3" ShapeID="_x0000_i1058" DrawAspect="Content" ObjectID="_1450179710" r:id="rId73"/>
        </w:object>
      </w:r>
      <w:r w:rsidRPr="0091498A">
        <w:rPr>
          <w:lang w:val="kk-KZ"/>
        </w:rPr>
        <w:t>.</w:t>
      </w:r>
    </w:p>
    <w:p w:rsidR="00E34450" w:rsidRPr="0091498A" w:rsidRDefault="00E34450" w:rsidP="007840FD">
      <w:pPr>
        <w:pStyle w:val="a3"/>
        <w:numPr>
          <w:ilvl w:val="0"/>
          <w:numId w:val="3"/>
        </w:numPr>
        <w:spacing w:line="240" w:lineRule="auto"/>
        <w:rPr>
          <w:lang w:val="kk-KZ"/>
        </w:rPr>
      </w:pPr>
      <w:r w:rsidRPr="0091498A">
        <w:rPr>
          <w:lang w:val="kk-KZ"/>
        </w:rPr>
        <w:t xml:space="preserve">Разложите на множители: </w:t>
      </w:r>
      <w:r w:rsidRPr="0091498A">
        <w:rPr>
          <w:position w:val="-6"/>
          <w:lang w:val="kk-KZ"/>
        </w:rPr>
        <w:object w:dxaOrig="2000" w:dyaOrig="320">
          <v:shape id="_x0000_i1059" type="#_x0000_t75" style="width:99.75pt;height:15.75pt" o:ole="">
            <v:imagedata r:id="rId74" o:title=""/>
          </v:shape>
          <o:OLEObject Type="Embed" ProgID="Equation.3" ShapeID="_x0000_i1059" DrawAspect="Content" ObjectID="_1450179711" r:id="rId75"/>
        </w:object>
      </w:r>
      <w:r w:rsidRPr="0091498A">
        <w:rPr>
          <w:lang w:val="kk-KZ"/>
        </w:rPr>
        <w:t>.</w:t>
      </w:r>
    </w:p>
    <w:p w:rsidR="00E34450" w:rsidRPr="0091498A" w:rsidRDefault="00E34450" w:rsidP="007840FD">
      <w:pPr>
        <w:pStyle w:val="a3"/>
        <w:numPr>
          <w:ilvl w:val="0"/>
          <w:numId w:val="3"/>
        </w:numPr>
        <w:spacing w:line="240" w:lineRule="auto"/>
        <w:rPr>
          <w:lang w:val="kk-KZ"/>
        </w:rPr>
      </w:pPr>
      <w:r w:rsidRPr="0091498A">
        <w:rPr>
          <w:lang w:val="kk-KZ"/>
        </w:rPr>
        <w:t xml:space="preserve">Упростите выражение: </w:t>
      </w:r>
      <w:r w:rsidRPr="0091498A">
        <w:rPr>
          <w:position w:val="-24"/>
          <w:lang w:val="kk-KZ"/>
        </w:rPr>
        <w:object w:dxaOrig="1719" w:dyaOrig="660">
          <v:shape id="_x0000_i1060" type="#_x0000_t75" style="width:86.25pt;height:33pt" o:ole="">
            <v:imagedata r:id="rId76" o:title=""/>
          </v:shape>
          <o:OLEObject Type="Embed" ProgID="Equation.3" ShapeID="_x0000_i1060" DrawAspect="Content" ObjectID="_1450179712" r:id="rId77"/>
        </w:object>
      </w:r>
      <w:r w:rsidRPr="0091498A">
        <w:rPr>
          <w:lang w:val="kk-KZ"/>
        </w:rPr>
        <w:t>.</w:t>
      </w:r>
    </w:p>
    <w:p w:rsidR="00E34450" w:rsidRPr="0091498A" w:rsidRDefault="00E34450" w:rsidP="007840FD">
      <w:pPr>
        <w:spacing w:line="240" w:lineRule="auto"/>
        <w:rPr>
          <w:lang w:val="kk-KZ"/>
        </w:rPr>
      </w:pPr>
      <w:r w:rsidRPr="0091498A">
        <w:rPr>
          <w:lang w:val="kk-KZ"/>
        </w:rPr>
        <w:t>Количество заданий определяется многими факторами: целью турнира, наличием времени, содркжанием заданий, составом играющих.</w:t>
      </w:r>
    </w:p>
    <w:p w:rsidR="00E34450" w:rsidRPr="0091498A" w:rsidRDefault="00E34450" w:rsidP="007840FD">
      <w:pPr>
        <w:spacing w:line="240" w:lineRule="auto"/>
        <w:rPr>
          <w:lang w:val="kk-KZ"/>
        </w:rPr>
      </w:pPr>
      <w:r w:rsidRPr="0091498A">
        <w:rPr>
          <w:lang w:val="kk-KZ"/>
        </w:rPr>
        <w:t>Очевидно одно: если бы предложены просто в виде самостоятельной работы в конце урока, то вряд ли бы все ученики решили предложенные им пять при</w:t>
      </w:r>
      <w:r w:rsidR="00E0241B" w:rsidRPr="0091498A">
        <w:rPr>
          <w:lang w:val="kk-KZ"/>
        </w:rPr>
        <w:t>-</w:t>
      </w:r>
      <w:r w:rsidRPr="0091498A">
        <w:rPr>
          <w:lang w:val="kk-KZ"/>
        </w:rPr>
        <w:t>меров и прослушали бы внимательно решение еще пяти аналогичных.</w:t>
      </w:r>
    </w:p>
    <w:p w:rsidR="0051153C" w:rsidRPr="0091498A" w:rsidRDefault="00E34450" w:rsidP="007840FD">
      <w:pPr>
        <w:spacing w:line="240" w:lineRule="auto"/>
        <w:rPr>
          <w:lang w:val="kk-KZ"/>
        </w:rPr>
      </w:pPr>
      <w:r w:rsidRPr="0091498A">
        <w:rPr>
          <w:lang w:val="kk-KZ"/>
        </w:rPr>
        <w:t xml:space="preserve">Во время игры учебная деятельность активизируется, появляется стремление узнать и победить. Учащимся, участвовавшим в решении примеров или задач у доски, выставляется оценка в журнал. При этом учитывается выполнение заданий своей </w:t>
      </w:r>
      <w:r w:rsidR="0051153C" w:rsidRPr="0091498A">
        <w:rPr>
          <w:lang w:val="kk-KZ"/>
        </w:rPr>
        <w:t>команды.</w:t>
      </w:r>
    </w:p>
    <w:p w:rsidR="00E34450" w:rsidRPr="0091498A" w:rsidRDefault="0051153C" w:rsidP="007840FD">
      <w:pPr>
        <w:spacing w:line="240" w:lineRule="auto"/>
        <w:rPr>
          <w:lang w:val="kk-KZ"/>
        </w:rPr>
      </w:pPr>
      <w:r w:rsidRPr="0091498A">
        <w:rPr>
          <w:b/>
          <w:lang w:val="kk-KZ"/>
        </w:rPr>
        <w:t>Геометрический аукцион.</w:t>
      </w:r>
      <w:r w:rsidR="00E34450" w:rsidRPr="0091498A">
        <w:rPr>
          <w:b/>
          <w:lang w:val="kk-KZ"/>
        </w:rPr>
        <w:t xml:space="preserve"> </w:t>
      </w:r>
      <w:r w:rsidRPr="0091498A">
        <w:rPr>
          <w:lang w:val="kk-KZ"/>
        </w:rPr>
        <w:t>Игра проводится после изучения очередной темы.</w:t>
      </w:r>
    </w:p>
    <w:p w:rsidR="0051153C" w:rsidRPr="0091498A" w:rsidRDefault="0051153C" w:rsidP="007840FD">
      <w:pPr>
        <w:spacing w:line="240" w:lineRule="auto"/>
        <w:rPr>
          <w:lang w:val="kk-KZ"/>
        </w:rPr>
      </w:pPr>
      <w:r w:rsidRPr="0091498A">
        <w:rPr>
          <w:lang w:val="kk-KZ"/>
        </w:rPr>
        <w:lastRenderedPageBreak/>
        <w:t>Учитель объявляет: «Сейчас проведем игру по принципу чайнворда». Задание состоит в том,  чтобы составить цепочку геометрических терминов по такому принципу: каждый следующий термин начинается с той буквы, какой оканчи</w:t>
      </w:r>
      <w:r w:rsidR="00E0241B" w:rsidRPr="0091498A">
        <w:rPr>
          <w:lang w:val="kk-KZ"/>
        </w:rPr>
        <w:t>-</w:t>
      </w:r>
      <w:r w:rsidRPr="0091498A">
        <w:rPr>
          <w:lang w:val="kk-KZ"/>
        </w:rPr>
        <w:t>вается предыдущий. Буква «мягкий знак» во внимание не берется, в этом слу</w:t>
      </w:r>
      <w:r w:rsidR="00E0241B" w:rsidRPr="0091498A">
        <w:rPr>
          <w:lang w:val="kk-KZ"/>
        </w:rPr>
        <w:t>-</w:t>
      </w:r>
      <w:r w:rsidRPr="0091498A">
        <w:rPr>
          <w:lang w:val="kk-KZ"/>
        </w:rPr>
        <w:t>чае начальной считается предпоследняя буква. Если некоторые буквы в конце термина появляется повторно, то и в этом случае берется предпоследняя буква. Учитель напоминает основное условие: принимаются только те термины, кото</w:t>
      </w:r>
      <w:r w:rsidR="00E0241B" w:rsidRPr="0091498A">
        <w:rPr>
          <w:lang w:val="kk-KZ"/>
        </w:rPr>
        <w:t>-</w:t>
      </w:r>
      <w:r w:rsidRPr="0091498A">
        <w:rPr>
          <w:lang w:val="kk-KZ"/>
        </w:rPr>
        <w:t>рые имеют прямое отношение к изученному материалу. Если на одну букву бу</w:t>
      </w:r>
      <w:r w:rsidR="00E0241B" w:rsidRPr="0091498A">
        <w:rPr>
          <w:lang w:val="kk-KZ"/>
        </w:rPr>
        <w:t>-</w:t>
      </w:r>
      <w:r w:rsidRPr="0091498A">
        <w:rPr>
          <w:lang w:val="kk-KZ"/>
        </w:rPr>
        <w:t xml:space="preserve">дет предложено несколько терминов, то в чайнворд пойдет тот термин, который назовут последним. </w:t>
      </w:r>
    </w:p>
    <w:p w:rsidR="0051153C" w:rsidRPr="0091498A" w:rsidRDefault="0051153C" w:rsidP="007840FD">
      <w:pPr>
        <w:spacing w:line="240" w:lineRule="auto"/>
        <w:rPr>
          <w:lang w:val="kk-KZ"/>
        </w:rPr>
      </w:pPr>
      <w:r w:rsidRPr="0091498A">
        <w:rPr>
          <w:lang w:val="kk-KZ"/>
        </w:rPr>
        <w:t>Например, аукционист называет термин «пер</w:t>
      </w:r>
      <w:r w:rsidR="0029716F" w:rsidRPr="0091498A">
        <w:rPr>
          <w:lang w:val="kk-KZ"/>
        </w:rPr>
        <w:t>пендикуляр</w:t>
      </w:r>
      <w:r w:rsidRPr="0091498A">
        <w:rPr>
          <w:lang w:val="kk-KZ"/>
        </w:rPr>
        <w:t>»</w:t>
      </w:r>
      <w:r w:rsidR="0029716F" w:rsidRPr="0091498A">
        <w:rPr>
          <w:lang w:val="kk-KZ"/>
        </w:rPr>
        <w:t>. От каждой из ко</w:t>
      </w:r>
      <w:r w:rsidR="00E0241B" w:rsidRPr="0091498A">
        <w:rPr>
          <w:lang w:val="kk-KZ"/>
        </w:rPr>
        <w:t>-</w:t>
      </w:r>
      <w:r w:rsidR="0029716F" w:rsidRPr="0091498A">
        <w:rPr>
          <w:lang w:val="kk-KZ"/>
        </w:rPr>
        <w:t>манд начинают поступать предложения: «радиус», «равнобедренный» и.т.д. Когда запас таких терминов исчерпается, аукционист произносит: «Раз...два...три!...». С третьим ударом аукцион на данную начальную букву приостанавливается. Термин принят. Дальше идет борьба за следующий геометрический термин и.т.д. Если на последнюю букву названного термина не находится предложений, то берется предыдущая буква в этом слове и.т.д.</w:t>
      </w:r>
    </w:p>
    <w:p w:rsidR="0029716F" w:rsidRPr="0091498A" w:rsidRDefault="0029716F" w:rsidP="007840FD">
      <w:pPr>
        <w:spacing w:line="240" w:lineRule="auto"/>
        <w:rPr>
          <w:lang w:val="kk-KZ"/>
        </w:rPr>
      </w:pPr>
      <w:r w:rsidRPr="0091498A">
        <w:rPr>
          <w:lang w:val="kk-KZ"/>
        </w:rPr>
        <w:t xml:space="preserve">Соревнование заканчивается, когда на доске записана цепочка </w:t>
      </w:r>
      <w:r w:rsidR="0000250A" w:rsidRPr="0091498A">
        <w:rPr>
          <w:lang w:val="kk-KZ"/>
        </w:rPr>
        <w:t>геометрических терминов и следующих предложений нет. В процессе записи терминов над каж</w:t>
      </w:r>
      <w:r w:rsidR="00E0241B" w:rsidRPr="0091498A">
        <w:rPr>
          <w:lang w:val="kk-KZ"/>
        </w:rPr>
        <w:t>-</w:t>
      </w:r>
      <w:r w:rsidR="0000250A" w:rsidRPr="0091498A">
        <w:rPr>
          <w:lang w:val="kk-KZ"/>
        </w:rPr>
        <w:t xml:space="preserve">дым из них ставят номер соответсвующей команды. Побеждает та команда, у которой набралось наибольшее число терминов. </w:t>
      </w:r>
    </w:p>
    <w:p w:rsidR="0000250A" w:rsidRPr="0091498A" w:rsidRDefault="0000250A" w:rsidP="007840FD">
      <w:pPr>
        <w:spacing w:line="240" w:lineRule="auto"/>
        <w:rPr>
          <w:lang w:val="kk-KZ"/>
        </w:rPr>
      </w:pPr>
      <w:r w:rsidRPr="0091498A">
        <w:rPr>
          <w:lang w:val="kk-KZ"/>
        </w:rPr>
        <w:t>В конце игры учитель может внести коррективы в записи терминов, но они влияют на результаты игры.</w:t>
      </w:r>
    </w:p>
    <w:p w:rsidR="00251E40" w:rsidRPr="0091498A" w:rsidRDefault="0000250A" w:rsidP="007840FD">
      <w:pPr>
        <w:spacing w:line="240" w:lineRule="auto"/>
        <w:rPr>
          <w:lang w:val="kk-KZ"/>
        </w:rPr>
      </w:pPr>
      <w:r w:rsidRPr="0091498A">
        <w:rPr>
          <w:b/>
          <w:lang w:val="kk-KZ"/>
        </w:rPr>
        <w:t xml:space="preserve">Заключение. </w:t>
      </w:r>
      <w:r w:rsidRPr="0091498A">
        <w:rPr>
          <w:lang w:val="kk-KZ"/>
        </w:rPr>
        <w:t>Из изложенного можно сделать вывод,  что дидактическая игра отличается от обыкновенной игры тем, что участие в ней обязательно для всех у</w:t>
      </w:r>
      <w:r w:rsidR="00E0241B" w:rsidRPr="0091498A">
        <w:rPr>
          <w:lang w:val="kk-KZ"/>
        </w:rPr>
        <w:t>чащихся. Ее правила,</w:t>
      </w:r>
      <w:r w:rsidRPr="0091498A">
        <w:rPr>
          <w:lang w:val="kk-KZ"/>
        </w:rPr>
        <w:t>методика проведения разработаны так, что для некото</w:t>
      </w:r>
      <w:r w:rsidR="00E0241B" w:rsidRPr="0091498A">
        <w:rPr>
          <w:lang w:val="kk-KZ"/>
        </w:rPr>
        <w:t>-</w:t>
      </w:r>
      <w:r w:rsidRPr="0091498A">
        <w:rPr>
          <w:lang w:val="kk-KZ"/>
        </w:rPr>
        <w:t>рых учащихся, не испытывающих интереса к математике, дидактические игры могут послужить отправной точкой в возникновениии этого интереса.</w:t>
      </w:r>
    </w:p>
    <w:p w:rsidR="0000250A" w:rsidRPr="0091498A" w:rsidRDefault="0000250A" w:rsidP="007840FD">
      <w:pPr>
        <w:spacing w:line="240" w:lineRule="auto"/>
        <w:rPr>
          <w:lang w:val="kk-KZ"/>
        </w:rPr>
      </w:pPr>
      <w:r w:rsidRPr="0091498A">
        <w:rPr>
          <w:lang w:val="kk-KZ"/>
        </w:rPr>
        <w:t>Основным в дидактической игре на уроках математики является обучение математике. Игровые ситуации активизируют деятельность учащихся, делают восприятие более активным, эмоциональным, творческим. Поэтому использо</w:t>
      </w:r>
      <w:r w:rsidR="00E0241B" w:rsidRPr="0091498A">
        <w:rPr>
          <w:lang w:val="kk-KZ"/>
        </w:rPr>
        <w:t>-</w:t>
      </w:r>
      <w:r w:rsidRPr="0091498A">
        <w:rPr>
          <w:lang w:val="kk-KZ"/>
        </w:rPr>
        <w:t>вание дидактических игр дает наибольший эффект в классах, где преобладают ученики с неустойчивым вниманием, пониженным</w:t>
      </w:r>
      <w:r w:rsidR="00002EA0" w:rsidRPr="0091498A">
        <w:rPr>
          <w:lang w:val="kk-KZ"/>
        </w:rPr>
        <w:t xml:space="preserve"> интересом к предмету, для которых математика кажется скучной и сухой. </w:t>
      </w:r>
    </w:p>
    <w:p w:rsidR="00002EA0" w:rsidRPr="0091498A" w:rsidRDefault="00002EA0" w:rsidP="008337D5">
      <w:pPr>
        <w:rPr>
          <w:lang w:val="kk-KZ"/>
        </w:rPr>
      </w:pPr>
      <w:r w:rsidRPr="0091498A">
        <w:rPr>
          <w:lang w:val="kk-KZ"/>
        </w:rPr>
        <w:t xml:space="preserve">Создание </w:t>
      </w:r>
      <w:r w:rsidR="00DE4E7A" w:rsidRPr="0091498A">
        <w:rPr>
          <w:lang w:val="kk-KZ"/>
        </w:rPr>
        <w:t>игровых ситуаций на уроках математики повышает интерес к матема</w:t>
      </w:r>
      <w:r w:rsidR="00E0241B" w:rsidRPr="0091498A">
        <w:rPr>
          <w:lang w:val="kk-KZ"/>
        </w:rPr>
        <w:t>-</w:t>
      </w:r>
      <w:r w:rsidR="00DE4E7A" w:rsidRPr="0091498A">
        <w:rPr>
          <w:lang w:val="kk-KZ"/>
        </w:rPr>
        <w:t>тике, вносит разнообразие и эмоцианальную окраску в учебную работу, сни</w:t>
      </w:r>
      <w:r w:rsidR="00E0241B" w:rsidRPr="0091498A">
        <w:rPr>
          <w:lang w:val="kk-KZ"/>
        </w:rPr>
        <w:t>-</w:t>
      </w:r>
      <w:r w:rsidR="00DE4E7A" w:rsidRPr="0091498A">
        <w:rPr>
          <w:lang w:val="kk-KZ"/>
        </w:rPr>
        <w:t>мает утомление, развивает внимание, сообразительность, чувство соревно</w:t>
      </w:r>
      <w:r w:rsidR="00E0241B" w:rsidRPr="0091498A">
        <w:rPr>
          <w:lang w:val="kk-KZ"/>
        </w:rPr>
        <w:t>-</w:t>
      </w:r>
      <w:r w:rsidR="00DE4E7A" w:rsidRPr="0091498A">
        <w:rPr>
          <w:lang w:val="kk-KZ"/>
        </w:rPr>
        <w:t>вания, взаимопомощь. Словом, дидактические игры заслуживают право допол</w:t>
      </w:r>
      <w:r w:rsidR="00E0241B" w:rsidRPr="0091498A">
        <w:rPr>
          <w:lang w:val="kk-KZ"/>
        </w:rPr>
        <w:t>-</w:t>
      </w:r>
      <w:r w:rsidR="00DE4E7A" w:rsidRPr="0091498A">
        <w:rPr>
          <w:lang w:val="kk-KZ"/>
        </w:rPr>
        <w:t xml:space="preserve">нить традиционные формы обучения и воспитания школьников. </w:t>
      </w:r>
    </w:p>
    <w:p w:rsidR="00213555" w:rsidRPr="0091498A" w:rsidRDefault="00213555" w:rsidP="008337D5">
      <w:pPr>
        <w:rPr>
          <w:i/>
          <w:lang w:val="kk-KZ"/>
        </w:rPr>
      </w:pPr>
      <w:r w:rsidRPr="0091498A">
        <w:rPr>
          <w:i/>
          <w:lang w:val="kk-KZ"/>
        </w:rPr>
        <w:t>Литература:</w:t>
      </w:r>
    </w:p>
    <w:p w:rsidR="00213555" w:rsidRPr="0091498A" w:rsidRDefault="00213555" w:rsidP="00213555">
      <w:pPr>
        <w:pStyle w:val="a3"/>
        <w:numPr>
          <w:ilvl w:val="0"/>
          <w:numId w:val="4"/>
        </w:numPr>
        <w:rPr>
          <w:lang w:val="kk-KZ"/>
        </w:rPr>
      </w:pPr>
      <w:r w:rsidRPr="0091498A">
        <w:rPr>
          <w:lang w:val="kk-KZ"/>
        </w:rPr>
        <w:t>Коваленко В.Г., Дидактические игры на уроках математики, 1990.</w:t>
      </w:r>
    </w:p>
    <w:p w:rsidR="00213555" w:rsidRPr="0091498A" w:rsidRDefault="00213555" w:rsidP="00213555">
      <w:pPr>
        <w:pStyle w:val="a3"/>
        <w:numPr>
          <w:ilvl w:val="0"/>
          <w:numId w:val="4"/>
        </w:numPr>
        <w:rPr>
          <w:lang w:val="kk-KZ"/>
        </w:rPr>
      </w:pPr>
      <w:r w:rsidRPr="0091498A">
        <w:rPr>
          <w:lang w:val="kk-KZ"/>
        </w:rPr>
        <w:t xml:space="preserve">Васильев В.Г. и др. Математичечкие соревнования, 1974 </w:t>
      </w:r>
    </w:p>
    <w:p w:rsidR="00213555" w:rsidRPr="0091498A" w:rsidRDefault="00213555" w:rsidP="00213555">
      <w:pPr>
        <w:pStyle w:val="a3"/>
        <w:numPr>
          <w:ilvl w:val="0"/>
          <w:numId w:val="4"/>
        </w:numPr>
        <w:rPr>
          <w:lang w:val="kk-KZ"/>
        </w:rPr>
      </w:pPr>
      <w:r w:rsidRPr="0091498A">
        <w:rPr>
          <w:lang w:val="kk-KZ"/>
        </w:rPr>
        <w:t>Данилов И.К. Об игровых моментрах на уроках математики, 1965.</w:t>
      </w:r>
    </w:p>
    <w:sectPr w:rsidR="00213555" w:rsidRPr="0091498A" w:rsidSect="00042BCB">
      <w:pgSz w:w="11906" w:h="16838"/>
      <w:pgMar w:top="1134" w:right="991" w:bottom="1134" w:left="1276"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678A7"/>
    <w:multiLevelType w:val="hybridMultilevel"/>
    <w:tmpl w:val="90744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8B1FAC"/>
    <w:multiLevelType w:val="hybridMultilevel"/>
    <w:tmpl w:val="EE2A6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DF2415"/>
    <w:multiLevelType w:val="hybridMultilevel"/>
    <w:tmpl w:val="B77CC576"/>
    <w:lvl w:ilvl="0" w:tplc="398E89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661B5D2D"/>
    <w:multiLevelType w:val="hybridMultilevel"/>
    <w:tmpl w:val="82045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377E62"/>
    <w:rsid w:val="0000250A"/>
    <w:rsid w:val="00002EA0"/>
    <w:rsid w:val="00004E2C"/>
    <w:rsid w:val="0001768A"/>
    <w:rsid w:val="00042BCB"/>
    <w:rsid w:val="00064747"/>
    <w:rsid w:val="00077641"/>
    <w:rsid w:val="000878EE"/>
    <w:rsid w:val="000A5137"/>
    <w:rsid w:val="000D0867"/>
    <w:rsid w:val="00110942"/>
    <w:rsid w:val="00163468"/>
    <w:rsid w:val="001743DE"/>
    <w:rsid w:val="0020740A"/>
    <w:rsid w:val="00213555"/>
    <w:rsid w:val="00251E40"/>
    <w:rsid w:val="00262BF9"/>
    <w:rsid w:val="00276EC5"/>
    <w:rsid w:val="0029716F"/>
    <w:rsid w:val="002A6FD2"/>
    <w:rsid w:val="002E1035"/>
    <w:rsid w:val="00373E54"/>
    <w:rsid w:val="00376565"/>
    <w:rsid w:val="00377E62"/>
    <w:rsid w:val="003C70F0"/>
    <w:rsid w:val="00426A19"/>
    <w:rsid w:val="00480ED2"/>
    <w:rsid w:val="004A2386"/>
    <w:rsid w:val="004D29CA"/>
    <w:rsid w:val="004D4618"/>
    <w:rsid w:val="004F390B"/>
    <w:rsid w:val="0051153C"/>
    <w:rsid w:val="00562097"/>
    <w:rsid w:val="005C65D8"/>
    <w:rsid w:val="005E45DF"/>
    <w:rsid w:val="0066117A"/>
    <w:rsid w:val="006B73E5"/>
    <w:rsid w:val="006C7180"/>
    <w:rsid w:val="006D56AF"/>
    <w:rsid w:val="006F4E75"/>
    <w:rsid w:val="00704C55"/>
    <w:rsid w:val="00711FC1"/>
    <w:rsid w:val="00750440"/>
    <w:rsid w:val="00780D6F"/>
    <w:rsid w:val="0078188B"/>
    <w:rsid w:val="007840FD"/>
    <w:rsid w:val="007B707C"/>
    <w:rsid w:val="0083263F"/>
    <w:rsid w:val="008337D5"/>
    <w:rsid w:val="00873490"/>
    <w:rsid w:val="00910325"/>
    <w:rsid w:val="0091498A"/>
    <w:rsid w:val="009D130D"/>
    <w:rsid w:val="009F02F7"/>
    <w:rsid w:val="00A11B13"/>
    <w:rsid w:val="00A87A97"/>
    <w:rsid w:val="00AF2E80"/>
    <w:rsid w:val="00B40A82"/>
    <w:rsid w:val="00BB4D19"/>
    <w:rsid w:val="00BE50A4"/>
    <w:rsid w:val="00C71B36"/>
    <w:rsid w:val="00C8328F"/>
    <w:rsid w:val="00CA710D"/>
    <w:rsid w:val="00CF0868"/>
    <w:rsid w:val="00D07933"/>
    <w:rsid w:val="00D23658"/>
    <w:rsid w:val="00D438D2"/>
    <w:rsid w:val="00D56F17"/>
    <w:rsid w:val="00DB1AA2"/>
    <w:rsid w:val="00DD7435"/>
    <w:rsid w:val="00DE4E7A"/>
    <w:rsid w:val="00DE601E"/>
    <w:rsid w:val="00E0241B"/>
    <w:rsid w:val="00E169A1"/>
    <w:rsid w:val="00E303B5"/>
    <w:rsid w:val="00E34450"/>
    <w:rsid w:val="00E519A7"/>
    <w:rsid w:val="00E9782D"/>
    <w:rsid w:val="00EA79BC"/>
    <w:rsid w:val="00EB00DC"/>
    <w:rsid w:val="00EB4BBB"/>
    <w:rsid w:val="00EC19BC"/>
    <w:rsid w:val="00F141E3"/>
    <w:rsid w:val="00F33985"/>
    <w:rsid w:val="00FC4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195"/>
        <o:r id="V:Rule5" type="connector" idref="#_x0000_s1190"/>
        <o:r id="V:Rule6" type="connector" idref="#_x0000_s11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63F"/>
  </w:style>
  <w:style w:type="paragraph" w:styleId="1">
    <w:name w:val="heading 1"/>
    <w:basedOn w:val="a"/>
    <w:next w:val="a"/>
    <w:link w:val="10"/>
    <w:uiPriority w:val="9"/>
    <w:qFormat/>
    <w:rsid w:val="00377E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E62"/>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F0868"/>
    <w:pPr>
      <w:ind w:left="720"/>
      <w:contextualSpacing/>
    </w:pPr>
  </w:style>
  <w:style w:type="table" w:styleId="a4">
    <w:name w:val="Table Grid"/>
    <w:basedOn w:val="a1"/>
    <w:uiPriority w:val="59"/>
    <w:rsid w:val="00780D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042BCB"/>
    <w:pPr>
      <w:spacing w:after="0" w:line="240" w:lineRule="auto"/>
    </w:pPr>
    <w:rPr>
      <w:rFonts w:asciiTheme="minorHAnsi" w:eastAsiaTheme="minorEastAsia" w:hAnsiTheme="minorHAnsi" w:cstheme="minorBidi"/>
      <w:sz w:val="22"/>
      <w:szCs w:val="22"/>
    </w:rPr>
  </w:style>
  <w:style w:type="character" w:customStyle="1" w:styleId="a6">
    <w:name w:val="Без интервала Знак"/>
    <w:basedOn w:val="a0"/>
    <w:link w:val="a5"/>
    <w:uiPriority w:val="1"/>
    <w:rsid w:val="00042BCB"/>
    <w:rPr>
      <w:rFonts w:asciiTheme="minorHAnsi" w:eastAsiaTheme="minorEastAsia" w:hAnsiTheme="minorHAnsi" w:cstheme="minorBidi"/>
      <w:sz w:val="22"/>
      <w:szCs w:val="22"/>
    </w:rPr>
  </w:style>
  <w:style w:type="paragraph" w:styleId="a7">
    <w:name w:val="Balloon Text"/>
    <w:basedOn w:val="a"/>
    <w:link w:val="a8"/>
    <w:uiPriority w:val="99"/>
    <w:semiHidden/>
    <w:unhideWhenUsed/>
    <w:rsid w:val="00042B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Доклад на тему: </vt:lpstr>
    </vt:vector>
  </TitlesOfParts>
  <Company>Министерство образования и науки Республики Казахстан</Company>
  <LinksUpToDate>false</LinksUpToDate>
  <CharactersWithSpaces>13017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на тему:</dc:title>
  <dc:subject>«Дидактические игры на уроках математики»</dc:subject>
  <dc:creator>Учитель математики высшей категории школы-лицея №266: Жолдасбаева Б.Ш.</dc:creator>
  <cp:lastModifiedBy>Home</cp:lastModifiedBy>
  <cp:revision>2</cp:revision>
  <cp:lastPrinted>2012-01-13T11:26:00Z</cp:lastPrinted>
  <dcterms:created xsi:type="dcterms:W3CDTF">2014-01-02T08:54:00Z</dcterms:created>
  <dcterms:modified xsi:type="dcterms:W3CDTF">2014-01-02T08:54:00Z</dcterms:modified>
</cp:coreProperties>
</file>