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ED" w:rsidRDefault="000E31ED" w:rsidP="000E31ED">
      <w:pP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Жамбыл Жабаевтың өмір жолы </w:t>
      </w:r>
    </w:p>
    <w:p w:rsidR="000E31ED" w:rsidRDefault="000E31ED" w:rsidP="000E31ED">
      <w:pPr>
        <w:spacing w:after="0" w:line="240" w:lineRule="auto"/>
        <w:ind w:left="4956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«Өмір сүрген жауынан да қорғанбай,</w:t>
      </w:r>
    </w:p>
    <w:p w:rsidR="000E31ED" w:rsidRDefault="000E31ED" w:rsidP="000E31ED">
      <w:pPr>
        <w:spacing w:after="0" w:line="240" w:lineRule="auto"/>
        <w:ind w:left="4956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Тірлігінде күні өтпеген толғанбай</w:t>
      </w:r>
    </w:p>
    <w:p w:rsidR="000E31ED" w:rsidRDefault="000E31ED" w:rsidP="000E31ED">
      <w:pPr>
        <w:spacing w:after="0" w:line="240" w:lineRule="auto"/>
        <w:ind w:left="4956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Дана жырау домбырасын қолға алып,</w:t>
      </w:r>
    </w:p>
    <w:p w:rsidR="000E31ED" w:rsidRDefault="000E31ED" w:rsidP="000E31ED">
      <w:pPr>
        <w:spacing w:after="0" w:line="240" w:lineRule="auto"/>
        <w:ind w:left="4956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Болашақты болжап ойға шомғандай»...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а)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  <w:lang w:val="kk-KZ"/>
        </w:rPr>
        <w:t>Білімділік: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Ж.Жабаевтың өмір жолы, шығармашылығы туралы жалпы мәлімет бере отырып, ерекшелігін таныту. ә)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  <w:lang w:val="kk-KZ"/>
        </w:rPr>
        <w:t>Дамытушылық: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өз ойын жүйелі, еркін жеткізе білуге, өз бетімен мәселені шешуге, талдай білуге, дағдыландыру. б)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  <w:lang w:val="kk-KZ"/>
        </w:rPr>
        <w:t>Тәрбиелік: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адамгершілік сапаларын жетілдіре отырып, Отансүйгіштікке, ұлтжандылыққа тәрбиелеу.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Түрі: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танымдық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Типі: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жаңа білімді меңгерту.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Әдісі: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талдау, мазмұндау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Көрнекілігі: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слайд Ж.Жабаевтың портреті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Барысы: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ab/>
        <w:t>І. Ұйымдастыру кезеңі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ab/>
        <w:t xml:space="preserve">А) Амандасу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ab/>
        <w:t xml:space="preserve">Ә) оқушыларды тексеру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  <w:t xml:space="preserve">ІІ.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kk-KZ"/>
        </w:rPr>
        <w:t>Үй тапсырмасын тексеру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ХХ ғасыр басындағы әдебиет.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Кубизм стратегиясы (сұрақ-жауап)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kk-KZ"/>
        </w:rPr>
        <w:t>ІІІ  Жаңа сабақ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(слайд көрсету) Ж.Жабаевтың өмір жолы туралы түсіндіріледі. (Ж.Жабаевтың портреті бойынша)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1. Портреттегі бейненің кескін – келбетін сипаттау   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  <w:t>2. Ақынның тұлғасын сипаттап айту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ІV 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Ақынның өмірі 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хронологиялық кесте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бойынша түсіндіріледі. (слайд бойынша түсіндіремін)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1846ж қазіргі Жамбыл облысы, аймағындағы Жамбыл тауының етегінде дүниеге келді. </w:t>
      </w:r>
    </w:p>
    <w:p w:rsidR="000E31ED" w:rsidRDefault="000E31ED" w:rsidP="000E31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1916ж. патшаға қарсы  ұлт – азаттық қозғалысы кезінде елді азаттық күреске шақырған «Патша әмірі тарылды», «Зілді бұйрық» өлеңдері туған. </w:t>
      </w:r>
    </w:p>
    <w:p w:rsidR="000E31ED" w:rsidRDefault="000E31ED" w:rsidP="000E31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1936ж. Мәскеудегі Қазақ әдебиеті мен өнерінің бірінші онкүндігіне қатысты. </w:t>
      </w:r>
    </w:p>
    <w:p w:rsidR="000E31ED" w:rsidRDefault="000E31ED" w:rsidP="000E31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1937ж. Жамбыл грузиннің ұлы ақыны Шота Руставелидің «Жолбарыс тонды батыр» поэмасының 750 жылдық тойына қатысып, ұзақ өлең айтты. </w:t>
      </w:r>
    </w:p>
    <w:p w:rsidR="000E31ED" w:rsidRDefault="000E31ED" w:rsidP="000E31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1941ж. КСРО Мемлекеттік сыйлығының иегері деген жоғары атағы берілді. </w:t>
      </w:r>
    </w:p>
    <w:p w:rsidR="000E31ED" w:rsidRDefault="000E31ED" w:rsidP="000E31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1941ж. фашистік германиямен соғыс басталғанда Жамбыл Отан қорғауға шақырған өлеңдерін шығарды. </w:t>
      </w:r>
    </w:p>
    <w:p w:rsidR="000E31ED" w:rsidRDefault="000E31ED" w:rsidP="000E31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1945 ж. ақын жүзге қараған шағында дүние салды.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en-US"/>
        </w:rPr>
        <w:t>V</w:t>
      </w:r>
      <w:r w:rsidRPr="00824A89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kk-KZ"/>
        </w:rPr>
        <w:t xml:space="preserve">Сабақты бекіту: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  <w:t xml:space="preserve">Топтастыру </w: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FA2972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FA2972">
        <w:pict>
          <v:roundrect id="_x0000_s1026" style="position:absolute;margin-left:165.85pt;margin-top:67.7pt;width:113.9pt;height:32.25pt;z-index:251660288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lang w:val="kk-KZ"/>
                    </w:rPr>
                    <w:t xml:space="preserve">Жамбыл </w:t>
                  </w:r>
                </w:p>
              </w:txbxContent>
            </v:textbox>
          </v:roundrect>
        </w:pict>
      </w:r>
      <w:r w:rsidRPr="00FA2972">
        <w:pict>
          <v:roundrect id="_x0000_s1027" style="position:absolute;margin-left:87pt;margin-top:4.8pt;width:84.9pt;height:30.65pt;z-index:251661312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айтыскер </w:t>
                  </w:r>
                </w:p>
              </w:txbxContent>
            </v:textbox>
          </v:roundrect>
        </w:pict>
      </w:r>
      <w:r w:rsidRPr="00FA2972">
        <w:pict>
          <v:roundrect id="_x0000_s1028" style="position:absolute;margin-left:44.4pt;margin-top:58.5pt;width:84.9pt;height:30.65pt;z-index:251662336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1846 -1945</w:t>
                  </w:r>
                </w:p>
              </w:txbxContent>
            </v:textbox>
          </v:roundrect>
        </w:pict>
      </w:r>
      <w:r w:rsidRPr="00FA2972">
        <w:pict>
          <v:roundrect id="_x0000_s1029" style="position:absolute;margin-left:328.55pt;margin-top:64.3pt;width:84.9pt;height:30.65pt;z-index:251663360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домбырашы</w:t>
                  </w:r>
                </w:p>
              </w:txbxContent>
            </v:textbox>
          </v:roundrect>
        </w:pict>
      </w:r>
      <w:r w:rsidRPr="00FA2972">
        <w:pict>
          <v:roundrect id="_x0000_s1030" style="position:absolute;margin-left:292.15pt;margin-top:18.15pt;width:84.9pt;height:30.65pt;z-index:251664384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жырау</w:t>
                  </w:r>
                </w:p>
              </w:txbxContent>
            </v:textbox>
          </v:roundrect>
        </w:pict>
      </w:r>
      <w:r w:rsidRPr="00FA2972">
        <w:pict>
          <v:roundrect id="_x0000_s1031" style="position:absolute;margin-left:189.5pt;margin-top:4.8pt;width:84.9pt;height:30.65pt;z-index:251665408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ақын</w:t>
                  </w:r>
                </w:p>
              </w:txbxContent>
            </v:textbox>
          </v:roundrect>
        </w:pict>
      </w:r>
      <w:r w:rsidRPr="00FA297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34.65pt;margin-top:36.35pt;width:.55pt;height:30.45pt;flip:y;z-index:251666432" o:connectortype="straight"/>
        </w:pict>
      </w:r>
      <w:r w:rsidRPr="00FA2972">
        <w:pict>
          <v:shape id="_x0000_s1033" type="#_x0000_t32" style="position:absolute;margin-left:157.8pt;margin-top:36.35pt;width:27.4pt;height:30.45pt;flip:x y;z-index:251667456" o:connectortype="straight"/>
        </w:pict>
      </w:r>
      <w:r w:rsidRPr="00FA2972">
        <w:pict>
          <v:shape id="_x0000_s1034" type="#_x0000_t32" style="position:absolute;margin-left:129.3pt;margin-top:64.3pt;width:36.55pt;height:10.95pt;flip:x y;z-index:251668480" o:connectortype="straight"/>
        </w:pict>
      </w:r>
      <w:r w:rsidRPr="00FA2972">
        <w:pict>
          <v:shape id="_x0000_s1035" type="#_x0000_t32" style="position:absolute;margin-left:259.35pt;margin-top:39.4pt;width:32.8pt;height:27.4pt;flip:y;z-index:251669504" o:connectortype="straight"/>
        </w:pict>
      </w: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FA2972" w:rsidP="000E31ED">
      <w:pPr>
        <w:jc w:val="right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FA2972">
        <w:pict>
          <v:shape id="_x0000_s1036" type="#_x0000_t32" style="position:absolute;left:0;text-align:left;margin-left:279.75pt;margin-top:7.3pt;width:48.8pt;height:0;z-index:251670528" o:connectortype="straight"/>
        </w:pict>
      </w:r>
      <w:r w:rsidRPr="00FA2972">
        <w:pict>
          <v:shape id="_x0000_s1037" type="#_x0000_t32" style="position:absolute;left:0;text-align:left;margin-left:279.75pt;margin-top:18.35pt;width:30.65pt;height:21.85pt;z-index:251671552" o:connectortype="straight"/>
        </w:pict>
      </w:r>
      <w:r w:rsidRPr="00FA2972">
        <w:pict>
          <v:roundrect id="_x0000_s1038" style="position:absolute;left:0;text-align:left;margin-left:189.5pt;margin-top:64.95pt;width:97.8pt;height:62.5pt;z-index:251672576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Жамбыл тауында дүниеге келген</w:t>
                  </w:r>
                </w:p>
              </w:txbxContent>
            </v:textbox>
          </v:roundrect>
        </w:pict>
      </w:r>
      <w:r w:rsidRPr="00FA2972">
        <w:pict>
          <v:roundrect id="_x0000_s1039" style="position:absolute;left:0;text-align:left;margin-left:292.15pt;margin-top:40.2pt;width:84.9pt;height:30.65pt;z-index:251673600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сазгер</w:t>
                  </w:r>
                </w:p>
              </w:txbxContent>
            </v:textbox>
          </v:roundrect>
        </w:pict>
      </w:r>
      <w:r w:rsidR="000E31ED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                     </w:t>
      </w:r>
    </w:p>
    <w:p w:rsidR="000E31ED" w:rsidRDefault="00FA2972" w:rsidP="000E31ED">
      <w:pPr>
        <w:jc w:val="right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FA2972">
        <w:pict>
          <v:roundrect id="_x0000_s1040" style="position:absolute;left:0;text-align:left;margin-left:61.1pt;margin-top:26.05pt;width:84.9pt;height:30.65pt;z-index:251674624" arcsize="10923f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дастаншы</w:t>
                  </w:r>
                </w:p>
              </w:txbxContent>
            </v:textbox>
          </v:roundrect>
        </w:pict>
      </w:r>
      <w:r w:rsidRPr="00FA2972">
        <w:pict>
          <v:shape id="_x0000_s1041" type="#_x0000_t32" style="position:absolute;left:0;text-align:left;margin-left:146pt;margin-top:3.3pt;width:36pt;height:27pt;flip:x;z-index:251675648" o:connectortype="straight"/>
        </w:pict>
      </w:r>
      <w:r w:rsidRPr="00FA2972">
        <w:pict>
          <v:shape id="_x0000_s1042" type="#_x0000_t32" style="position:absolute;left:0;text-align:left;margin-left:234.65pt;margin-top:3.3pt;width:.55pt;height:35.8pt;z-index:251676672" o:connectortype="straight"/>
        </w:pict>
      </w:r>
    </w:p>
    <w:p w:rsidR="000E31ED" w:rsidRDefault="000E31ED" w:rsidP="000E31ED">
      <w:pPr>
        <w:jc w:val="right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jc w:val="right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Венн диаграммасы: </w:t>
      </w: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FA2972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FA2972">
        <w:pict>
          <v:oval id="_x0000_s1043" style="position:absolute;margin-left:-27pt;margin-top:7.8pt;width:198.8pt;height:199.3pt;z-index:251677696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lang w:val="kk-KZ"/>
                    </w:rPr>
                    <w:t>Абай</w:t>
                  </w:r>
                </w:p>
                <w:p w:rsidR="000E31ED" w:rsidRDefault="000E31ED" w:rsidP="000E31ED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lang w:val="kk-KZ"/>
                    </w:rPr>
                    <w:t>59 жыл жасаған, бай отбасында дүниеге келген. Поэмалары, 45 қара сөзі бар. Аудармашы, сазгер, философ, ағартушы, данышпан</w:t>
                  </w:r>
                </w:p>
              </w:txbxContent>
            </v:textbox>
          </v:oval>
        </w:pict>
      </w:r>
      <w:r w:rsidRPr="00FA2972">
        <w:pict>
          <v:oval id="_x0000_s1044" style="position:absolute;margin-left:252.3pt;margin-top:-7.6pt;width:204.8pt;height:220.65pt;z-index:-251637760">
            <v:textbox>
              <w:txbxContent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kk-KZ"/>
                    </w:rPr>
                    <w:t>Жамбыл</w:t>
                  </w:r>
                </w:p>
                <w:p w:rsidR="000E31ED" w:rsidRDefault="000E31ED" w:rsidP="000E31ED">
                  <w:pPr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 xml:space="preserve">99 жыл жасаған, кедей отбасында туған. Айтыскер, дастаншы, жырау. </w:t>
                  </w:r>
                </w:p>
              </w:txbxContent>
            </v:textbox>
          </v:oval>
        </w:pict>
      </w:r>
      <w:r w:rsidRPr="00FA2972">
        <w:pict>
          <v:oval id="_x0000_s1045" style="position:absolute;margin-left:113.4pt;margin-top:-.1pt;width:185.2pt;height:209.9pt;z-index:-251636736">
            <v:textbox>
              <w:txbxContent>
                <w:p w:rsidR="000E31ED" w:rsidRDefault="000E31ED" w:rsidP="000E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 xml:space="preserve">Ақын, </w:t>
                  </w:r>
                </w:p>
                <w:p w:rsidR="000E31ED" w:rsidRDefault="000E31ED" w:rsidP="000E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 xml:space="preserve">сазгер, </w:t>
                  </w:r>
                </w:p>
                <w:p w:rsidR="000E31ED" w:rsidRDefault="000E31ED" w:rsidP="000E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 xml:space="preserve">замандас. </w:t>
                  </w:r>
                </w:p>
                <w:p w:rsidR="000E31ED" w:rsidRDefault="000E31ED" w:rsidP="000E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 xml:space="preserve">Сүйікті </w:t>
                  </w:r>
                </w:p>
                <w:p w:rsidR="000E31ED" w:rsidRDefault="000E31ED" w:rsidP="000E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 xml:space="preserve">ұлдарынан </w:t>
                  </w:r>
                </w:p>
                <w:p w:rsidR="000E31ED" w:rsidRDefault="000E31ED" w:rsidP="000E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kk-KZ"/>
                    </w:rPr>
                    <w:t>айырылған.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xbxContent>
            </v:textbox>
          </v:oval>
        </w:pict>
      </w: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jc w:val="right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Жамбыл атаға арнау өлеңі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Жүз жасаған Жамбыл ата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Сүйінбайдан алдың бата.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Қалықтаттың кең әлемге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Қазағымның даңқын ата.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Жамбыл ата жүз жасаған жасың бар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Бір өзіңдей бола бермес асылдар.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Өлеңдерің өлмейтұғын мұра боп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Жасай берер жалғасып сан ғасырлар.</w:t>
      </w:r>
    </w:p>
    <w:p w:rsidR="000E31ED" w:rsidRDefault="000E31ED" w:rsidP="000E31ED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kk-KZ"/>
        </w:rPr>
        <w:t xml:space="preserve">VI Оқушыларды бағалау: </w:t>
      </w:r>
    </w:p>
    <w:p w:rsidR="000E31ED" w:rsidRDefault="000E31ED" w:rsidP="000E31ED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kk-KZ"/>
        </w:rPr>
      </w:pP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kk-KZ"/>
        </w:rPr>
        <w:t>VII Үйге тапсырма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Ж.Жабаевтың өмірін мазмұндау «Жыр алыбы Жамбыл» деген тақырыпқа ой-толғау жазу.</w:t>
      </w:r>
    </w:p>
    <w:p w:rsidR="000E31ED" w:rsidRDefault="000E31ED" w:rsidP="000E31ED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E31ED" w:rsidRDefault="000E31ED" w:rsidP="000E31ED">
      <w:pPr>
        <w:rPr>
          <w:i/>
          <w:iCs/>
          <w:lang w:val="kk-KZ"/>
        </w:rPr>
      </w:pPr>
    </w:p>
    <w:p w:rsidR="000E31ED" w:rsidRDefault="000E31ED" w:rsidP="000E31ED">
      <w:pPr>
        <w:rPr>
          <w:i/>
          <w:iCs/>
          <w:lang w:val="kk-KZ"/>
        </w:rPr>
      </w:pPr>
    </w:p>
    <w:p w:rsidR="000E31ED" w:rsidRDefault="000E31ED" w:rsidP="000E31ED">
      <w:pPr>
        <w:rPr>
          <w:i/>
          <w:iCs/>
          <w:lang w:val="kk-KZ"/>
        </w:rPr>
      </w:pPr>
    </w:p>
    <w:p w:rsidR="000E31ED" w:rsidRPr="000E31ED" w:rsidRDefault="000E31ED">
      <w:pPr>
        <w:rPr>
          <w:lang w:val="kk-KZ"/>
        </w:rPr>
      </w:pPr>
    </w:p>
    <w:sectPr w:rsidR="000E31ED" w:rsidRPr="000E31ED" w:rsidSect="00B13434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0480E"/>
    <w:multiLevelType w:val="hybridMultilevel"/>
    <w:tmpl w:val="682487AC"/>
    <w:lvl w:ilvl="0" w:tplc="9FBCA0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E31ED"/>
    <w:rsid w:val="000E31ED"/>
    <w:rsid w:val="003E4C14"/>
    <w:rsid w:val="00BF48E8"/>
    <w:rsid w:val="00C037A1"/>
    <w:rsid w:val="00FA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7"/>
        <o:r id="V:Rule10" type="connector" idref="#_x0000_s1042"/>
        <o:r id="V:Rule11" type="connector" idref="#_x0000_s1036"/>
        <o:r id="V:Rule12" type="connector" idref="#_x0000_s1041"/>
        <o:r id="V:Rule13" type="connector" idref="#_x0000_s1034"/>
        <o:r id="V:Rule14" type="connector" idref="#_x0000_s1032"/>
        <o:r id="V:Rule15" type="connector" idref="#_x0000_s1033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камшат</dc:creator>
  <cp:lastModifiedBy>камшат</cp:lastModifiedBy>
  <cp:revision>2</cp:revision>
  <dcterms:created xsi:type="dcterms:W3CDTF">2014-05-21T16:50:00Z</dcterms:created>
  <dcterms:modified xsi:type="dcterms:W3CDTF">2014-05-21T16:54:00Z</dcterms:modified>
</cp:coreProperties>
</file>