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C1" w:rsidRPr="000B3135" w:rsidRDefault="002565C1" w:rsidP="00BF4DEB">
      <w:pPr>
        <w:spacing w:after="0"/>
        <w:jc w:val="right"/>
        <w:rPr>
          <w:rFonts w:ascii="Times New Roman" w:hAnsi="Times New Roman" w:cs="Times New Roman"/>
          <w:b/>
          <w:sz w:val="28"/>
          <w:szCs w:val="28"/>
          <w:lang w:val="kk-KZ"/>
        </w:rPr>
      </w:pPr>
      <w:r w:rsidRPr="000B3135">
        <w:rPr>
          <w:rFonts w:ascii="Times New Roman" w:hAnsi="Times New Roman" w:cs="Times New Roman"/>
          <w:b/>
          <w:sz w:val="28"/>
          <w:szCs w:val="28"/>
          <w:lang w:val="kk-KZ"/>
        </w:rPr>
        <w:t>Кожамжарова Айсара</w:t>
      </w:r>
      <w:r w:rsidR="00BF4DEB" w:rsidRPr="000B3135">
        <w:rPr>
          <w:rFonts w:ascii="Times New Roman" w:hAnsi="Times New Roman" w:cs="Times New Roman"/>
          <w:b/>
          <w:sz w:val="28"/>
          <w:szCs w:val="28"/>
          <w:lang w:val="kk-KZ"/>
        </w:rPr>
        <w:t xml:space="preserve"> Бахытовна</w:t>
      </w:r>
    </w:p>
    <w:p w:rsidR="002565C1" w:rsidRPr="000B3135" w:rsidRDefault="002565C1" w:rsidP="00BF4DEB">
      <w:pPr>
        <w:spacing w:after="0"/>
        <w:jc w:val="right"/>
        <w:rPr>
          <w:rFonts w:ascii="Times New Roman" w:hAnsi="Times New Roman" w:cs="Times New Roman"/>
          <w:b/>
          <w:sz w:val="28"/>
          <w:szCs w:val="28"/>
          <w:lang w:val="kk-KZ"/>
        </w:rPr>
      </w:pPr>
      <w:r w:rsidRPr="000B3135">
        <w:rPr>
          <w:rFonts w:ascii="Times New Roman" w:hAnsi="Times New Roman" w:cs="Times New Roman"/>
          <w:b/>
          <w:sz w:val="28"/>
          <w:szCs w:val="28"/>
          <w:lang w:val="kk-KZ"/>
        </w:rPr>
        <w:t>№9 орта мектебінің биология пәнінің мұғалімі</w:t>
      </w:r>
    </w:p>
    <w:p w:rsidR="00BF4DEB" w:rsidRPr="000B3135" w:rsidRDefault="00BF4DEB" w:rsidP="00BF4DEB">
      <w:pPr>
        <w:spacing w:after="0"/>
        <w:jc w:val="right"/>
        <w:rPr>
          <w:rFonts w:ascii="Times New Roman" w:hAnsi="Times New Roman" w:cs="Times New Roman"/>
          <w:b/>
          <w:sz w:val="28"/>
          <w:szCs w:val="28"/>
          <w:lang w:val="kk-KZ"/>
        </w:rPr>
      </w:pPr>
      <w:r w:rsidRPr="000B3135">
        <w:rPr>
          <w:rFonts w:ascii="Times New Roman" w:hAnsi="Times New Roman" w:cs="Times New Roman"/>
          <w:b/>
          <w:sz w:val="28"/>
          <w:szCs w:val="28"/>
          <w:lang w:val="kk-KZ"/>
        </w:rPr>
        <w:t>Ақмола облысы, Степногорск қаласы</w:t>
      </w:r>
    </w:p>
    <w:p w:rsidR="002565C1" w:rsidRPr="000B3135" w:rsidRDefault="002565C1" w:rsidP="00BF4DEB">
      <w:pPr>
        <w:spacing w:after="0"/>
        <w:jc w:val="center"/>
        <w:rPr>
          <w:rFonts w:ascii="Times New Roman" w:hAnsi="Times New Roman" w:cs="Times New Roman"/>
          <w:b/>
          <w:sz w:val="28"/>
          <w:szCs w:val="28"/>
          <w:lang w:val="kk-KZ"/>
        </w:rPr>
      </w:pPr>
    </w:p>
    <w:p w:rsidR="002565C1" w:rsidRPr="000B3135" w:rsidRDefault="00BF4DEB" w:rsidP="002565C1">
      <w:pPr>
        <w:jc w:val="center"/>
        <w:rPr>
          <w:rFonts w:ascii="Times New Roman" w:hAnsi="Times New Roman" w:cs="Times New Roman"/>
          <w:b/>
          <w:sz w:val="28"/>
          <w:szCs w:val="28"/>
          <w:lang w:val="kk-KZ"/>
        </w:rPr>
      </w:pPr>
      <w:r w:rsidRPr="000B3135">
        <w:rPr>
          <w:rFonts w:ascii="Times New Roman" w:hAnsi="Times New Roman" w:cs="Times New Roman"/>
          <w:b/>
          <w:sz w:val="28"/>
          <w:szCs w:val="28"/>
          <w:lang w:val="kk-KZ"/>
        </w:rPr>
        <w:t xml:space="preserve"> </w:t>
      </w:r>
      <w:r w:rsidR="002565C1" w:rsidRPr="000B3135">
        <w:rPr>
          <w:rFonts w:ascii="Times New Roman" w:hAnsi="Times New Roman" w:cs="Times New Roman"/>
          <w:b/>
          <w:sz w:val="28"/>
          <w:szCs w:val="28"/>
          <w:lang w:val="kk-KZ"/>
        </w:rPr>
        <w:t>«</w:t>
      </w:r>
      <w:r w:rsidRPr="000B3135">
        <w:rPr>
          <w:rFonts w:ascii="Times New Roman" w:hAnsi="Times New Roman" w:cs="Times New Roman"/>
          <w:b/>
          <w:sz w:val="28"/>
          <w:szCs w:val="28"/>
          <w:lang w:val="kk-KZ"/>
        </w:rPr>
        <w:t>Оқушыларды қалай дұрыс бағалаймыз</w:t>
      </w:r>
      <w:r w:rsidR="002565C1" w:rsidRPr="000B3135">
        <w:rPr>
          <w:rFonts w:ascii="Times New Roman" w:hAnsi="Times New Roman" w:cs="Times New Roman"/>
          <w:b/>
          <w:sz w:val="28"/>
          <w:szCs w:val="28"/>
          <w:lang w:val="kk-KZ"/>
        </w:rPr>
        <w:t>»</w:t>
      </w:r>
    </w:p>
    <w:p w:rsidR="002565C1" w:rsidRPr="000B3135" w:rsidRDefault="002565C1" w:rsidP="00BF4DEB">
      <w:pPr>
        <w:spacing w:after="0"/>
        <w:rPr>
          <w:rFonts w:ascii="Times New Roman" w:hAnsi="Times New Roman" w:cs="Times New Roman"/>
          <w:b/>
          <w:sz w:val="28"/>
          <w:szCs w:val="28"/>
          <w:lang w:val="kk-KZ"/>
        </w:rPr>
      </w:pPr>
      <w:r w:rsidRPr="000B3135">
        <w:rPr>
          <w:rFonts w:ascii="Times New Roman" w:hAnsi="Times New Roman" w:cs="Times New Roman"/>
          <w:b/>
          <w:sz w:val="28"/>
          <w:szCs w:val="28"/>
          <w:lang w:val="kk-KZ"/>
        </w:rPr>
        <w:t xml:space="preserve">Коучинг сессия жоспары </w:t>
      </w:r>
    </w:p>
    <w:p w:rsidR="002565C1" w:rsidRPr="000B3135" w:rsidRDefault="002565C1" w:rsidP="00BF4DEB">
      <w:pPr>
        <w:spacing w:after="0"/>
        <w:rPr>
          <w:rFonts w:ascii="Times New Roman" w:hAnsi="Times New Roman" w:cs="Times New Roman"/>
          <w:b/>
          <w:sz w:val="28"/>
          <w:szCs w:val="28"/>
          <w:lang w:val="kk-KZ"/>
        </w:rPr>
      </w:pPr>
      <w:r w:rsidRPr="000B3135">
        <w:rPr>
          <w:rFonts w:ascii="Times New Roman" w:hAnsi="Times New Roman" w:cs="Times New Roman"/>
          <w:b/>
          <w:sz w:val="28"/>
          <w:szCs w:val="28"/>
          <w:lang w:val="kk-KZ"/>
        </w:rPr>
        <w:t xml:space="preserve">Сабақ бойынша коуч пен мұғалімнің іс – әрекеті </w:t>
      </w:r>
    </w:p>
    <w:tbl>
      <w:tblPr>
        <w:tblpPr w:leftFromText="180" w:rightFromText="180" w:bottomFromText="200" w:vertAnchor="text" w:horzAnchor="margin" w:tblpXSpec="center" w:tblpY="4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670"/>
        <w:gridCol w:w="4961"/>
        <w:gridCol w:w="2693"/>
        <w:gridCol w:w="29"/>
      </w:tblGrid>
      <w:tr w:rsidR="00BF4DEB" w:rsidTr="00975D4D">
        <w:trPr>
          <w:trHeight w:val="57"/>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Сабақ тақырыбы</w:t>
            </w:r>
          </w:p>
        </w:tc>
        <w:tc>
          <w:tcPr>
            <w:tcW w:w="13353" w:type="dxa"/>
            <w:gridSpan w:val="4"/>
            <w:tcBorders>
              <w:top w:val="single" w:sz="4" w:space="0" w:color="auto"/>
              <w:left w:val="single" w:sz="4" w:space="0" w:color="auto"/>
              <w:bottom w:val="single" w:sz="4" w:space="0" w:color="auto"/>
              <w:right w:val="single" w:sz="4" w:space="0" w:color="auto"/>
            </w:tcBorders>
            <w:hideMark/>
          </w:tcPr>
          <w:p w:rsidR="00BF4DEB" w:rsidRDefault="00BF4DEB" w:rsidP="00975D4D">
            <w:pPr>
              <w:pStyle w:val="a4"/>
              <w:spacing w:before="0" w:beforeAutospacing="0" w:after="0" w:afterAutospacing="0" w:line="276" w:lineRule="auto"/>
              <w:textAlignment w:val="baseline"/>
              <w:rPr>
                <w:b/>
                <w:sz w:val="28"/>
                <w:szCs w:val="28"/>
                <w:lang w:val="kk-KZ"/>
              </w:rPr>
            </w:pPr>
            <w:r>
              <w:rPr>
                <w:b/>
                <w:sz w:val="28"/>
                <w:szCs w:val="28"/>
                <w:lang w:val="kk-KZ"/>
              </w:rPr>
              <w:t>Оқушыларды қалай дұрыс бағалаймыз</w:t>
            </w:r>
          </w:p>
        </w:tc>
      </w:tr>
      <w:tr w:rsidR="00BF4DEB" w:rsidTr="00975D4D">
        <w:trPr>
          <w:trHeight w:val="57"/>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jc w:val="center"/>
              <w:rPr>
                <w:b/>
                <w:szCs w:val="28"/>
                <w:lang w:val="kk-KZ"/>
              </w:rPr>
            </w:pPr>
          </w:p>
          <w:p w:rsidR="00BF4DEB" w:rsidRDefault="00BF4DEB" w:rsidP="00975D4D">
            <w:pPr>
              <w:pStyle w:val="a5"/>
              <w:spacing w:line="276" w:lineRule="auto"/>
              <w:jc w:val="center"/>
              <w:rPr>
                <w:b/>
                <w:szCs w:val="28"/>
                <w:lang w:val="ru-RU"/>
              </w:rPr>
            </w:pPr>
            <w:r>
              <w:rPr>
                <w:b/>
                <w:szCs w:val="28"/>
                <w:lang w:val="ru-RU"/>
              </w:rPr>
              <w:t>Жалпы мақсаты</w:t>
            </w:r>
          </w:p>
        </w:tc>
        <w:tc>
          <w:tcPr>
            <w:tcW w:w="13353" w:type="dxa"/>
            <w:gridSpan w:val="4"/>
            <w:tcBorders>
              <w:top w:val="single" w:sz="4" w:space="0" w:color="auto"/>
              <w:left w:val="single" w:sz="4" w:space="0" w:color="auto"/>
              <w:bottom w:val="single" w:sz="4" w:space="0" w:color="auto"/>
              <w:right w:val="single" w:sz="4" w:space="0" w:color="auto"/>
            </w:tcBorders>
            <w:hideMark/>
          </w:tcPr>
          <w:p w:rsidR="00BF4DEB" w:rsidRDefault="00BF4DEB" w:rsidP="00975D4D">
            <w:pPr>
              <w:pStyle w:val="a4"/>
              <w:spacing w:before="0" w:beforeAutospacing="0" w:after="0" w:afterAutospacing="0" w:line="276" w:lineRule="auto"/>
              <w:textAlignment w:val="baseline"/>
              <w:rPr>
                <w:sz w:val="28"/>
                <w:szCs w:val="28"/>
                <w:lang w:val="kk-KZ"/>
              </w:rPr>
            </w:pPr>
            <w:r>
              <w:rPr>
                <w:sz w:val="28"/>
                <w:szCs w:val="28"/>
                <w:lang w:val="kk-KZ"/>
              </w:rPr>
              <w:t>Оқушылардың жұмыстарын дұрыс, нақты бағалауға жетелеу, мұғалімдердің қызығушылығын арттыру арқылы оқу сапасын көтеруге негіздеу.</w:t>
            </w:r>
          </w:p>
        </w:tc>
      </w:tr>
      <w:tr w:rsidR="00BF4DEB" w:rsidTr="00975D4D">
        <w:trPr>
          <w:trHeight w:val="57"/>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jc w:val="center"/>
              <w:rPr>
                <w:b/>
                <w:szCs w:val="28"/>
                <w:lang w:val="kk-KZ"/>
              </w:rPr>
            </w:pPr>
          </w:p>
          <w:p w:rsidR="00BF4DEB" w:rsidRDefault="00BF4DEB" w:rsidP="00975D4D">
            <w:pPr>
              <w:pStyle w:val="a5"/>
              <w:spacing w:line="276" w:lineRule="auto"/>
              <w:jc w:val="center"/>
              <w:rPr>
                <w:b/>
                <w:szCs w:val="28"/>
                <w:lang w:val="kk-KZ"/>
              </w:rPr>
            </w:pPr>
            <w:r>
              <w:rPr>
                <w:b/>
                <w:szCs w:val="28"/>
                <w:lang w:val="kk-KZ"/>
              </w:rPr>
              <w:t>Күтілетін нәтиже</w:t>
            </w:r>
          </w:p>
        </w:tc>
        <w:tc>
          <w:tcPr>
            <w:tcW w:w="13353" w:type="dxa"/>
            <w:gridSpan w:val="4"/>
            <w:tcBorders>
              <w:top w:val="single" w:sz="4" w:space="0" w:color="auto"/>
              <w:left w:val="single" w:sz="4" w:space="0" w:color="auto"/>
              <w:bottom w:val="single" w:sz="4" w:space="0" w:color="auto"/>
              <w:right w:val="single" w:sz="4" w:space="0" w:color="auto"/>
            </w:tcBorders>
            <w:hideMark/>
          </w:tcPr>
          <w:p w:rsidR="00BF4DEB" w:rsidRDefault="00BF4DEB" w:rsidP="00975D4D">
            <w:pPr>
              <w:pStyle w:val="a4"/>
              <w:spacing w:before="0" w:beforeAutospacing="0" w:after="0" w:afterAutospacing="0" w:line="276" w:lineRule="auto"/>
              <w:textAlignment w:val="baseline"/>
              <w:rPr>
                <w:sz w:val="28"/>
                <w:szCs w:val="28"/>
                <w:lang w:val="kk-KZ"/>
              </w:rPr>
            </w:pPr>
            <w:r>
              <w:rPr>
                <w:sz w:val="28"/>
                <w:szCs w:val="28"/>
                <w:lang w:val="kk-KZ"/>
              </w:rPr>
              <w:t>Мұғалімдер критериалды бағалау тәсілін жетік меңгеру,  ойын еркін жеткізу, ынтымақтастықты дамыту. Сабақ беру әдісі өзгертеді.</w:t>
            </w:r>
          </w:p>
        </w:tc>
      </w:tr>
      <w:tr w:rsidR="00BF4DEB" w:rsidRPr="000B3135" w:rsidTr="00975D4D">
        <w:trPr>
          <w:trHeight w:val="57"/>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Түйінді идеялар</w:t>
            </w:r>
          </w:p>
        </w:tc>
        <w:tc>
          <w:tcPr>
            <w:tcW w:w="13353" w:type="dxa"/>
            <w:gridSpan w:val="4"/>
            <w:tcBorders>
              <w:top w:val="single" w:sz="4" w:space="0" w:color="auto"/>
              <w:left w:val="single" w:sz="4" w:space="0" w:color="auto"/>
              <w:bottom w:val="single" w:sz="4" w:space="0" w:color="auto"/>
              <w:right w:val="single" w:sz="4" w:space="0" w:color="auto"/>
            </w:tcBorders>
            <w:hideMark/>
          </w:tcPr>
          <w:p w:rsidR="00BF4DEB" w:rsidRDefault="00BF4DEB" w:rsidP="00975D4D">
            <w:pPr>
              <w:pStyle w:val="a4"/>
              <w:spacing w:before="0" w:beforeAutospacing="0" w:after="0" w:afterAutospacing="0" w:line="276" w:lineRule="auto"/>
              <w:jc w:val="both"/>
              <w:textAlignment w:val="baseline"/>
              <w:rPr>
                <w:i/>
                <w:sz w:val="28"/>
                <w:szCs w:val="28"/>
                <w:lang w:val="kk-KZ"/>
              </w:rPr>
            </w:pPr>
            <w:r>
              <w:rPr>
                <w:sz w:val="28"/>
                <w:szCs w:val="28"/>
                <w:lang w:val="kk-KZ"/>
              </w:rPr>
              <w:t>Мұғалімдердің қызығушылығын арттыру арқылы оқу сапасын көтеру</w:t>
            </w:r>
          </w:p>
        </w:tc>
      </w:tr>
      <w:tr w:rsidR="00BF4DEB" w:rsidRPr="000B3135" w:rsidTr="00975D4D">
        <w:trPr>
          <w:trHeight w:val="57"/>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Оқыту әдістері:</w:t>
            </w:r>
          </w:p>
        </w:tc>
        <w:tc>
          <w:tcPr>
            <w:tcW w:w="13353" w:type="dxa"/>
            <w:gridSpan w:val="4"/>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Жаңа әдіс-тәсілдер                    1. Диалог</w:t>
            </w:r>
          </w:p>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АКТ                                             2. Жеке жұмыс</w:t>
            </w:r>
          </w:p>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СТО                                             3. Жұптық жұмыс</w:t>
            </w:r>
          </w:p>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4. Топтық жұмыс</w:t>
            </w:r>
          </w:p>
        </w:tc>
      </w:tr>
      <w:tr w:rsidR="00BF4DEB" w:rsidRPr="000B3135" w:rsidTr="00975D4D">
        <w:trPr>
          <w:trHeight w:val="57"/>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Әдебиет</w:t>
            </w:r>
          </w:p>
        </w:tc>
        <w:tc>
          <w:tcPr>
            <w:tcW w:w="13353" w:type="dxa"/>
            <w:gridSpan w:val="4"/>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Мұғалімдерге арналған нұсқаулық.</w:t>
            </w:r>
          </w:p>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Интернет материалдары.</w:t>
            </w:r>
          </w:p>
          <w:p w:rsidR="00BF4DEB" w:rsidRDefault="00BF4DEB" w:rsidP="00975D4D">
            <w:pPr>
              <w:pStyle w:val="a5"/>
              <w:spacing w:line="276" w:lineRule="auto"/>
              <w:rPr>
                <w:szCs w:val="28"/>
                <w:lang w:val="kk-KZ"/>
              </w:rPr>
            </w:pPr>
            <w:r>
              <w:rPr>
                <w:szCs w:val="28"/>
                <w:lang w:val="kk-KZ"/>
              </w:rPr>
              <w:t>Асхат Әлімов «Интербелсенді әдістемені ЖОО да қолдану мәселелері» Алматы-2013</w:t>
            </w:r>
          </w:p>
        </w:tc>
      </w:tr>
      <w:tr w:rsidR="00BF4DEB" w:rsidTr="00975D4D">
        <w:trPr>
          <w:gridAfter w:val="1"/>
          <w:wAfter w:w="29" w:type="dxa"/>
          <w:trHeight w:val="57"/>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Уақыты</w:t>
            </w: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Коучтің  әрекеті</w:t>
            </w: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Мұғалімдердің  әрекеті</w:t>
            </w:r>
          </w:p>
        </w:tc>
        <w:tc>
          <w:tcPr>
            <w:tcW w:w="2693"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center"/>
              <w:rPr>
                <w:b/>
                <w:szCs w:val="28"/>
                <w:lang w:val="kk-KZ"/>
              </w:rPr>
            </w:pPr>
            <w:r>
              <w:rPr>
                <w:b/>
                <w:szCs w:val="28"/>
                <w:lang w:val="kk-KZ"/>
              </w:rPr>
              <w:t xml:space="preserve">Ресурстар </w:t>
            </w:r>
          </w:p>
        </w:tc>
      </w:tr>
      <w:tr w:rsidR="00BF4DEB" w:rsidTr="00975D4D">
        <w:trPr>
          <w:gridAfter w:val="1"/>
          <w:wAfter w:w="29" w:type="dxa"/>
          <w:trHeight w:val="1097"/>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b/>
                <w:szCs w:val="28"/>
                <w:lang w:val="kk-KZ"/>
              </w:rPr>
            </w:pPr>
            <w:r>
              <w:rPr>
                <w:b/>
                <w:szCs w:val="28"/>
                <w:lang w:val="kk-KZ"/>
              </w:rPr>
              <w:t xml:space="preserve">Психологиялық ахуал құру </w:t>
            </w:r>
          </w:p>
          <w:p w:rsidR="00BF4DEB" w:rsidRDefault="00BF4DEB" w:rsidP="00975D4D">
            <w:pPr>
              <w:pStyle w:val="a5"/>
              <w:spacing w:line="276" w:lineRule="auto"/>
              <w:rPr>
                <w:b/>
                <w:szCs w:val="28"/>
                <w:lang w:val="kk-KZ"/>
              </w:rPr>
            </w:pPr>
            <w:r>
              <w:rPr>
                <w:b/>
                <w:szCs w:val="28"/>
                <w:lang w:val="kk-KZ"/>
              </w:rPr>
              <w:t>3 минут</w:t>
            </w:r>
          </w:p>
          <w:p w:rsidR="00BF4DEB" w:rsidRDefault="00BF4DEB" w:rsidP="00975D4D">
            <w:pPr>
              <w:spacing w:after="0" w:line="240" w:lineRule="auto"/>
              <w:rPr>
                <w:rFonts w:ascii="Times New Roman" w:hAnsi="Times New Roman" w:cs="Times New Roman"/>
                <w:sz w:val="28"/>
                <w:szCs w:val="28"/>
                <w:lang w:val="kk-KZ"/>
              </w:rPr>
            </w:pP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Мұғалімдер қолдарына ақ қағаз бен қаламсап алып, шеңберлеңе тұрғызу, аудитория ішінде шеңберді бұзбай жүріп, алдында тұрғанның арқасына қағазды қойып, арттағы </w:t>
            </w:r>
            <w:r>
              <w:rPr>
                <w:rFonts w:ascii="Times New Roman" w:hAnsi="Times New Roman" w:cs="Times New Roman"/>
                <w:sz w:val="28"/>
                <w:szCs w:val="28"/>
                <w:lang w:val="kk-KZ"/>
              </w:rPr>
              <w:lastRenderedPageBreak/>
              <w:t>әріптестерінің суретін салу. Мынадай ережені сақтау: тоқтауға болмайды; шеңбер жүруін тоқтатқанша сурет сала беру керек; суретке ренжуге болмайды!</w:t>
            </w: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lastRenderedPageBreak/>
              <w:t>Сурет салу, бір-бірлеріне салған суреттерін тарту ету.</w:t>
            </w:r>
          </w:p>
        </w:tc>
        <w:tc>
          <w:tcPr>
            <w:tcW w:w="2693"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jc w:val="both"/>
              <w:rPr>
                <w:szCs w:val="28"/>
                <w:lang w:val="kk-KZ"/>
              </w:rPr>
            </w:pPr>
            <w:r>
              <w:rPr>
                <w:szCs w:val="28"/>
                <w:lang w:val="kk-KZ"/>
              </w:rPr>
              <w:t>А4 қағазы, қаламсап</w:t>
            </w:r>
          </w:p>
        </w:tc>
      </w:tr>
      <w:tr w:rsidR="00BF4DEB" w:rsidRPr="000B3135" w:rsidTr="00975D4D">
        <w:trPr>
          <w:gridAfter w:val="1"/>
          <w:wAfter w:w="29" w:type="dxa"/>
          <w:trHeight w:val="1268"/>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lastRenderedPageBreak/>
              <w:t xml:space="preserve">Топқа бөлу </w:t>
            </w:r>
          </w:p>
          <w:p w:rsidR="00BF4DEB" w:rsidRDefault="00BF4DEB" w:rsidP="00975D4D">
            <w:pPr>
              <w:pStyle w:val="a5"/>
              <w:spacing w:line="276" w:lineRule="auto"/>
              <w:rPr>
                <w:b/>
                <w:szCs w:val="28"/>
                <w:lang w:val="kk-KZ"/>
              </w:rPr>
            </w:pPr>
            <w:r>
              <w:rPr>
                <w:b/>
                <w:szCs w:val="28"/>
                <w:lang w:val="kk-KZ"/>
              </w:rPr>
              <w:t>2 минут</w:t>
            </w: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szCs w:val="28"/>
                <w:lang w:val="kk-KZ"/>
              </w:rPr>
              <w:t>Столдың үстінде жатқан өздеріне ұнаған  гүлдерді алу. Кімде қандай гүл солар бірігіп бір столға отыру  түймедақ, раушан, қызғалдақ .</w:t>
            </w: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Өздеріне ұнаған гүлдерді алу, сол гүлдер бойынша топқа бірігіп отыру.</w:t>
            </w:r>
          </w:p>
        </w:tc>
        <w:tc>
          <w:tcPr>
            <w:tcW w:w="2693"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Түрлі түсті қағаздардан жасалған гүлдер.</w:t>
            </w:r>
          </w:p>
        </w:tc>
      </w:tr>
      <w:tr w:rsidR="00BF4DEB" w:rsidTr="00975D4D">
        <w:trPr>
          <w:gridAfter w:val="1"/>
          <w:wAfter w:w="29" w:type="dxa"/>
          <w:trHeight w:val="1268"/>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t xml:space="preserve">Қызығушылықты ояту </w:t>
            </w: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szCs w:val="28"/>
                <w:lang w:val="kk-KZ"/>
              </w:rPr>
              <w:t>Топта жұмыс істеу ережесімен таныстыру. Шағын топтарда жұмыс істеу артықшылықтарын түсіндіру және негіздеу. Топтық жұмысты ұйымдастыру әдістемесін талқылау</w:t>
            </w:r>
          </w:p>
        </w:tc>
        <w:tc>
          <w:tcPr>
            <w:tcW w:w="4961" w:type="dxa"/>
            <w:tcBorders>
              <w:top w:val="single" w:sz="4" w:space="0" w:color="auto"/>
              <w:left w:val="single" w:sz="4" w:space="0" w:color="auto"/>
              <w:bottom w:val="single" w:sz="4" w:space="0" w:color="auto"/>
              <w:right w:val="single" w:sz="4" w:space="0" w:color="auto"/>
            </w:tcBorders>
          </w:tcPr>
          <w:p w:rsidR="00BF4DEB" w:rsidRDefault="00BF4DEB" w:rsidP="00975D4D">
            <w:pPr>
              <w:spacing w:after="0" w:line="240" w:lineRule="auto"/>
              <w:rPr>
                <w:rFonts w:ascii="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ind w:left="360"/>
              <w:rPr>
                <w:szCs w:val="28"/>
                <w:lang w:val="kk-KZ"/>
              </w:rPr>
            </w:pPr>
          </w:p>
        </w:tc>
      </w:tr>
      <w:tr w:rsidR="00BF4DEB" w:rsidTr="00975D4D">
        <w:trPr>
          <w:gridAfter w:val="1"/>
          <w:wAfter w:w="29" w:type="dxa"/>
          <w:trHeight w:val="1345"/>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b/>
                <w:szCs w:val="28"/>
                <w:lang w:val="kk-KZ"/>
              </w:rPr>
            </w:pPr>
            <w:r>
              <w:rPr>
                <w:b/>
                <w:szCs w:val="28"/>
                <w:lang w:val="kk-KZ"/>
              </w:rPr>
              <w:t xml:space="preserve">Мағынаны тани білу </w:t>
            </w:r>
          </w:p>
          <w:p w:rsidR="00BF4DEB" w:rsidRDefault="00BF4DEB" w:rsidP="00975D4D">
            <w:pPr>
              <w:pStyle w:val="a5"/>
              <w:spacing w:line="276" w:lineRule="auto"/>
              <w:rPr>
                <w:b/>
                <w:szCs w:val="28"/>
                <w:lang w:val="kk-KZ"/>
              </w:rPr>
            </w:pPr>
            <w:r>
              <w:rPr>
                <w:b/>
                <w:szCs w:val="28"/>
                <w:lang w:val="kk-KZ"/>
              </w:rPr>
              <w:t>8 минут</w:t>
            </w:r>
          </w:p>
          <w:p w:rsidR="00BF4DEB" w:rsidRDefault="00BF4DEB" w:rsidP="00975D4D">
            <w:pPr>
              <w:pStyle w:val="a5"/>
              <w:spacing w:line="276" w:lineRule="auto"/>
              <w:rPr>
                <w:b/>
                <w:szCs w:val="28"/>
                <w:lang w:val="kk-KZ"/>
              </w:rPr>
            </w:pP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Тақырыпты ашу ретінде сұрақ қою «Бағалау дегенді қалай түсінесіздер?»</w:t>
            </w:r>
          </w:p>
          <w:p w:rsidR="00BF4DEB" w:rsidRDefault="00BF4DEB" w:rsidP="00975D4D">
            <w:pPr>
              <w:pStyle w:val="a5"/>
              <w:spacing w:line="276" w:lineRule="auto"/>
              <w:rPr>
                <w:szCs w:val="28"/>
                <w:lang w:val="kk-KZ"/>
              </w:rPr>
            </w:pPr>
            <w:r>
              <w:rPr>
                <w:szCs w:val="28"/>
                <w:lang w:val="kk-KZ"/>
              </w:rPr>
              <w:t>Сұрақ жауаптан кейін бағалау туралы айтып кету.</w:t>
            </w:r>
          </w:p>
        </w:tc>
        <w:tc>
          <w:tcPr>
            <w:tcW w:w="4961" w:type="dxa"/>
            <w:tcBorders>
              <w:top w:val="single" w:sz="4" w:space="0" w:color="auto"/>
              <w:left w:val="single" w:sz="4" w:space="0" w:color="auto"/>
              <w:bottom w:val="single" w:sz="4" w:space="0" w:color="auto"/>
              <w:right w:val="single" w:sz="4" w:space="0" w:color="auto"/>
            </w:tcBorders>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Сұрақ-жауап әдістеріне жауап беру</w:t>
            </w: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r>
              <w:rPr>
                <w:szCs w:val="28"/>
                <w:lang w:val="kk-KZ"/>
              </w:rPr>
              <w:t>Интерактивті тақта</w:t>
            </w:r>
          </w:p>
          <w:p w:rsidR="00BF4DEB" w:rsidRDefault="00BF4DEB" w:rsidP="00975D4D">
            <w:pPr>
              <w:pStyle w:val="a5"/>
              <w:spacing w:line="276" w:lineRule="auto"/>
              <w:rPr>
                <w:szCs w:val="28"/>
                <w:lang w:val="kk-KZ"/>
              </w:rPr>
            </w:pPr>
          </w:p>
          <w:p w:rsidR="00BF4DEB" w:rsidRDefault="00BF4DEB" w:rsidP="00975D4D">
            <w:pPr>
              <w:pStyle w:val="a5"/>
              <w:spacing w:line="276" w:lineRule="auto"/>
              <w:rPr>
                <w:szCs w:val="28"/>
                <w:lang w:val="kk-KZ"/>
              </w:rPr>
            </w:pPr>
          </w:p>
        </w:tc>
      </w:tr>
      <w:tr w:rsidR="00BF4DEB" w:rsidRPr="000B3135" w:rsidTr="00975D4D">
        <w:trPr>
          <w:gridAfter w:val="1"/>
          <w:wAfter w:w="29" w:type="dxa"/>
          <w:trHeight w:val="1303"/>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b/>
                <w:szCs w:val="28"/>
                <w:lang w:val="kk-KZ"/>
              </w:rPr>
            </w:pPr>
            <w:r>
              <w:rPr>
                <w:b/>
                <w:szCs w:val="28"/>
                <w:lang w:val="kk-KZ"/>
              </w:rPr>
              <w:t xml:space="preserve">Тапсырма </w:t>
            </w:r>
          </w:p>
          <w:p w:rsidR="00BF4DEB" w:rsidRDefault="00BF4DEB" w:rsidP="00975D4D">
            <w:pPr>
              <w:pStyle w:val="a5"/>
              <w:spacing w:line="276" w:lineRule="auto"/>
              <w:rPr>
                <w:b/>
                <w:szCs w:val="28"/>
                <w:lang w:val="kk-KZ"/>
              </w:rPr>
            </w:pPr>
            <w:r>
              <w:rPr>
                <w:b/>
                <w:szCs w:val="28"/>
                <w:lang w:val="kk-KZ"/>
              </w:rPr>
              <w:t>15 минут</w:t>
            </w: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Бағалау туралы айтқаннан кейін тапсырма беру. Әр топқа түрлі түсті қағаздар таратып демалатын саябақты жасауды ұсыну</w:t>
            </w:r>
          </w:p>
        </w:tc>
        <w:tc>
          <w:tcPr>
            <w:tcW w:w="4961" w:type="dxa"/>
            <w:tcBorders>
              <w:top w:val="single" w:sz="4" w:space="0" w:color="auto"/>
              <w:left w:val="single" w:sz="4" w:space="0" w:color="auto"/>
              <w:bottom w:val="single" w:sz="4" w:space="0" w:color="auto"/>
              <w:right w:val="single" w:sz="4" w:space="0" w:color="auto"/>
            </w:tcBorders>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Уақытты үнемдеу. Берілген тапсырманы топпен орындау</w:t>
            </w:r>
          </w:p>
          <w:p w:rsidR="00BF4DEB" w:rsidRDefault="00BF4DEB" w:rsidP="00975D4D">
            <w:pPr>
              <w:spacing w:after="0" w:line="240" w:lineRule="auto"/>
              <w:rPr>
                <w:rFonts w:ascii="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Түрлі түсті қағаздар, желім, қайшы, фломастер, флипчарт</w:t>
            </w:r>
          </w:p>
        </w:tc>
      </w:tr>
      <w:tr w:rsidR="00BF4DEB" w:rsidTr="00975D4D">
        <w:trPr>
          <w:gridAfter w:val="1"/>
          <w:wAfter w:w="29" w:type="dxa"/>
          <w:trHeight w:val="513"/>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t xml:space="preserve">Қорғау </w:t>
            </w:r>
          </w:p>
          <w:p w:rsidR="00BF4DEB" w:rsidRDefault="00BF4DEB" w:rsidP="00975D4D">
            <w:pPr>
              <w:pStyle w:val="a5"/>
              <w:spacing w:line="276" w:lineRule="auto"/>
              <w:rPr>
                <w:b/>
                <w:szCs w:val="28"/>
                <w:lang w:val="kk-KZ"/>
              </w:rPr>
            </w:pPr>
            <w:r>
              <w:rPr>
                <w:b/>
                <w:szCs w:val="28"/>
                <w:lang w:val="kk-KZ"/>
              </w:rPr>
              <w:t>3 минут</w:t>
            </w:r>
          </w:p>
        </w:tc>
        <w:tc>
          <w:tcPr>
            <w:tcW w:w="5670"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r>
              <w:rPr>
                <w:szCs w:val="28"/>
                <w:lang w:val="kk-KZ"/>
              </w:rPr>
              <w:t xml:space="preserve">Қорғау </w:t>
            </w:r>
          </w:p>
          <w:p w:rsidR="00BF4DEB" w:rsidRDefault="00BF4DEB" w:rsidP="00975D4D">
            <w:pPr>
              <w:pStyle w:val="a5"/>
              <w:spacing w:line="276" w:lineRule="auto"/>
              <w:rPr>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Әр топ тапсырмаларын қорғайды</w:t>
            </w:r>
          </w:p>
          <w:p w:rsidR="00BF4DEB" w:rsidRDefault="00BF4DEB" w:rsidP="00975D4D">
            <w:pPr>
              <w:spacing w:after="0" w:line="240" w:lineRule="auto"/>
              <w:rPr>
                <w:rFonts w:ascii="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p>
        </w:tc>
      </w:tr>
      <w:tr w:rsidR="00BF4DEB" w:rsidTr="00975D4D">
        <w:trPr>
          <w:gridAfter w:val="1"/>
          <w:wAfter w:w="29" w:type="dxa"/>
          <w:trHeight w:val="630"/>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t xml:space="preserve">Бағалау  </w:t>
            </w:r>
          </w:p>
          <w:p w:rsidR="00BF4DEB" w:rsidRDefault="00BF4DEB" w:rsidP="00975D4D">
            <w:pPr>
              <w:pStyle w:val="a5"/>
              <w:spacing w:line="276" w:lineRule="auto"/>
              <w:rPr>
                <w:b/>
                <w:szCs w:val="28"/>
                <w:lang w:val="kk-KZ"/>
              </w:rPr>
            </w:pPr>
            <w:r>
              <w:rPr>
                <w:b/>
                <w:szCs w:val="28"/>
                <w:lang w:val="kk-KZ"/>
              </w:rPr>
              <w:t>2 минут</w:t>
            </w: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Бағалау</w:t>
            </w:r>
            <w:r>
              <w:rPr>
                <w:b/>
                <w:szCs w:val="28"/>
                <w:lang w:val="kk-KZ"/>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Топпен бағалау</w:t>
            </w: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p>
        </w:tc>
      </w:tr>
      <w:tr w:rsidR="00BF4DEB" w:rsidRPr="000B3135" w:rsidTr="00975D4D">
        <w:trPr>
          <w:gridAfter w:val="1"/>
          <w:wAfter w:w="29" w:type="dxa"/>
          <w:trHeight w:val="1268"/>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lastRenderedPageBreak/>
              <w:t xml:space="preserve">Мағынаны тани білу </w:t>
            </w:r>
          </w:p>
          <w:p w:rsidR="00BF4DEB" w:rsidRDefault="00BF4DEB" w:rsidP="00975D4D">
            <w:pPr>
              <w:pStyle w:val="a5"/>
              <w:spacing w:line="276" w:lineRule="auto"/>
              <w:rPr>
                <w:b/>
                <w:szCs w:val="28"/>
                <w:lang w:val="kk-KZ"/>
              </w:rPr>
            </w:pPr>
            <w:r>
              <w:rPr>
                <w:b/>
                <w:szCs w:val="28"/>
                <w:lang w:val="kk-KZ"/>
              </w:rPr>
              <w:t>15 минут</w:t>
            </w: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bCs/>
                <w:kern w:val="24"/>
                <w:sz w:val="28"/>
                <w:szCs w:val="28"/>
                <w:lang w:val="kk-KZ"/>
              </w:rPr>
              <w:t>Критериалды бағалау анықтамасына толық тоқталып, критериалды бағалау туралы айтып кету.</w:t>
            </w:r>
            <w:r>
              <w:rPr>
                <w:rFonts w:ascii="Times New Roman" w:hAnsi="Times New Roman" w:cs="Times New Roman"/>
                <w:b/>
                <w:bCs/>
                <w:kern w:val="24"/>
                <w:sz w:val="28"/>
                <w:szCs w:val="28"/>
                <w:lang w:val="kk-KZ"/>
              </w:rPr>
              <w:t xml:space="preserve"> </w:t>
            </w:r>
            <w:r>
              <w:rPr>
                <w:rFonts w:ascii="Times New Roman" w:hAnsi="Times New Roman" w:cs="Times New Roman"/>
                <w:bCs/>
                <w:kern w:val="24"/>
                <w:sz w:val="28"/>
                <w:szCs w:val="28"/>
                <w:lang w:val="kk-KZ"/>
              </w:rPr>
              <w:t>Критериалды бағалаудың басты ерекшелігі: алдын-ала ұсынылған бағалау шкаласы; анық, айқындылығы; бағаның әділдігі; өзін бағалауға мүмкіндіктің берілуі.</w:t>
            </w: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4"/>
              <w:spacing w:before="0" w:beforeAutospacing="0" w:after="0" w:afterAutospacing="0" w:line="276" w:lineRule="auto"/>
              <w:rPr>
                <w:sz w:val="28"/>
                <w:szCs w:val="28"/>
                <w:lang w:val="kk-KZ"/>
              </w:rPr>
            </w:pPr>
            <w:r>
              <w:rPr>
                <w:rFonts w:eastAsiaTheme="minorEastAsia"/>
                <w:bCs/>
                <w:color w:val="000000" w:themeColor="text1"/>
                <w:kern w:val="24"/>
                <w:sz w:val="28"/>
                <w:szCs w:val="28"/>
                <w:lang w:val="kk-KZ"/>
              </w:rPr>
              <w:t xml:space="preserve">Орындаған тапсырмаларын ұсынылған бағалау шкаласы критерийлер бойынша бағалалау </w:t>
            </w: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p>
        </w:tc>
      </w:tr>
      <w:tr w:rsidR="00BF4DEB" w:rsidTr="00975D4D">
        <w:trPr>
          <w:gridAfter w:val="1"/>
          <w:wAfter w:w="29" w:type="dxa"/>
          <w:trHeight w:val="4260"/>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b/>
                <w:szCs w:val="28"/>
                <w:lang w:val="kk-KZ"/>
              </w:rPr>
            </w:pPr>
            <w:r>
              <w:rPr>
                <w:b/>
                <w:szCs w:val="28"/>
                <w:lang w:val="kk-KZ"/>
              </w:rPr>
              <w:t xml:space="preserve">Тапсырма </w:t>
            </w:r>
          </w:p>
          <w:p w:rsidR="00BF4DEB" w:rsidRDefault="00BF4DEB" w:rsidP="00975D4D">
            <w:pPr>
              <w:pStyle w:val="a5"/>
              <w:spacing w:line="276" w:lineRule="auto"/>
              <w:rPr>
                <w:b/>
                <w:szCs w:val="28"/>
                <w:lang w:val="kk-KZ"/>
              </w:rPr>
            </w:pPr>
            <w:r>
              <w:rPr>
                <w:b/>
                <w:szCs w:val="28"/>
                <w:lang w:val="kk-KZ"/>
              </w:rPr>
              <w:t>20 минут</w:t>
            </w: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p w:rsidR="00BF4DEB" w:rsidRDefault="00BF4DEB" w:rsidP="00975D4D">
            <w:pPr>
              <w:pStyle w:val="a5"/>
              <w:spacing w:line="276" w:lineRule="auto"/>
              <w:rPr>
                <w:b/>
                <w:szCs w:val="28"/>
                <w:lang w:val="kk-KZ"/>
              </w:rPr>
            </w:pP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rFonts w:eastAsiaTheme="minorEastAsia"/>
                <w:bCs/>
                <w:kern w:val="24"/>
                <w:szCs w:val="28"/>
                <w:lang w:val="kk-KZ"/>
              </w:rPr>
            </w:pPr>
            <w:r>
              <w:rPr>
                <w:rFonts w:eastAsiaTheme="minorEastAsia"/>
                <w:bCs/>
                <w:kern w:val="24"/>
                <w:szCs w:val="28"/>
                <w:lang w:val="kk-KZ"/>
              </w:rPr>
              <w:t xml:space="preserve">Екінші тапсырма мұғалімдердің шығармашылық қабілеттерін айқындау негізінде критериалды бағалауды толық үйреніп, критерий арқылы бағалауға жетелеу. </w:t>
            </w:r>
          </w:p>
          <w:p w:rsidR="00BF4DEB" w:rsidRDefault="00BF4DEB" w:rsidP="00975D4D">
            <w:pPr>
              <w:pStyle w:val="a5"/>
              <w:spacing w:line="276" w:lineRule="auto"/>
              <w:rPr>
                <w:szCs w:val="28"/>
                <w:lang w:val="kk-KZ"/>
              </w:rPr>
            </w:pPr>
            <w:r>
              <w:rPr>
                <w:rFonts w:eastAsiaTheme="minorEastAsia"/>
                <w:bCs/>
                <w:kern w:val="24"/>
                <w:szCs w:val="28"/>
                <w:lang w:val="kk-KZ"/>
              </w:rPr>
              <w:t xml:space="preserve">Мұғалімдерге алдын ала сурет салуға, ән айтуға және би билеуге критерийлер құру ұсыну. Ән, би, сурет тапсырмалары қай топқа келсе сол тапсырманы орындап шығу. Басқа топтар өздері құрған критерийлер бойынша бағалап отыру, бағалау шкаласы 0-5 балға дейін </w:t>
            </w:r>
          </w:p>
        </w:tc>
        <w:tc>
          <w:tcPr>
            <w:tcW w:w="4961" w:type="dxa"/>
            <w:tcBorders>
              <w:top w:val="single" w:sz="4" w:space="0" w:color="auto"/>
              <w:left w:val="single" w:sz="4" w:space="0" w:color="auto"/>
              <w:bottom w:val="single" w:sz="4" w:space="0" w:color="auto"/>
              <w:right w:val="single" w:sz="4" w:space="0" w:color="auto"/>
            </w:tcBorders>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Уақытты үнемдеу. Берілген тапсырманы орындау. Ойларын отртаға салу.</w:t>
            </w:r>
          </w:p>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айту, би бейлеу, сурет салу.</w:t>
            </w:r>
          </w:p>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p w:rsidR="00BF4DEB" w:rsidRDefault="00BF4DEB" w:rsidP="00975D4D">
            <w:pPr>
              <w:spacing w:after="0" w:line="240" w:lineRule="auto"/>
              <w:rPr>
                <w:rFonts w:ascii="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 xml:space="preserve">Флипчарт, фломастер, </w:t>
            </w:r>
          </w:p>
        </w:tc>
      </w:tr>
      <w:tr w:rsidR="00BF4DEB" w:rsidRPr="00B752E9" w:rsidTr="00975D4D">
        <w:trPr>
          <w:gridAfter w:val="1"/>
          <w:wAfter w:w="29" w:type="dxa"/>
          <w:trHeight w:val="674"/>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b/>
                <w:szCs w:val="28"/>
                <w:lang w:val="kk-KZ"/>
              </w:rPr>
            </w:pPr>
            <w:r>
              <w:rPr>
                <w:b/>
                <w:szCs w:val="28"/>
                <w:lang w:val="kk-KZ"/>
              </w:rPr>
              <w:t xml:space="preserve">Сергіту сәті </w:t>
            </w:r>
          </w:p>
          <w:p w:rsidR="00BF4DEB" w:rsidRDefault="00BF4DEB" w:rsidP="00975D4D">
            <w:pPr>
              <w:pStyle w:val="a5"/>
              <w:spacing w:line="276" w:lineRule="auto"/>
              <w:rPr>
                <w:b/>
                <w:szCs w:val="28"/>
                <w:lang w:val="kk-KZ"/>
              </w:rPr>
            </w:pPr>
            <w:r>
              <w:rPr>
                <w:b/>
                <w:szCs w:val="28"/>
                <w:lang w:val="kk-KZ"/>
              </w:rPr>
              <w:t>3 минут</w:t>
            </w:r>
          </w:p>
          <w:p w:rsidR="00BF4DEB" w:rsidRDefault="00BF4DEB" w:rsidP="00975D4D">
            <w:pPr>
              <w:pStyle w:val="a5"/>
              <w:spacing w:line="276" w:lineRule="auto"/>
              <w:rPr>
                <w:b/>
                <w:szCs w:val="28"/>
                <w:lang w:val="kk-KZ"/>
              </w:rPr>
            </w:pP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rFonts w:eastAsiaTheme="minorEastAsia"/>
                <w:bCs/>
                <w:kern w:val="24"/>
                <w:szCs w:val="28"/>
                <w:lang w:val="kk-KZ"/>
              </w:rPr>
            </w:pP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rPr>
                <w:rFonts w:ascii="Times New Roman" w:hAnsi="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p>
        </w:tc>
      </w:tr>
      <w:tr w:rsidR="00BF4DEB" w:rsidRPr="000B3135" w:rsidTr="00975D4D">
        <w:trPr>
          <w:gridAfter w:val="1"/>
          <w:wAfter w:w="29" w:type="dxa"/>
          <w:trHeight w:val="690"/>
        </w:trPr>
        <w:tc>
          <w:tcPr>
            <w:tcW w:w="2802"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b/>
                <w:szCs w:val="28"/>
                <w:lang w:val="kk-KZ"/>
              </w:rPr>
            </w:pPr>
            <w:r>
              <w:rPr>
                <w:b/>
                <w:szCs w:val="28"/>
                <w:lang w:val="kk-KZ"/>
              </w:rPr>
              <w:t xml:space="preserve">Қорғау </w:t>
            </w:r>
          </w:p>
          <w:p w:rsidR="00BF4DEB" w:rsidRDefault="00BF4DEB" w:rsidP="00975D4D">
            <w:pPr>
              <w:pStyle w:val="a5"/>
              <w:spacing w:line="276" w:lineRule="auto"/>
              <w:rPr>
                <w:b/>
                <w:szCs w:val="28"/>
                <w:lang w:val="kk-KZ"/>
              </w:rPr>
            </w:pPr>
            <w:r>
              <w:rPr>
                <w:b/>
                <w:szCs w:val="28"/>
                <w:lang w:val="kk-KZ"/>
              </w:rPr>
              <w:t>5 минут</w:t>
            </w:r>
          </w:p>
        </w:tc>
        <w:tc>
          <w:tcPr>
            <w:tcW w:w="5670"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rFonts w:eastAsiaTheme="minorEastAsia"/>
                <w:bCs/>
                <w:kern w:val="24"/>
                <w:szCs w:val="28"/>
                <w:lang w:val="kk-KZ"/>
              </w:rPr>
            </w:pP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Әр топ орындаған тапмырмаларын қорғайды </w:t>
            </w: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p>
        </w:tc>
      </w:tr>
      <w:tr w:rsidR="00BF4DEB" w:rsidRPr="000B3135" w:rsidTr="00975D4D">
        <w:trPr>
          <w:gridAfter w:val="1"/>
          <w:wAfter w:w="29" w:type="dxa"/>
          <w:trHeight w:val="774"/>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t xml:space="preserve">Бағалау </w:t>
            </w:r>
          </w:p>
          <w:p w:rsidR="00BF4DEB" w:rsidRDefault="00BF4DEB" w:rsidP="00975D4D">
            <w:pPr>
              <w:pStyle w:val="a5"/>
              <w:spacing w:line="276" w:lineRule="auto"/>
              <w:rPr>
                <w:b/>
                <w:szCs w:val="28"/>
                <w:lang w:val="kk-KZ"/>
              </w:rPr>
            </w:pPr>
            <w:r>
              <w:rPr>
                <w:b/>
                <w:szCs w:val="28"/>
                <w:lang w:val="kk-KZ"/>
              </w:rPr>
              <w:t>2минут</w:t>
            </w:r>
          </w:p>
        </w:tc>
        <w:tc>
          <w:tcPr>
            <w:tcW w:w="5670"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rFonts w:eastAsiaTheme="minorEastAsia"/>
                <w:bCs/>
                <w:kern w:val="24"/>
                <w:szCs w:val="28"/>
                <w:lang w:val="kk-KZ"/>
              </w:rPr>
            </w:pP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Топпен құрған бағалау шкаласы бойынша бағалайды.</w:t>
            </w: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p>
        </w:tc>
      </w:tr>
      <w:tr w:rsidR="00BF4DEB" w:rsidTr="00975D4D">
        <w:trPr>
          <w:gridAfter w:val="1"/>
          <w:wAfter w:w="29" w:type="dxa"/>
          <w:trHeight w:val="557"/>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lastRenderedPageBreak/>
              <w:t xml:space="preserve">Қорытынды </w:t>
            </w:r>
          </w:p>
          <w:p w:rsidR="00BF4DEB" w:rsidRDefault="00BF4DEB" w:rsidP="00975D4D">
            <w:pPr>
              <w:pStyle w:val="a5"/>
              <w:spacing w:line="276" w:lineRule="auto"/>
              <w:rPr>
                <w:b/>
                <w:szCs w:val="28"/>
                <w:lang w:val="kk-KZ"/>
              </w:rPr>
            </w:pPr>
            <w:r>
              <w:rPr>
                <w:b/>
                <w:szCs w:val="28"/>
                <w:lang w:val="kk-KZ"/>
              </w:rPr>
              <w:t>7 минут</w:t>
            </w: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 xml:space="preserve">Сабақ соңында әріптестерге  кері байланыс сұрақтарға жауап беру. </w:t>
            </w:r>
          </w:p>
          <w:p w:rsidR="00BF4DEB" w:rsidRDefault="00BF4DEB" w:rsidP="00975D4D">
            <w:pPr>
              <w:pStyle w:val="a3"/>
              <w:numPr>
                <w:ilvl w:val="0"/>
                <w:numId w:val="1"/>
              </w:numPr>
              <w:ind w:left="453" w:hanging="357"/>
              <w:rPr>
                <w:sz w:val="28"/>
                <w:szCs w:val="28"/>
                <w:lang w:val="kk-KZ"/>
              </w:rPr>
            </w:pPr>
            <w:r>
              <w:rPr>
                <w:sz w:val="28"/>
                <w:szCs w:val="28"/>
                <w:lang w:val="kk-KZ"/>
              </w:rPr>
              <w:t>Сіздерге сабақ ұнады ма?</w:t>
            </w:r>
          </w:p>
          <w:p w:rsidR="00BF4DEB" w:rsidRDefault="00BF4DEB" w:rsidP="00975D4D">
            <w:pPr>
              <w:pStyle w:val="a3"/>
              <w:numPr>
                <w:ilvl w:val="0"/>
                <w:numId w:val="1"/>
              </w:numPr>
              <w:ind w:left="453" w:hanging="357"/>
              <w:rPr>
                <w:sz w:val="28"/>
                <w:szCs w:val="28"/>
                <w:lang w:val="kk-KZ"/>
              </w:rPr>
            </w:pPr>
            <w:r>
              <w:rPr>
                <w:sz w:val="28"/>
                <w:szCs w:val="28"/>
                <w:lang w:val="kk-KZ"/>
              </w:rPr>
              <w:t>Бағалау дегеніміз не ?</w:t>
            </w:r>
          </w:p>
          <w:p w:rsidR="00BF4DEB" w:rsidRDefault="00BF4DEB" w:rsidP="00975D4D">
            <w:pPr>
              <w:pStyle w:val="a3"/>
              <w:numPr>
                <w:ilvl w:val="0"/>
                <w:numId w:val="1"/>
              </w:numPr>
              <w:ind w:left="453" w:hanging="357"/>
              <w:rPr>
                <w:sz w:val="28"/>
                <w:szCs w:val="28"/>
                <w:lang w:val="kk-KZ"/>
              </w:rPr>
            </w:pPr>
            <w:r>
              <w:rPr>
                <w:sz w:val="28"/>
                <w:szCs w:val="28"/>
                <w:lang w:val="kk-KZ"/>
              </w:rPr>
              <w:t>Критериалды бағалау қалай жүзеге асады?</w:t>
            </w:r>
          </w:p>
          <w:p w:rsidR="00BF4DEB" w:rsidRDefault="00BF4DEB" w:rsidP="00975D4D">
            <w:pPr>
              <w:pStyle w:val="a3"/>
              <w:numPr>
                <w:ilvl w:val="0"/>
                <w:numId w:val="1"/>
              </w:numPr>
              <w:ind w:left="453" w:hanging="357"/>
              <w:rPr>
                <w:sz w:val="28"/>
                <w:szCs w:val="28"/>
                <w:lang w:val="kk-KZ"/>
              </w:rPr>
            </w:pPr>
            <w:r>
              <w:rPr>
                <w:sz w:val="28"/>
                <w:szCs w:val="28"/>
                <w:lang w:val="kk-KZ"/>
              </w:rPr>
              <w:t>Күнделікті сабақта критериалды бағалауды  қолдану тиімді ме? Неге?</w:t>
            </w:r>
          </w:p>
          <w:p w:rsidR="00BF4DEB" w:rsidRDefault="00BF4DEB" w:rsidP="00975D4D">
            <w:pPr>
              <w:pStyle w:val="a3"/>
              <w:numPr>
                <w:ilvl w:val="0"/>
                <w:numId w:val="1"/>
              </w:numPr>
              <w:ind w:left="453" w:hanging="357"/>
              <w:rPr>
                <w:sz w:val="28"/>
                <w:szCs w:val="28"/>
                <w:lang w:val="kk-KZ"/>
              </w:rPr>
            </w:pPr>
            <w:r>
              <w:rPr>
                <w:sz w:val="28"/>
                <w:szCs w:val="28"/>
                <w:lang w:val="kk-KZ"/>
              </w:rPr>
              <w:t>Сен сабақта енді қолданасын ба? Қалай ?</w:t>
            </w:r>
          </w:p>
        </w:tc>
        <w:tc>
          <w:tcPr>
            <w:tcW w:w="4961" w:type="dxa"/>
            <w:tcBorders>
              <w:top w:val="single" w:sz="4" w:space="0" w:color="auto"/>
              <w:left w:val="single" w:sz="4" w:space="0" w:color="auto"/>
              <w:bottom w:val="single" w:sz="4" w:space="0" w:color="auto"/>
              <w:right w:val="single" w:sz="4" w:space="0" w:color="auto"/>
            </w:tcBorders>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Сұрақтарға жауап береді</w:t>
            </w:r>
          </w:p>
          <w:p w:rsidR="00BF4DEB" w:rsidRDefault="00BF4DEB" w:rsidP="00975D4D">
            <w:pPr>
              <w:spacing w:after="0" w:line="240" w:lineRule="auto"/>
              <w:rPr>
                <w:rFonts w:ascii="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BF4DEB" w:rsidRDefault="00BF4DEB" w:rsidP="00975D4D">
            <w:pPr>
              <w:pStyle w:val="a5"/>
              <w:spacing w:line="276" w:lineRule="auto"/>
              <w:rPr>
                <w:szCs w:val="28"/>
                <w:lang w:val="kk-KZ"/>
              </w:rPr>
            </w:pPr>
          </w:p>
        </w:tc>
      </w:tr>
      <w:tr w:rsidR="00BF4DEB" w:rsidTr="00975D4D">
        <w:trPr>
          <w:gridAfter w:val="1"/>
          <w:wAfter w:w="29" w:type="dxa"/>
          <w:trHeight w:val="708"/>
        </w:trPr>
        <w:tc>
          <w:tcPr>
            <w:tcW w:w="2802"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b/>
                <w:szCs w:val="28"/>
                <w:lang w:val="kk-KZ"/>
              </w:rPr>
            </w:pPr>
            <w:r>
              <w:rPr>
                <w:b/>
                <w:szCs w:val="28"/>
                <w:lang w:val="kk-KZ"/>
              </w:rPr>
              <w:t xml:space="preserve">Рефлексия </w:t>
            </w:r>
          </w:p>
          <w:p w:rsidR="00BF4DEB" w:rsidRDefault="00BF4DEB" w:rsidP="00975D4D">
            <w:pPr>
              <w:pStyle w:val="a5"/>
              <w:spacing w:line="276" w:lineRule="auto"/>
              <w:rPr>
                <w:b/>
                <w:szCs w:val="28"/>
                <w:lang w:val="kk-KZ"/>
              </w:rPr>
            </w:pPr>
            <w:r>
              <w:rPr>
                <w:b/>
                <w:szCs w:val="28"/>
                <w:lang w:val="kk-KZ"/>
              </w:rPr>
              <w:t>3 минут</w:t>
            </w:r>
          </w:p>
        </w:tc>
        <w:tc>
          <w:tcPr>
            <w:tcW w:w="5670"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Сабақтан алған әсерлері мен ұсыныстарын жазу үшін стикерлер тарату</w:t>
            </w:r>
          </w:p>
        </w:tc>
        <w:tc>
          <w:tcPr>
            <w:tcW w:w="4961" w:type="dxa"/>
            <w:tcBorders>
              <w:top w:val="single" w:sz="4" w:space="0" w:color="auto"/>
              <w:left w:val="single" w:sz="4" w:space="0" w:color="auto"/>
              <w:bottom w:val="single" w:sz="4" w:space="0" w:color="auto"/>
              <w:right w:val="single" w:sz="4" w:space="0" w:color="auto"/>
            </w:tcBorders>
            <w:hideMark/>
          </w:tcPr>
          <w:p w:rsidR="00BF4DEB" w:rsidRDefault="00BF4DEB" w:rsidP="00975D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Сабақтан алған әсерлері мен ұсыныстарын стикерлерге жазу</w:t>
            </w:r>
          </w:p>
        </w:tc>
        <w:tc>
          <w:tcPr>
            <w:tcW w:w="2693" w:type="dxa"/>
            <w:tcBorders>
              <w:top w:val="single" w:sz="4" w:space="0" w:color="auto"/>
              <w:left w:val="single" w:sz="4" w:space="0" w:color="auto"/>
              <w:bottom w:val="single" w:sz="4" w:space="0" w:color="auto"/>
              <w:right w:val="single" w:sz="4" w:space="0" w:color="auto"/>
            </w:tcBorders>
            <w:hideMark/>
          </w:tcPr>
          <w:p w:rsidR="00BF4DEB" w:rsidRDefault="00BF4DEB" w:rsidP="00975D4D">
            <w:pPr>
              <w:pStyle w:val="a5"/>
              <w:spacing w:line="276" w:lineRule="auto"/>
              <w:rPr>
                <w:szCs w:val="28"/>
                <w:lang w:val="kk-KZ"/>
              </w:rPr>
            </w:pPr>
            <w:r>
              <w:rPr>
                <w:szCs w:val="28"/>
                <w:lang w:val="kk-KZ"/>
              </w:rPr>
              <w:t xml:space="preserve">Стикерлер </w:t>
            </w:r>
          </w:p>
        </w:tc>
      </w:tr>
    </w:tbl>
    <w:p w:rsidR="002565C1" w:rsidRPr="002565C1" w:rsidRDefault="002565C1" w:rsidP="00BF4DEB">
      <w:pPr>
        <w:tabs>
          <w:tab w:val="left" w:pos="1139"/>
        </w:tabs>
        <w:rPr>
          <w:rFonts w:ascii="Times New Roman" w:hAnsi="Times New Roman" w:cs="Times New Roman"/>
          <w:sz w:val="28"/>
          <w:szCs w:val="28"/>
          <w:lang w:val="kk-KZ"/>
        </w:rPr>
        <w:sectPr w:rsidR="002565C1" w:rsidRPr="002565C1" w:rsidSect="00040766">
          <w:pgSz w:w="16838" w:h="11906" w:orient="landscape"/>
          <w:pgMar w:top="850" w:right="1134" w:bottom="1701" w:left="1134" w:header="708" w:footer="708" w:gutter="0"/>
          <w:cols w:space="708"/>
          <w:docGrid w:linePitch="360"/>
        </w:sectPr>
      </w:pPr>
    </w:p>
    <w:p w:rsidR="002D5A61" w:rsidRPr="00BF4DEB" w:rsidRDefault="002D5A61" w:rsidP="00BF4DEB">
      <w:pPr>
        <w:rPr>
          <w:lang w:val="kk-KZ"/>
        </w:rPr>
      </w:pPr>
    </w:p>
    <w:sectPr w:rsidR="002D5A61" w:rsidRPr="00BF4DEB" w:rsidSect="002565C1">
      <w:type w:val="oddPage"/>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BD8" w:rsidRDefault="00C93BD8" w:rsidP="002565C1">
      <w:pPr>
        <w:spacing w:after="0" w:line="240" w:lineRule="auto"/>
      </w:pPr>
      <w:r>
        <w:separator/>
      </w:r>
    </w:p>
  </w:endnote>
  <w:endnote w:type="continuationSeparator" w:id="1">
    <w:p w:rsidR="00C93BD8" w:rsidRDefault="00C93BD8" w:rsidP="00256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BD8" w:rsidRDefault="00C93BD8" w:rsidP="002565C1">
      <w:pPr>
        <w:spacing w:after="0" w:line="240" w:lineRule="auto"/>
      </w:pPr>
      <w:r>
        <w:separator/>
      </w:r>
    </w:p>
  </w:footnote>
  <w:footnote w:type="continuationSeparator" w:id="1">
    <w:p w:rsidR="00C93BD8" w:rsidRDefault="00C93BD8" w:rsidP="00256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81280"/>
    <w:multiLevelType w:val="hybridMultilevel"/>
    <w:tmpl w:val="11704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40766"/>
    <w:rsid w:val="00040766"/>
    <w:rsid w:val="000B3135"/>
    <w:rsid w:val="002565C1"/>
    <w:rsid w:val="002D5A61"/>
    <w:rsid w:val="00A26668"/>
    <w:rsid w:val="00BF4DEB"/>
    <w:rsid w:val="00C93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766"/>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04076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040766"/>
    <w:pPr>
      <w:spacing w:after="0" w:line="240" w:lineRule="auto"/>
    </w:pPr>
    <w:rPr>
      <w:rFonts w:ascii="Times New Roman" w:eastAsia="Calibri" w:hAnsi="Times New Roman" w:cs="Times New Roman"/>
      <w:sz w:val="28"/>
      <w:lang w:val="en-GB" w:eastAsia="en-US"/>
    </w:rPr>
  </w:style>
  <w:style w:type="paragraph" w:styleId="a6">
    <w:name w:val="header"/>
    <w:basedOn w:val="a"/>
    <w:link w:val="a7"/>
    <w:uiPriority w:val="99"/>
    <w:semiHidden/>
    <w:unhideWhenUsed/>
    <w:rsid w:val="002565C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565C1"/>
  </w:style>
  <w:style w:type="paragraph" w:styleId="a8">
    <w:name w:val="footer"/>
    <w:basedOn w:val="a"/>
    <w:link w:val="a9"/>
    <w:uiPriority w:val="99"/>
    <w:semiHidden/>
    <w:unhideWhenUsed/>
    <w:rsid w:val="002565C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565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ast</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dc:creator>
  <cp:keywords/>
  <dc:description/>
  <cp:lastModifiedBy>ast</cp:lastModifiedBy>
  <cp:revision>3</cp:revision>
  <dcterms:created xsi:type="dcterms:W3CDTF">2014-11-22T16:11:00Z</dcterms:created>
  <dcterms:modified xsi:type="dcterms:W3CDTF">2014-11-22T17:38:00Z</dcterms:modified>
</cp:coreProperties>
</file>