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8F0" w:rsidRDefault="00AD4A53" w:rsidP="00B03E2D">
      <w:pPr>
        <w:jc w:val="center"/>
        <w:rPr>
          <w:rFonts w:ascii="Times New Roman" w:hAnsi="Times New Roman" w:cs="Times New Roman"/>
          <w:b/>
          <w:sz w:val="32"/>
          <w:szCs w:val="32"/>
          <w:lang w:val="kk-KZ"/>
        </w:rPr>
      </w:pPr>
      <w:r w:rsidRPr="00B03E2D">
        <w:rPr>
          <w:rFonts w:ascii="Times New Roman" w:hAnsi="Times New Roman" w:cs="Times New Roman"/>
          <w:b/>
          <w:sz w:val="32"/>
          <w:szCs w:val="32"/>
          <w:lang w:val="kk-KZ"/>
        </w:rPr>
        <w:t>Сын тұрғысынан ойлауды дамыту.</w:t>
      </w:r>
    </w:p>
    <w:p w:rsidR="00585D93" w:rsidRPr="00585D93" w:rsidRDefault="00585D93" w:rsidP="00585D93">
      <w:pPr>
        <w:spacing w:after="0"/>
        <w:jc w:val="center"/>
        <w:rPr>
          <w:rFonts w:ascii="Times New Roman" w:hAnsi="Times New Roman" w:cs="Times New Roman"/>
          <w:sz w:val="28"/>
          <w:szCs w:val="28"/>
          <w:lang w:val="kk-KZ"/>
        </w:rPr>
      </w:pPr>
      <w:proofErr w:type="spellStart"/>
      <w:r w:rsidRPr="00585D93">
        <w:rPr>
          <w:rFonts w:ascii="Times New Roman" w:hAnsi="Times New Roman" w:cs="Times New Roman"/>
          <w:sz w:val="28"/>
          <w:szCs w:val="28"/>
          <w:lang w:val="kk-KZ"/>
        </w:rPr>
        <w:t>Карманова</w:t>
      </w:r>
      <w:proofErr w:type="spellEnd"/>
      <w:r w:rsidRPr="00585D93">
        <w:rPr>
          <w:rFonts w:ascii="Times New Roman" w:hAnsi="Times New Roman" w:cs="Times New Roman"/>
          <w:sz w:val="28"/>
          <w:szCs w:val="28"/>
          <w:lang w:val="kk-KZ"/>
        </w:rPr>
        <w:t xml:space="preserve"> Гүлбақыт Айтбайқызы</w:t>
      </w:r>
    </w:p>
    <w:p w:rsidR="00585D93" w:rsidRDefault="00585D93" w:rsidP="00585D93">
      <w:pPr>
        <w:spacing w:after="0"/>
        <w:jc w:val="center"/>
        <w:rPr>
          <w:rFonts w:ascii="Times New Roman" w:hAnsi="Times New Roman" w:cs="Times New Roman"/>
          <w:sz w:val="28"/>
          <w:szCs w:val="28"/>
          <w:lang w:val="kk-KZ"/>
        </w:rPr>
      </w:pPr>
      <w:r w:rsidRPr="00585D93">
        <w:rPr>
          <w:rFonts w:ascii="Times New Roman" w:hAnsi="Times New Roman" w:cs="Times New Roman"/>
          <w:sz w:val="28"/>
          <w:szCs w:val="28"/>
          <w:lang w:val="kk-KZ"/>
        </w:rPr>
        <w:t>Биология пәнінің жоғары санатты мұғалімі</w:t>
      </w:r>
    </w:p>
    <w:p w:rsidR="00585D93" w:rsidRPr="00585D93" w:rsidRDefault="00585D93" w:rsidP="00585D93">
      <w:pPr>
        <w:spacing w:after="0"/>
        <w:jc w:val="center"/>
        <w:rPr>
          <w:rFonts w:ascii="Times New Roman" w:hAnsi="Times New Roman" w:cs="Times New Roman"/>
          <w:sz w:val="28"/>
          <w:szCs w:val="28"/>
          <w:lang w:val="kk-KZ"/>
        </w:rPr>
      </w:pPr>
    </w:p>
    <w:p w:rsidR="00175324" w:rsidRPr="00E275F3" w:rsidRDefault="00175324" w:rsidP="00585D93">
      <w:pPr>
        <w:spacing w:after="0" w:line="240" w:lineRule="auto"/>
        <w:jc w:val="right"/>
        <w:rPr>
          <w:rFonts w:ascii="Times New Roman" w:hAnsi="Times New Roman" w:cs="Times New Roman"/>
          <w:i/>
          <w:sz w:val="28"/>
          <w:szCs w:val="28"/>
        </w:rPr>
      </w:pPr>
      <w:proofErr w:type="gramStart"/>
      <w:r w:rsidRPr="00E275F3">
        <w:rPr>
          <w:rFonts w:ascii="Times New Roman" w:hAnsi="Times New Roman" w:cs="Times New Roman"/>
          <w:i/>
          <w:sz w:val="28"/>
          <w:szCs w:val="28"/>
        </w:rPr>
        <w:t xml:space="preserve">« </w:t>
      </w:r>
      <w:r w:rsidRPr="00E275F3">
        <w:rPr>
          <w:rFonts w:ascii="Times New Roman" w:hAnsi="Times New Roman" w:cs="Times New Roman"/>
          <w:i/>
          <w:sz w:val="28"/>
          <w:szCs w:val="28"/>
          <w:lang w:val="kk-KZ"/>
        </w:rPr>
        <w:t>Сабақ</w:t>
      </w:r>
      <w:proofErr w:type="gramEnd"/>
      <w:r w:rsidRPr="00E275F3">
        <w:rPr>
          <w:rFonts w:ascii="Times New Roman" w:hAnsi="Times New Roman" w:cs="Times New Roman"/>
          <w:i/>
          <w:sz w:val="28"/>
          <w:szCs w:val="28"/>
          <w:lang w:val="kk-KZ"/>
        </w:rPr>
        <w:t xml:space="preserve"> беру жай ғана шеберлік емес,</w:t>
      </w:r>
      <w:bookmarkStart w:id="0" w:name="_GoBack"/>
      <w:bookmarkEnd w:id="0"/>
    </w:p>
    <w:p w:rsidR="00175324" w:rsidRPr="00E275F3" w:rsidRDefault="00175324" w:rsidP="00585D93">
      <w:pPr>
        <w:spacing w:after="0" w:line="240" w:lineRule="auto"/>
        <w:jc w:val="right"/>
        <w:rPr>
          <w:rFonts w:ascii="Times New Roman" w:hAnsi="Times New Roman" w:cs="Times New Roman"/>
          <w:i/>
          <w:sz w:val="28"/>
          <w:szCs w:val="28"/>
        </w:rPr>
      </w:pPr>
      <w:r w:rsidRPr="00E275F3">
        <w:rPr>
          <w:rFonts w:ascii="Times New Roman" w:hAnsi="Times New Roman" w:cs="Times New Roman"/>
          <w:i/>
          <w:sz w:val="28"/>
          <w:szCs w:val="28"/>
          <w:lang w:val="kk-KZ"/>
        </w:rPr>
        <w:t xml:space="preserve">                                   ол – жаңадан жаңаны табатын өнер </w:t>
      </w:r>
      <w:r w:rsidRPr="00E275F3">
        <w:rPr>
          <w:rFonts w:ascii="Times New Roman" w:hAnsi="Times New Roman" w:cs="Times New Roman"/>
          <w:i/>
          <w:sz w:val="28"/>
          <w:szCs w:val="28"/>
        </w:rPr>
        <w:t>»</w:t>
      </w:r>
    </w:p>
    <w:p w:rsidR="00175324" w:rsidRPr="00E275F3" w:rsidRDefault="00882BD9" w:rsidP="00585D93">
      <w:pPr>
        <w:spacing w:after="0" w:line="240" w:lineRule="auto"/>
        <w:jc w:val="right"/>
        <w:rPr>
          <w:rFonts w:ascii="Times New Roman" w:hAnsi="Times New Roman" w:cs="Times New Roman"/>
          <w:sz w:val="28"/>
          <w:szCs w:val="28"/>
        </w:rPr>
      </w:pPr>
      <w:r>
        <w:rPr>
          <w:rFonts w:ascii="Times New Roman" w:hAnsi="Times New Roman" w:cs="Times New Roman"/>
          <w:i/>
          <w:sz w:val="28"/>
          <w:szCs w:val="28"/>
          <w:lang w:val="kk-KZ"/>
        </w:rPr>
        <w:t xml:space="preserve">                                    </w:t>
      </w:r>
      <w:r w:rsidR="00175324" w:rsidRPr="00E275F3">
        <w:rPr>
          <w:rFonts w:ascii="Times New Roman" w:hAnsi="Times New Roman" w:cs="Times New Roman"/>
          <w:i/>
          <w:sz w:val="28"/>
          <w:szCs w:val="28"/>
          <w:lang w:val="kk-KZ"/>
        </w:rPr>
        <w:t>Ж.Аймауытов</w:t>
      </w:r>
    </w:p>
    <w:p w:rsidR="00567863" w:rsidRPr="00175324" w:rsidRDefault="00567863" w:rsidP="00510991">
      <w:pPr>
        <w:ind w:firstLine="709"/>
        <w:rPr>
          <w:rFonts w:ascii="Times New Roman" w:hAnsi="Times New Roman" w:cs="Times New Roman"/>
          <w:sz w:val="32"/>
          <w:szCs w:val="32"/>
        </w:rPr>
      </w:pPr>
    </w:p>
    <w:p w:rsidR="00B03E2D" w:rsidRPr="00E275F3" w:rsidRDefault="00567863" w:rsidP="00510991">
      <w:pPr>
        <w:ind w:firstLine="709"/>
        <w:rPr>
          <w:rFonts w:ascii="Times New Roman" w:hAnsi="Times New Roman" w:cs="Times New Roman"/>
          <w:sz w:val="28"/>
          <w:szCs w:val="28"/>
          <w:lang w:val="kk-KZ"/>
        </w:rPr>
      </w:pPr>
      <w:r w:rsidRPr="00E275F3">
        <w:rPr>
          <w:rFonts w:ascii="Times New Roman" w:hAnsi="Times New Roman" w:cs="Times New Roman"/>
          <w:sz w:val="28"/>
          <w:szCs w:val="28"/>
          <w:lang w:val="kk-KZ"/>
        </w:rPr>
        <w:t>Қазақстан Республикасының 2011 – 2020 жылдарға арналған мемлекеттік бағдарламасының басты стратегиясы  - білім мемлекеттің интеллектуалдық және рухани ресурстарының көзі адамзат капиталының сапасын арттыру. Осыған орай, білім беру жүйесінде жасалынып жатқан реформалар орта білім деңгейін жаңашыл бастамаға бағыттайды.</w:t>
      </w:r>
    </w:p>
    <w:p w:rsidR="00B03E2D" w:rsidRPr="00E275F3" w:rsidRDefault="00B03E2D" w:rsidP="00510991">
      <w:pPr>
        <w:ind w:firstLine="709"/>
        <w:rPr>
          <w:rFonts w:ascii="Times New Roman" w:hAnsi="Times New Roman" w:cs="Times New Roman"/>
          <w:sz w:val="28"/>
          <w:szCs w:val="28"/>
          <w:lang w:val="kk-KZ"/>
        </w:rPr>
      </w:pPr>
      <w:r w:rsidRPr="00E275F3">
        <w:rPr>
          <w:rFonts w:ascii="Times New Roman" w:hAnsi="Times New Roman" w:cs="Times New Roman"/>
          <w:sz w:val="28"/>
          <w:szCs w:val="28"/>
          <w:lang w:val="kk-KZ"/>
        </w:rPr>
        <w:t xml:space="preserve">Білім берудің қазіргі кезеңінде оқытудың жаңа интнесивті педагогикалық технологиясына өту, оны модернизациялаудың  белсенді процестерін жүзеге асыру, дүние жүзілік білім кеңістігіне ену мүмкіндіктерін анықтау өзекті проблемаға айналып отыр. Қазіргі білім жүйесінің ерекшелігі </w:t>
      </w:r>
      <w:r w:rsidR="006C1C4E" w:rsidRPr="00E275F3">
        <w:rPr>
          <w:rFonts w:ascii="Times New Roman" w:hAnsi="Times New Roman" w:cs="Times New Roman"/>
          <w:sz w:val="28"/>
          <w:szCs w:val="28"/>
          <w:lang w:val="kk-KZ"/>
        </w:rPr>
        <w:t>–тек біліммен қаруландырып қана қоймай, өздігінен білім алуды дамыта отырып, үздіксіз өз бетінше өрлеуіне қажеттілік тудыру.</w:t>
      </w:r>
    </w:p>
    <w:p w:rsidR="00671252" w:rsidRPr="00E275F3" w:rsidRDefault="00671252" w:rsidP="00510991">
      <w:pPr>
        <w:ind w:firstLine="709"/>
        <w:rPr>
          <w:rFonts w:ascii="Times New Roman" w:hAnsi="Times New Roman" w:cs="Times New Roman"/>
          <w:sz w:val="28"/>
          <w:szCs w:val="28"/>
          <w:lang w:val="kk-KZ"/>
        </w:rPr>
      </w:pPr>
      <w:r w:rsidRPr="00E275F3">
        <w:rPr>
          <w:rFonts w:ascii="Times New Roman" w:hAnsi="Times New Roman" w:cs="Times New Roman"/>
          <w:sz w:val="28"/>
          <w:szCs w:val="28"/>
          <w:lang w:val="kk-KZ"/>
        </w:rPr>
        <w:t>Елбасы Н.Ә.Назарбаевтың Жолдауында «Болашақта өркениетті дамыған елдердің қатарына ену үшін заман талабына сай білім қажет. Қазақстанды дамыған 50 елдің қатарына жеткізетін, терезесін тең ететін –білім »делінген.</w:t>
      </w:r>
    </w:p>
    <w:p w:rsidR="00E275F3" w:rsidRPr="00E275F3" w:rsidRDefault="00671252" w:rsidP="00510991">
      <w:pPr>
        <w:ind w:firstLine="709"/>
        <w:rPr>
          <w:rFonts w:ascii="Times New Roman" w:hAnsi="Times New Roman" w:cs="Times New Roman"/>
          <w:sz w:val="28"/>
          <w:szCs w:val="28"/>
          <w:lang w:val="kk-KZ"/>
        </w:rPr>
      </w:pPr>
      <w:r w:rsidRPr="00E275F3">
        <w:rPr>
          <w:rFonts w:ascii="Times New Roman" w:hAnsi="Times New Roman" w:cs="Times New Roman"/>
          <w:sz w:val="28"/>
          <w:szCs w:val="28"/>
          <w:lang w:val="kk-KZ"/>
        </w:rPr>
        <w:t>Сабақты жаңашыл үрдіспен өткізу, оқушылардың білім сапасын арттырып, олардың шығармашылық және ойлау қабілеттерін дамытып отырады, ал педагогтар үшін кәсіби шеберліктерінің өсуіне жәрдемдеседі.Оқытудың жаңа технологиялық әдістерін пайдалана отырып, өздіктерінен ойлана алатын, ізденгіш, шығармашылықпен жұмыс істейтін тұлғаны тәрбиелеу.</w:t>
      </w:r>
    </w:p>
    <w:p w:rsidR="00494991" w:rsidRDefault="00E275F3" w:rsidP="00510991">
      <w:pPr>
        <w:ind w:firstLine="709"/>
        <w:rPr>
          <w:rFonts w:ascii="Times New Roman" w:hAnsi="Times New Roman" w:cs="Times New Roman"/>
          <w:sz w:val="28"/>
          <w:szCs w:val="28"/>
          <w:lang w:val="kk-KZ"/>
        </w:rPr>
      </w:pPr>
      <w:r w:rsidRPr="00E275F3">
        <w:rPr>
          <w:rFonts w:ascii="Times New Roman" w:hAnsi="Times New Roman" w:cs="Times New Roman"/>
          <w:sz w:val="28"/>
          <w:szCs w:val="28"/>
          <w:lang w:val="kk-KZ"/>
        </w:rPr>
        <w:t>Сын тұрғысынан ойлауды дамыту деген ұғымды кез келген жаңа идеяны сол күйінде қабылдау немесе оған түбегейлі сенім арту емес, ол идеялардың негізгі себептерін, жүзеге асыру жолдарын және нәтижесін білу, өз іс – әрекетіне лайықты кіріктіру, талдау, ой елегінен өткізу, яғни проблемаға сыни тұрғыдан қарап, өз мақсатына пайдалана білу.</w:t>
      </w:r>
    </w:p>
    <w:p w:rsidR="00494991" w:rsidRPr="00494991" w:rsidRDefault="00494991" w:rsidP="00510991">
      <w:pPr>
        <w:ind w:firstLine="709"/>
        <w:rPr>
          <w:rFonts w:ascii="Times New Roman" w:hAnsi="Times New Roman" w:cs="Times New Roman"/>
          <w:sz w:val="28"/>
          <w:szCs w:val="28"/>
          <w:lang w:val="kk-KZ"/>
        </w:rPr>
      </w:pPr>
      <w:r w:rsidRPr="00494991">
        <w:rPr>
          <w:rFonts w:ascii="Times New Roman" w:hAnsi="Times New Roman" w:cs="Times New Roman"/>
          <w:sz w:val="28"/>
          <w:szCs w:val="28"/>
          <w:lang w:val="kk-KZ"/>
        </w:rPr>
        <w:t xml:space="preserve">Сыни тұрғыдан ойлау дегеніміз не? </w:t>
      </w:r>
    </w:p>
    <w:p w:rsidR="00494991" w:rsidRPr="00494991" w:rsidRDefault="00494991" w:rsidP="00510991">
      <w:pPr>
        <w:ind w:firstLine="709"/>
        <w:rPr>
          <w:rFonts w:ascii="Times New Roman" w:hAnsi="Times New Roman" w:cs="Times New Roman"/>
          <w:sz w:val="28"/>
          <w:szCs w:val="28"/>
          <w:lang w:val="kk-KZ"/>
        </w:rPr>
      </w:pPr>
      <w:r w:rsidRPr="00494991">
        <w:rPr>
          <w:rFonts w:ascii="Times New Roman" w:hAnsi="Times New Roman" w:cs="Times New Roman"/>
          <w:sz w:val="28"/>
          <w:szCs w:val="28"/>
          <w:lang w:val="kk-KZ"/>
        </w:rPr>
        <w:lastRenderedPageBreak/>
        <w:t>« Оқу мен жазу арқылы сын тұрғысынан ойлауды дамыту » бағдарламасы бойынша:</w:t>
      </w:r>
    </w:p>
    <w:p w:rsidR="00426466" w:rsidRPr="00494991" w:rsidRDefault="00512ED0" w:rsidP="00510991">
      <w:pPr>
        <w:numPr>
          <w:ilvl w:val="0"/>
          <w:numId w:val="1"/>
        </w:numPr>
        <w:tabs>
          <w:tab w:val="clear" w:pos="720"/>
          <w:tab w:val="num" w:pos="-142"/>
        </w:tabs>
        <w:ind w:left="142" w:firstLine="709"/>
        <w:rPr>
          <w:rFonts w:ascii="Times New Roman" w:hAnsi="Times New Roman" w:cs="Times New Roman"/>
          <w:sz w:val="28"/>
          <w:szCs w:val="28"/>
          <w:lang w:val="kk-KZ"/>
        </w:rPr>
      </w:pPr>
      <w:r w:rsidRPr="00494991">
        <w:rPr>
          <w:rFonts w:ascii="Times New Roman" w:hAnsi="Times New Roman" w:cs="Times New Roman"/>
          <w:sz w:val="28"/>
          <w:szCs w:val="28"/>
          <w:lang w:val="kk-KZ"/>
        </w:rPr>
        <w:t>шыңдалған ойлау, даму деңгейіне байланысты мәселелерге сын көзбен қарау;</w:t>
      </w:r>
    </w:p>
    <w:p w:rsidR="00426466" w:rsidRPr="00494991" w:rsidRDefault="00512ED0" w:rsidP="00510991">
      <w:pPr>
        <w:numPr>
          <w:ilvl w:val="0"/>
          <w:numId w:val="1"/>
        </w:numPr>
        <w:tabs>
          <w:tab w:val="clear" w:pos="720"/>
          <w:tab w:val="num" w:pos="-142"/>
        </w:tabs>
        <w:ind w:left="142" w:firstLine="709"/>
        <w:rPr>
          <w:rFonts w:ascii="Times New Roman" w:hAnsi="Times New Roman" w:cs="Times New Roman"/>
          <w:sz w:val="28"/>
          <w:szCs w:val="28"/>
          <w:lang w:val="kk-KZ"/>
        </w:rPr>
      </w:pPr>
      <w:r w:rsidRPr="00494991">
        <w:rPr>
          <w:rFonts w:ascii="Times New Roman" w:hAnsi="Times New Roman" w:cs="Times New Roman"/>
          <w:sz w:val="28"/>
          <w:szCs w:val="28"/>
          <w:lang w:val="kk-KZ"/>
        </w:rPr>
        <w:t xml:space="preserve"> күрделі мәселелерді шешуге, аса маңызды, жауапты шешім қабылдауға құштарлық;</w:t>
      </w:r>
    </w:p>
    <w:p w:rsidR="00426466" w:rsidRDefault="00512ED0" w:rsidP="00510991">
      <w:pPr>
        <w:numPr>
          <w:ilvl w:val="0"/>
          <w:numId w:val="1"/>
        </w:numPr>
        <w:tabs>
          <w:tab w:val="clear" w:pos="720"/>
          <w:tab w:val="num" w:pos="-142"/>
        </w:tabs>
        <w:ind w:left="142" w:firstLine="709"/>
        <w:rPr>
          <w:rFonts w:ascii="Times New Roman" w:hAnsi="Times New Roman" w:cs="Times New Roman"/>
          <w:sz w:val="28"/>
          <w:szCs w:val="28"/>
          <w:lang w:val="kk-KZ"/>
        </w:rPr>
      </w:pPr>
      <w:r w:rsidRPr="00494991">
        <w:rPr>
          <w:rFonts w:ascii="Times New Roman" w:hAnsi="Times New Roman" w:cs="Times New Roman"/>
          <w:sz w:val="28"/>
          <w:szCs w:val="28"/>
          <w:lang w:val="kk-KZ"/>
        </w:rPr>
        <w:t xml:space="preserve"> үйрету мен үйрену бірлігінің, үйренудің қызығушылығынан тұратын, үйренушінің сеніміне негізделген құрылым. </w:t>
      </w:r>
    </w:p>
    <w:p w:rsidR="00494991" w:rsidRDefault="00494991"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«Сыни тұрғыдан ойлауды дамыту» технологиясы үш кезең бойынша қолданылады:</w:t>
      </w:r>
    </w:p>
    <w:p w:rsidR="00494991" w:rsidRDefault="00494991" w:rsidP="00510991">
      <w:pPr>
        <w:pStyle w:val="a4"/>
        <w:numPr>
          <w:ilvl w:val="0"/>
          <w:numId w:val="2"/>
        </w:num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Қызығушылықты ояту.</w:t>
      </w:r>
    </w:p>
    <w:p w:rsidR="00494991" w:rsidRDefault="00494991" w:rsidP="00510991">
      <w:pPr>
        <w:pStyle w:val="a4"/>
        <w:numPr>
          <w:ilvl w:val="0"/>
          <w:numId w:val="2"/>
        </w:num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Мағынаны тану.</w:t>
      </w:r>
    </w:p>
    <w:p w:rsidR="00494991" w:rsidRDefault="00494991" w:rsidP="00510991">
      <w:pPr>
        <w:pStyle w:val="a4"/>
        <w:numPr>
          <w:ilvl w:val="0"/>
          <w:numId w:val="2"/>
        </w:num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Ой толғаныс.</w:t>
      </w:r>
    </w:p>
    <w:p w:rsidR="00494991" w:rsidRDefault="00494991"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Қызығушылықты ояту</w:t>
      </w:r>
      <w:r>
        <w:rPr>
          <w:rFonts w:ascii="Times New Roman" w:hAnsi="Times New Roman" w:cs="Times New Roman"/>
          <w:sz w:val="28"/>
          <w:szCs w:val="28"/>
        </w:rPr>
        <w:t>»</w:t>
      </w:r>
      <w:r>
        <w:rPr>
          <w:rFonts w:ascii="Times New Roman" w:hAnsi="Times New Roman" w:cs="Times New Roman"/>
          <w:sz w:val="28"/>
          <w:szCs w:val="28"/>
          <w:lang w:val="kk-KZ"/>
        </w:rPr>
        <w:t xml:space="preserve"> кезеңінің мақсаттары:</w:t>
      </w:r>
    </w:p>
    <w:p w:rsidR="00494991" w:rsidRDefault="00494991"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-оқушы өзінде қалыптасқан білімі мен түсініктерін өзектендіру;</w:t>
      </w:r>
    </w:p>
    <w:p w:rsidR="00494991" w:rsidRDefault="00494991"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-оқылатын тақырыпқа танымдық қызығушылықты ояту;</w:t>
      </w:r>
    </w:p>
    <w:p w:rsidR="00494991" w:rsidRDefault="00494991"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-жеке тұлғаның іс-әрекеті: қолдануға болатын әдістер мен тәсілдер оқылатын мәселелер бойынша не білетінін еске түсіреді, ақпаратты жүйелейді</w:t>
      </w:r>
      <w:r w:rsidR="00A35B5D">
        <w:rPr>
          <w:rFonts w:ascii="Times New Roman" w:hAnsi="Times New Roman" w:cs="Times New Roman"/>
          <w:sz w:val="28"/>
          <w:szCs w:val="28"/>
          <w:lang w:val="kk-KZ"/>
        </w:rPr>
        <w:t>, жауап алуға қажетті сұрақтар қояды.</w:t>
      </w:r>
    </w:p>
    <w:p w:rsidR="00A35B5D" w:rsidRDefault="00A35B5D" w:rsidP="00510991">
      <w:pPr>
        <w:tabs>
          <w:tab w:val="num" w:pos="-142"/>
        </w:tabs>
        <w:ind w:left="142" w:firstLine="709"/>
        <w:rPr>
          <w:rFonts w:ascii="Times New Roman" w:hAnsi="Times New Roman" w:cs="Times New Roman"/>
          <w:sz w:val="28"/>
          <w:szCs w:val="28"/>
          <w:lang w:val="kk-KZ"/>
        </w:rPr>
      </w:pPr>
      <w:r w:rsidRPr="00A35B5D">
        <w:rPr>
          <w:rFonts w:ascii="Times New Roman" w:hAnsi="Times New Roman" w:cs="Times New Roman"/>
          <w:sz w:val="28"/>
          <w:szCs w:val="28"/>
          <w:lang w:val="kk-KZ"/>
        </w:rPr>
        <w:t>«</w:t>
      </w:r>
      <w:r>
        <w:rPr>
          <w:rFonts w:ascii="Times New Roman" w:hAnsi="Times New Roman" w:cs="Times New Roman"/>
          <w:sz w:val="28"/>
          <w:szCs w:val="28"/>
          <w:lang w:val="kk-KZ"/>
        </w:rPr>
        <w:t>Мағынаны тану</w:t>
      </w:r>
      <w:r w:rsidRPr="00A35B5D">
        <w:rPr>
          <w:rFonts w:ascii="Times New Roman" w:hAnsi="Times New Roman" w:cs="Times New Roman"/>
          <w:sz w:val="28"/>
          <w:szCs w:val="28"/>
          <w:lang w:val="kk-KZ"/>
        </w:rPr>
        <w:t>»</w:t>
      </w:r>
      <w:r>
        <w:rPr>
          <w:rFonts w:ascii="Times New Roman" w:hAnsi="Times New Roman" w:cs="Times New Roman"/>
          <w:sz w:val="28"/>
          <w:szCs w:val="28"/>
          <w:lang w:val="kk-KZ"/>
        </w:rPr>
        <w:t>кезеңінің мақсаты:</w:t>
      </w:r>
    </w:p>
    <w:p w:rsidR="00A35B5D" w:rsidRDefault="00A35B5D"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-жаңа ақпаратпен танысу;</w:t>
      </w:r>
    </w:p>
    <w:p w:rsidR="00A35B5D" w:rsidRDefault="00A35B5D"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Жаңа ақпаратпен өз білімімен ара қатынас белгілеу.</w:t>
      </w:r>
    </w:p>
    <w:p w:rsidR="00A35B5D" w:rsidRDefault="00A35B5D"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Жеке тұлғаның іс-әрекеті:</w:t>
      </w:r>
    </w:p>
    <w:p w:rsidR="00A35B5D" w:rsidRDefault="00A35B5D"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-мұғалім ұсынған белсенді оқыту әрекеттерін қолданып, жаңа тақырып материалдарын тыңдайды, оқиды;</w:t>
      </w:r>
    </w:p>
    <w:p w:rsidR="00A35B5D" w:rsidRDefault="00A35B5D"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-жаңа ақпараттың мәнін түсіну барысында мәтін шетіне белгі қояды немесе жазып алады;</w:t>
      </w:r>
    </w:p>
    <w:p w:rsidR="00A35B5D" w:rsidRDefault="00A35B5D"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-жаңа материалды меңгеру мақсатында алдына қойған мақсаттарына жету үшін белсенді әрекет етеді.</w:t>
      </w:r>
    </w:p>
    <w:p w:rsidR="00A35B5D" w:rsidRDefault="00A35B5D"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lastRenderedPageBreak/>
        <w:t>Осы кезеңдердің ұтымды өткізілуі төмендегідей нәтижелерге жетуге мүмкіндік туғызады</w:t>
      </w:r>
      <w:r w:rsidR="00892433">
        <w:rPr>
          <w:rFonts w:ascii="Times New Roman" w:hAnsi="Times New Roman" w:cs="Times New Roman"/>
          <w:sz w:val="28"/>
          <w:szCs w:val="28"/>
          <w:lang w:val="kk-KZ"/>
        </w:rPr>
        <w:t>:</w:t>
      </w:r>
    </w:p>
    <w:p w:rsidR="00892433" w:rsidRDefault="00892433"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-оқушылар басқалармен қарым-қатынас жасай</w:t>
      </w:r>
      <w:r w:rsidR="004C049C">
        <w:rPr>
          <w:rFonts w:ascii="Times New Roman" w:hAnsi="Times New Roman" w:cs="Times New Roman"/>
          <w:sz w:val="28"/>
          <w:szCs w:val="28"/>
          <w:lang w:val="kk-KZ"/>
        </w:rPr>
        <w:t xml:space="preserve"> алады;</w:t>
      </w:r>
    </w:p>
    <w:p w:rsidR="004C049C" w:rsidRDefault="004C049C"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-басқаларды тыңдай білуге, </w:t>
      </w:r>
      <w:r w:rsidR="00510991">
        <w:rPr>
          <w:rFonts w:ascii="Times New Roman" w:hAnsi="Times New Roman" w:cs="Times New Roman"/>
          <w:sz w:val="28"/>
          <w:szCs w:val="28"/>
          <w:lang w:val="kk-KZ"/>
        </w:rPr>
        <w:t>кез келген жауапқа сыйластықпен, түсіністікпен қарауға үйренеді;</w:t>
      </w:r>
    </w:p>
    <w:p w:rsidR="00510991" w:rsidRDefault="00510991"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-өз ойларын топ алдында ашық айта алуға, өз пікірін қорғай білуге баулиды;</w:t>
      </w:r>
    </w:p>
    <w:p w:rsidR="00510991" w:rsidRDefault="00510991"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-керек кезде өз көзқарасын дұрыс өзгерте білуге үйретеді, оның дамуын қамтамасыз етеді;</w:t>
      </w:r>
    </w:p>
    <w:p w:rsidR="00510991" w:rsidRDefault="00510991"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-ең бастысы –өзі ізденуге ұмтылады, сабаққа қызығушылығы артып, балалардың белсенділігі жоғарылайды.</w:t>
      </w:r>
    </w:p>
    <w:p w:rsidR="00510991" w:rsidRDefault="00510991" w:rsidP="00510991">
      <w:pPr>
        <w:tabs>
          <w:tab w:val="num" w:pos="-142"/>
        </w:tabs>
        <w:ind w:left="142" w:firstLine="709"/>
        <w:rPr>
          <w:rFonts w:ascii="Times New Roman" w:hAnsi="Times New Roman" w:cs="Times New Roman"/>
          <w:sz w:val="28"/>
          <w:szCs w:val="28"/>
          <w:lang w:val="kk-KZ"/>
        </w:rPr>
      </w:pPr>
      <w:r w:rsidRPr="00510991">
        <w:rPr>
          <w:rFonts w:ascii="Times New Roman" w:hAnsi="Times New Roman" w:cs="Times New Roman"/>
          <w:sz w:val="28"/>
          <w:szCs w:val="28"/>
          <w:lang w:val="kk-KZ"/>
        </w:rPr>
        <w:t>«</w:t>
      </w:r>
      <w:r>
        <w:rPr>
          <w:rFonts w:ascii="Times New Roman" w:hAnsi="Times New Roman" w:cs="Times New Roman"/>
          <w:sz w:val="28"/>
          <w:szCs w:val="28"/>
          <w:lang w:val="kk-KZ"/>
        </w:rPr>
        <w:t>Сын тұрғысынан ойлау</w:t>
      </w:r>
      <w:r w:rsidRPr="00510991">
        <w:rPr>
          <w:rFonts w:ascii="Times New Roman" w:hAnsi="Times New Roman" w:cs="Times New Roman"/>
          <w:sz w:val="28"/>
          <w:szCs w:val="28"/>
          <w:lang w:val="kk-KZ"/>
        </w:rPr>
        <w:t>»</w:t>
      </w:r>
      <w:r>
        <w:rPr>
          <w:rFonts w:ascii="Times New Roman" w:hAnsi="Times New Roman" w:cs="Times New Roman"/>
          <w:sz w:val="28"/>
          <w:szCs w:val="28"/>
          <w:lang w:val="kk-KZ"/>
        </w:rPr>
        <w:t>бағдарламасының түпкі мақсаты: білімге құштар, ой өрісі еркін дамыған, ашық қоғам азаматын тәрбиелеу.</w:t>
      </w:r>
    </w:p>
    <w:p w:rsidR="00512ED0" w:rsidRDefault="00512ED0"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Сын тұрғысынан ойлауды дамыту арқылы:</w:t>
      </w:r>
    </w:p>
    <w:p w:rsidR="00512ED0" w:rsidRDefault="00512ED0"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-әр оқушы сабаққа толық қатыстырылып, деңгейін анықтай алады;</w:t>
      </w:r>
    </w:p>
    <w:p w:rsidR="00512ED0" w:rsidRDefault="00512ED0"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-жеке тұлғаның танымдық белсенділігін арттырады;</w:t>
      </w:r>
    </w:p>
    <w:p w:rsidR="00512ED0" w:rsidRDefault="00512ED0"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-қызығушылығын оятады;</w:t>
      </w:r>
    </w:p>
    <w:p w:rsidR="00512ED0" w:rsidRDefault="00512ED0"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-сұрақ қойып, өз ойын еркін айтуға:</w:t>
      </w:r>
    </w:p>
    <w:p w:rsidR="00512ED0" w:rsidRDefault="00512ED0"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-мазмұнын толық түсінуге жағдай туғызады.</w:t>
      </w:r>
    </w:p>
    <w:p w:rsidR="00512ED0" w:rsidRDefault="00512ED0"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Сонымен қатар, жекелей жұптық, топтық жұмыстар арқылы ойын ашық айта білу, пікір айтуға үйрену, пікір таластыру, ойланып жауап беру, жолдастарының ойын тыңдау, жауаптарын бағалай білу білім деңгейлерінің артып, көпшіл болуға әсер етеді.</w:t>
      </w:r>
    </w:p>
    <w:p w:rsidR="00512ED0" w:rsidRDefault="00512ED0" w:rsidP="00510991">
      <w:pPr>
        <w:tabs>
          <w:tab w:val="num" w:pos="-142"/>
        </w:tabs>
        <w:ind w:left="142" w:firstLine="709"/>
        <w:rPr>
          <w:rFonts w:ascii="Times New Roman" w:hAnsi="Times New Roman" w:cs="Times New Roman"/>
          <w:sz w:val="28"/>
          <w:szCs w:val="28"/>
          <w:lang w:val="kk-KZ"/>
        </w:rPr>
      </w:pPr>
    </w:p>
    <w:p w:rsidR="00510991" w:rsidRDefault="00510991" w:rsidP="00510991">
      <w:pPr>
        <w:tabs>
          <w:tab w:val="num" w:pos="-142"/>
        </w:tabs>
        <w:ind w:left="142" w:firstLine="709"/>
        <w:rPr>
          <w:rFonts w:ascii="Times New Roman" w:hAnsi="Times New Roman" w:cs="Times New Roman"/>
          <w:sz w:val="28"/>
          <w:szCs w:val="28"/>
          <w:lang w:val="kk-KZ"/>
        </w:rPr>
      </w:pPr>
      <w:r>
        <w:rPr>
          <w:rFonts w:ascii="Times New Roman" w:hAnsi="Times New Roman" w:cs="Times New Roman"/>
          <w:sz w:val="28"/>
          <w:szCs w:val="28"/>
          <w:lang w:val="kk-KZ"/>
        </w:rPr>
        <w:t>.</w:t>
      </w:r>
    </w:p>
    <w:p w:rsidR="00510991" w:rsidRPr="00510991" w:rsidRDefault="00510991" w:rsidP="00510991">
      <w:pPr>
        <w:tabs>
          <w:tab w:val="num" w:pos="-142"/>
        </w:tabs>
        <w:ind w:left="142" w:firstLine="709"/>
        <w:rPr>
          <w:rFonts w:ascii="Times New Roman" w:hAnsi="Times New Roman" w:cs="Times New Roman"/>
          <w:sz w:val="28"/>
          <w:szCs w:val="28"/>
          <w:lang w:val="kk-KZ"/>
        </w:rPr>
      </w:pPr>
    </w:p>
    <w:p w:rsidR="00494991" w:rsidRPr="00494991" w:rsidRDefault="00494991" w:rsidP="00510991">
      <w:pPr>
        <w:tabs>
          <w:tab w:val="num" w:pos="-142"/>
        </w:tabs>
        <w:ind w:left="142" w:firstLine="709"/>
        <w:rPr>
          <w:rFonts w:ascii="Times New Roman" w:hAnsi="Times New Roman" w:cs="Times New Roman"/>
          <w:sz w:val="28"/>
          <w:szCs w:val="28"/>
          <w:lang w:val="kk-KZ"/>
        </w:rPr>
      </w:pPr>
    </w:p>
    <w:p w:rsidR="00E275F3" w:rsidRDefault="00E275F3" w:rsidP="00510991">
      <w:pPr>
        <w:tabs>
          <w:tab w:val="num" w:pos="-142"/>
        </w:tabs>
        <w:ind w:left="142"/>
        <w:rPr>
          <w:rFonts w:ascii="Times New Roman" w:hAnsi="Times New Roman" w:cs="Times New Roman"/>
          <w:sz w:val="28"/>
          <w:szCs w:val="28"/>
          <w:lang w:val="kk-KZ"/>
        </w:rPr>
      </w:pPr>
    </w:p>
    <w:p w:rsidR="00494991" w:rsidRDefault="00494991" w:rsidP="00510991">
      <w:pPr>
        <w:tabs>
          <w:tab w:val="num" w:pos="-142"/>
        </w:tabs>
        <w:ind w:left="142"/>
        <w:rPr>
          <w:rFonts w:ascii="Times New Roman" w:hAnsi="Times New Roman" w:cs="Times New Roman"/>
          <w:sz w:val="28"/>
          <w:szCs w:val="28"/>
          <w:lang w:val="kk-KZ"/>
        </w:rPr>
      </w:pPr>
    </w:p>
    <w:p w:rsidR="00374AB5" w:rsidRPr="004D63B3" w:rsidRDefault="004D63B3" w:rsidP="00374AB5">
      <w:pPr>
        <w:pStyle w:val="a5"/>
        <w:jc w:val="center"/>
        <w:rPr>
          <w:rFonts w:ascii="Times New Roman" w:hAnsi="Times New Roman" w:cs="Times New Roman"/>
          <w:b/>
          <w:sz w:val="28"/>
          <w:szCs w:val="28"/>
          <w:lang w:val="kk-KZ"/>
        </w:rPr>
      </w:pPr>
      <w:r w:rsidRPr="004D63B3">
        <w:rPr>
          <w:rFonts w:ascii="Times New Roman" w:hAnsi="Times New Roman" w:cs="Times New Roman"/>
          <w:b/>
          <w:sz w:val="28"/>
          <w:szCs w:val="28"/>
          <w:lang w:val="kk-KZ"/>
        </w:rPr>
        <w:lastRenderedPageBreak/>
        <w:t>Қазақстан Оқу Ассоциациясы Батыс Қазақстан облыстық « Өрлеу» БАҰОАҚ филиалы «Батыс Қазақстан облысы бойынша педагогикалық көзметкерлердің біліктілігін арттыру институты</w:t>
      </w:r>
    </w:p>
    <w:p w:rsidR="004D63B3" w:rsidRDefault="004D63B3" w:rsidP="00374AB5">
      <w:pPr>
        <w:pStyle w:val="a5"/>
        <w:jc w:val="center"/>
        <w:rPr>
          <w:rFonts w:ascii="Times New Roman" w:hAnsi="Times New Roman" w:cs="Times New Roman"/>
          <w:b/>
          <w:sz w:val="36"/>
          <w:szCs w:val="36"/>
          <w:lang w:val="kk-KZ"/>
        </w:rPr>
      </w:pPr>
    </w:p>
    <w:p w:rsidR="004D63B3" w:rsidRDefault="004D63B3" w:rsidP="00374AB5">
      <w:pPr>
        <w:pStyle w:val="a5"/>
        <w:jc w:val="center"/>
        <w:rPr>
          <w:rFonts w:ascii="Times New Roman" w:hAnsi="Times New Roman" w:cs="Times New Roman"/>
          <w:b/>
          <w:sz w:val="36"/>
          <w:szCs w:val="36"/>
          <w:lang w:val="kk-KZ"/>
        </w:rPr>
      </w:pPr>
    </w:p>
    <w:p w:rsidR="004D63B3" w:rsidRDefault="004D63B3" w:rsidP="00374AB5">
      <w:pPr>
        <w:pStyle w:val="a5"/>
        <w:jc w:val="center"/>
        <w:rPr>
          <w:rFonts w:ascii="Times New Roman" w:hAnsi="Times New Roman" w:cs="Times New Roman"/>
          <w:b/>
          <w:sz w:val="36"/>
          <w:szCs w:val="36"/>
          <w:lang w:val="kk-KZ"/>
        </w:rPr>
      </w:pPr>
    </w:p>
    <w:p w:rsidR="004D63B3" w:rsidRDefault="004D63B3" w:rsidP="00374AB5">
      <w:pPr>
        <w:pStyle w:val="a5"/>
        <w:jc w:val="center"/>
        <w:rPr>
          <w:rFonts w:ascii="Times New Roman" w:hAnsi="Times New Roman" w:cs="Times New Roman"/>
          <w:b/>
          <w:sz w:val="36"/>
          <w:szCs w:val="36"/>
          <w:lang w:val="kk-KZ"/>
        </w:rPr>
      </w:pPr>
      <w:r>
        <w:rPr>
          <w:rFonts w:ascii="Times New Roman" w:hAnsi="Times New Roman" w:cs="Times New Roman"/>
          <w:b/>
          <w:sz w:val="36"/>
          <w:szCs w:val="36"/>
          <w:lang w:val="kk-KZ"/>
        </w:rPr>
        <w:t>Облыстық тәжірибелік – дамыту семинары</w:t>
      </w:r>
    </w:p>
    <w:p w:rsidR="00374AB5" w:rsidRDefault="00374AB5" w:rsidP="00374AB5">
      <w:pPr>
        <w:pStyle w:val="a5"/>
        <w:jc w:val="center"/>
        <w:rPr>
          <w:rFonts w:ascii="Times New Roman" w:hAnsi="Times New Roman" w:cs="Times New Roman"/>
          <w:b/>
          <w:sz w:val="36"/>
          <w:szCs w:val="36"/>
          <w:lang w:val="kk-KZ"/>
        </w:rPr>
      </w:pPr>
    </w:p>
    <w:p w:rsidR="00374AB5" w:rsidRDefault="00374AB5" w:rsidP="00374AB5">
      <w:pPr>
        <w:pStyle w:val="a5"/>
        <w:rPr>
          <w:rFonts w:ascii="Times New Roman" w:hAnsi="Times New Roman" w:cs="Times New Roman"/>
          <w:b/>
          <w:sz w:val="36"/>
          <w:szCs w:val="36"/>
          <w:lang w:val="kk-KZ"/>
        </w:rPr>
      </w:pPr>
    </w:p>
    <w:p w:rsidR="00374AB5" w:rsidRDefault="00374AB5" w:rsidP="00374AB5">
      <w:pPr>
        <w:pStyle w:val="a5"/>
        <w:jc w:val="center"/>
        <w:rPr>
          <w:rFonts w:ascii="Times New Roman" w:hAnsi="Times New Roman" w:cs="Times New Roman"/>
          <w:b/>
          <w:sz w:val="36"/>
          <w:szCs w:val="36"/>
          <w:lang w:val="kk-KZ"/>
        </w:rPr>
      </w:pPr>
    </w:p>
    <w:p w:rsidR="00374AB5" w:rsidRDefault="00374AB5" w:rsidP="00374AB5">
      <w:pPr>
        <w:pStyle w:val="a5"/>
        <w:jc w:val="center"/>
        <w:rPr>
          <w:rFonts w:ascii="Times New Roman" w:hAnsi="Times New Roman" w:cs="Times New Roman"/>
          <w:b/>
          <w:sz w:val="36"/>
          <w:szCs w:val="36"/>
          <w:lang w:val="kk-KZ"/>
        </w:rPr>
      </w:pPr>
    </w:p>
    <w:p w:rsidR="00374AB5" w:rsidRDefault="00A92B14" w:rsidP="00374AB5">
      <w:pPr>
        <w:pStyle w:val="a5"/>
        <w:jc w:val="center"/>
        <w:rPr>
          <w:rFonts w:ascii="Times New Roman" w:hAnsi="Times New Roman" w:cs="Times New Roman"/>
          <w:b/>
          <w:i/>
          <w:sz w:val="52"/>
          <w:szCs w:val="52"/>
          <w:lang w:val="kk-KZ"/>
        </w:rPr>
      </w:pPr>
      <w:r>
        <w:rPr>
          <w:rFonts w:ascii="Times New Roman" w:hAnsi="Times New Roman" w:cs="Times New Roman"/>
          <w:b/>
          <w:i/>
          <w:sz w:val="52"/>
          <w:szCs w:val="52"/>
          <w:lang w:val="kk-KZ"/>
        </w:rPr>
        <w:t>Баяндама</w:t>
      </w:r>
    </w:p>
    <w:p w:rsidR="00374AB5" w:rsidRDefault="00374AB5" w:rsidP="00374AB5">
      <w:pPr>
        <w:pStyle w:val="a5"/>
        <w:jc w:val="center"/>
        <w:rPr>
          <w:rFonts w:ascii="Times New Roman" w:hAnsi="Times New Roman" w:cs="Times New Roman"/>
          <w:b/>
          <w:i/>
          <w:sz w:val="52"/>
          <w:szCs w:val="52"/>
          <w:lang w:val="kk-KZ"/>
        </w:rPr>
      </w:pPr>
    </w:p>
    <w:p w:rsidR="00374AB5" w:rsidRDefault="00374AB5" w:rsidP="00374AB5">
      <w:pPr>
        <w:pStyle w:val="a5"/>
        <w:rPr>
          <w:rFonts w:ascii="Times New Roman" w:hAnsi="Times New Roman" w:cs="Times New Roman"/>
          <w:b/>
          <w:i/>
          <w:sz w:val="52"/>
          <w:szCs w:val="52"/>
          <w:lang w:val="kk-KZ"/>
        </w:rPr>
      </w:pPr>
    </w:p>
    <w:p w:rsidR="00374AB5" w:rsidRPr="00897E0B" w:rsidRDefault="00374AB5" w:rsidP="00374AB5">
      <w:pPr>
        <w:pStyle w:val="a5"/>
        <w:jc w:val="center"/>
        <w:rPr>
          <w:rFonts w:ascii="Times New Roman" w:hAnsi="Times New Roman" w:cs="Times New Roman"/>
          <w:b/>
          <w:i/>
          <w:sz w:val="52"/>
          <w:szCs w:val="52"/>
          <w:lang w:val="kk-KZ"/>
        </w:rPr>
      </w:pPr>
      <w:r w:rsidRPr="00374AB5">
        <w:rPr>
          <w:rFonts w:ascii="Times New Roman" w:hAnsi="Times New Roman" w:cs="Times New Roman"/>
          <w:b/>
          <w:i/>
          <w:sz w:val="52"/>
          <w:szCs w:val="52"/>
          <w:lang w:val="kk-KZ"/>
        </w:rPr>
        <w:t>«</w:t>
      </w:r>
      <w:r w:rsidR="004D63B3">
        <w:rPr>
          <w:rFonts w:ascii="Times New Roman" w:hAnsi="Times New Roman" w:cs="Times New Roman"/>
          <w:b/>
          <w:i/>
          <w:sz w:val="52"/>
          <w:szCs w:val="52"/>
          <w:lang w:val="kk-KZ"/>
        </w:rPr>
        <w:t>Мұғалімнің кәсіби шеберлігі: сыни ойлау оқыту үрдісінде</w:t>
      </w:r>
      <w:r>
        <w:rPr>
          <w:rFonts w:ascii="Times New Roman" w:hAnsi="Times New Roman" w:cs="Times New Roman"/>
          <w:b/>
          <w:i/>
          <w:sz w:val="52"/>
          <w:szCs w:val="52"/>
          <w:lang w:val="kk-KZ"/>
        </w:rPr>
        <w:t>»</w:t>
      </w:r>
    </w:p>
    <w:p w:rsidR="00374AB5" w:rsidRDefault="00374AB5" w:rsidP="00374AB5">
      <w:pPr>
        <w:pStyle w:val="a5"/>
        <w:rPr>
          <w:rFonts w:ascii="Times New Roman" w:hAnsi="Times New Roman" w:cs="Times New Roman"/>
          <w:b/>
          <w:sz w:val="28"/>
          <w:szCs w:val="28"/>
          <w:lang w:val="kk-KZ"/>
        </w:rPr>
      </w:pPr>
    </w:p>
    <w:p w:rsidR="00374AB5" w:rsidRDefault="00374AB5" w:rsidP="00374AB5">
      <w:pPr>
        <w:pStyle w:val="a5"/>
        <w:jc w:val="center"/>
        <w:rPr>
          <w:rFonts w:ascii="Times New Roman" w:hAnsi="Times New Roman" w:cs="Times New Roman"/>
          <w:b/>
          <w:sz w:val="28"/>
          <w:szCs w:val="28"/>
          <w:lang w:val="kk-KZ"/>
        </w:rPr>
      </w:pPr>
    </w:p>
    <w:p w:rsidR="00374AB5" w:rsidRDefault="00374AB5" w:rsidP="00374AB5">
      <w:pPr>
        <w:pStyle w:val="a5"/>
        <w:jc w:val="center"/>
        <w:rPr>
          <w:rFonts w:ascii="Times New Roman" w:hAnsi="Times New Roman" w:cs="Times New Roman"/>
          <w:b/>
          <w:sz w:val="28"/>
          <w:szCs w:val="28"/>
          <w:lang w:val="kk-KZ"/>
        </w:rPr>
      </w:pPr>
    </w:p>
    <w:p w:rsidR="00374AB5" w:rsidRDefault="00374AB5" w:rsidP="00374AB5">
      <w:pPr>
        <w:pStyle w:val="a5"/>
        <w:jc w:val="center"/>
        <w:rPr>
          <w:rFonts w:ascii="Times New Roman" w:hAnsi="Times New Roman" w:cs="Times New Roman"/>
          <w:b/>
          <w:sz w:val="28"/>
          <w:szCs w:val="28"/>
          <w:lang w:val="kk-KZ"/>
        </w:rPr>
      </w:pPr>
    </w:p>
    <w:p w:rsidR="00374AB5" w:rsidRDefault="00374AB5" w:rsidP="00374AB5">
      <w:pPr>
        <w:pStyle w:val="a5"/>
        <w:jc w:val="center"/>
        <w:rPr>
          <w:rFonts w:ascii="Times New Roman" w:hAnsi="Times New Roman" w:cs="Times New Roman"/>
          <w:b/>
          <w:sz w:val="28"/>
          <w:szCs w:val="28"/>
          <w:lang w:val="kk-KZ"/>
        </w:rPr>
      </w:pPr>
    </w:p>
    <w:p w:rsidR="00374AB5" w:rsidRDefault="00374AB5" w:rsidP="00374AB5">
      <w:pPr>
        <w:pStyle w:val="a5"/>
        <w:jc w:val="center"/>
        <w:rPr>
          <w:rFonts w:ascii="Times New Roman" w:hAnsi="Times New Roman" w:cs="Times New Roman"/>
          <w:b/>
          <w:sz w:val="28"/>
          <w:szCs w:val="28"/>
          <w:lang w:val="kk-KZ"/>
        </w:rPr>
      </w:pPr>
    </w:p>
    <w:p w:rsidR="00374AB5" w:rsidRDefault="00374AB5" w:rsidP="00374AB5">
      <w:pPr>
        <w:pStyle w:val="a5"/>
        <w:jc w:val="center"/>
        <w:rPr>
          <w:rFonts w:ascii="Times New Roman" w:hAnsi="Times New Roman" w:cs="Times New Roman"/>
          <w:b/>
          <w:sz w:val="28"/>
          <w:szCs w:val="28"/>
          <w:lang w:val="kk-KZ"/>
        </w:rPr>
      </w:pPr>
    </w:p>
    <w:p w:rsidR="00374AB5" w:rsidRDefault="00374AB5" w:rsidP="004D63B3">
      <w:pPr>
        <w:pStyle w:val="a5"/>
        <w:rPr>
          <w:rFonts w:ascii="Times New Roman" w:hAnsi="Times New Roman" w:cs="Times New Roman"/>
          <w:b/>
          <w:sz w:val="28"/>
          <w:szCs w:val="28"/>
          <w:lang w:val="kk-KZ"/>
        </w:rPr>
      </w:pPr>
    </w:p>
    <w:p w:rsidR="00374AB5" w:rsidRDefault="00A92B14" w:rsidP="00A92B14">
      <w:pPr>
        <w:pStyle w:val="a5"/>
        <w:jc w:val="right"/>
        <w:rPr>
          <w:rFonts w:ascii="Times New Roman" w:hAnsi="Times New Roman" w:cs="Times New Roman"/>
          <w:b/>
          <w:sz w:val="28"/>
          <w:szCs w:val="28"/>
          <w:lang w:val="kk-KZ"/>
        </w:rPr>
      </w:pPr>
      <w:r>
        <w:rPr>
          <w:rFonts w:ascii="Times New Roman" w:hAnsi="Times New Roman" w:cs="Times New Roman"/>
          <w:b/>
          <w:sz w:val="28"/>
          <w:szCs w:val="28"/>
          <w:lang w:val="kk-KZ"/>
        </w:rPr>
        <w:t>Дайындаған</w:t>
      </w:r>
      <w:r w:rsidR="00374AB5">
        <w:rPr>
          <w:rFonts w:ascii="Times New Roman" w:hAnsi="Times New Roman" w:cs="Times New Roman"/>
          <w:b/>
          <w:sz w:val="28"/>
          <w:szCs w:val="28"/>
          <w:lang w:val="kk-KZ"/>
        </w:rPr>
        <w:t>: Г.А.Карманова</w:t>
      </w:r>
    </w:p>
    <w:p w:rsidR="00374AB5" w:rsidRDefault="00374AB5" w:rsidP="00A92B14">
      <w:pPr>
        <w:pStyle w:val="a5"/>
        <w:jc w:val="right"/>
        <w:rPr>
          <w:rFonts w:ascii="Times New Roman" w:hAnsi="Times New Roman" w:cs="Times New Roman"/>
          <w:sz w:val="28"/>
          <w:szCs w:val="28"/>
          <w:lang w:val="kk-KZ"/>
        </w:rPr>
      </w:pPr>
      <w:r w:rsidRPr="00374AB5">
        <w:rPr>
          <w:rFonts w:ascii="Times New Roman" w:hAnsi="Times New Roman" w:cs="Times New Roman"/>
          <w:sz w:val="28"/>
          <w:szCs w:val="28"/>
          <w:lang w:val="kk-KZ"/>
        </w:rPr>
        <w:t xml:space="preserve">Подстепный қазақ жалпы орта білім </w:t>
      </w:r>
    </w:p>
    <w:p w:rsidR="00374AB5" w:rsidRPr="00374AB5" w:rsidRDefault="00374AB5" w:rsidP="00A92B14">
      <w:pPr>
        <w:pStyle w:val="a5"/>
        <w:jc w:val="right"/>
        <w:rPr>
          <w:rFonts w:ascii="Times New Roman" w:hAnsi="Times New Roman" w:cs="Times New Roman"/>
          <w:sz w:val="28"/>
          <w:szCs w:val="28"/>
          <w:lang w:val="kk-KZ"/>
        </w:rPr>
      </w:pPr>
      <w:r w:rsidRPr="00374AB5">
        <w:rPr>
          <w:rFonts w:ascii="Times New Roman" w:hAnsi="Times New Roman" w:cs="Times New Roman"/>
          <w:sz w:val="28"/>
          <w:szCs w:val="28"/>
          <w:lang w:val="kk-KZ"/>
        </w:rPr>
        <w:t>беретін мектебінің биология пәнінің мұғалімі.</w:t>
      </w:r>
    </w:p>
    <w:p w:rsidR="00374AB5" w:rsidRPr="00374AB5" w:rsidRDefault="00374AB5" w:rsidP="00374AB5">
      <w:pPr>
        <w:pStyle w:val="a5"/>
        <w:jc w:val="center"/>
        <w:rPr>
          <w:rFonts w:ascii="Times New Roman" w:hAnsi="Times New Roman" w:cs="Times New Roman"/>
          <w:sz w:val="28"/>
          <w:szCs w:val="28"/>
          <w:lang w:val="kk-KZ"/>
        </w:rPr>
      </w:pPr>
    </w:p>
    <w:p w:rsidR="00374AB5" w:rsidRDefault="00374AB5" w:rsidP="00374AB5">
      <w:pPr>
        <w:pStyle w:val="a5"/>
        <w:jc w:val="center"/>
        <w:rPr>
          <w:rFonts w:ascii="Times New Roman" w:hAnsi="Times New Roman" w:cs="Times New Roman"/>
          <w:b/>
          <w:sz w:val="36"/>
          <w:szCs w:val="36"/>
          <w:lang w:val="kk-KZ"/>
        </w:rPr>
      </w:pPr>
    </w:p>
    <w:p w:rsidR="00374AB5" w:rsidRDefault="00374AB5" w:rsidP="00374AB5">
      <w:pPr>
        <w:pStyle w:val="a5"/>
        <w:jc w:val="center"/>
        <w:rPr>
          <w:rFonts w:ascii="Times New Roman" w:hAnsi="Times New Roman" w:cs="Times New Roman"/>
          <w:b/>
          <w:sz w:val="28"/>
          <w:szCs w:val="28"/>
          <w:lang w:val="kk-KZ"/>
        </w:rPr>
      </w:pPr>
    </w:p>
    <w:p w:rsidR="00374AB5" w:rsidRDefault="00374AB5" w:rsidP="00374AB5">
      <w:pPr>
        <w:pStyle w:val="a5"/>
        <w:jc w:val="center"/>
        <w:rPr>
          <w:rFonts w:ascii="Times New Roman" w:hAnsi="Times New Roman" w:cs="Times New Roman"/>
          <w:b/>
          <w:sz w:val="28"/>
          <w:szCs w:val="28"/>
          <w:lang w:val="kk-KZ"/>
        </w:rPr>
      </w:pPr>
    </w:p>
    <w:p w:rsidR="00374AB5" w:rsidRDefault="00374AB5" w:rsidP="00374AB5">
      <w:pPr>
        <w:pStyle w:val="a5"/>
        <w:jc w:val="center"/>
        <w:rPr>
          <w:rFonts w:ascii="Times New Roman" w:hAnsi="Times New Roman" w:cs="Times New Roman"/>
          <w:b/>
          <w:sz w:val="28"/>
          <w:szCs w:val="28"/>
          <w:lang w:val="kk-KZ"/>
        </w:rPr>
      </w:pPr>
    </w:p>
    <w:p w:rsidR="00530B2A" w:rsidRDefault="00530B2A" w:rsidP="00374AB5">
      <w:pPr>
        <w:pStyle w:val="a5"/>
        <w:jc w:val="center"/>
        <w:rPr>
          <w:rFonts w:ascii="Times New Roman" w:hAnsi="Times New Roman" w:cs="Times New Roman"/>
          <w:b/>
          <w:sz w:val="28"/>
          <w:szCs w:val="28"/>
          <w:lang w:val="kk-KZ"/>
        </w:rPr>
      </w:pPr>
    </w:p>
    <w:p w:rsidR="00530B2A" w:rsidRDefault="00530B2A" w:rsidP="00374AB5">
      <w:pPr>
        <w:pStyle w:val="a5"/>
        <w:jc w:val="center"/>
        <w:rPr>
          <w:rFonts w:ascii="Times New Roman" w:hAnsi="Times New Roman" w:cs="Times New Roman"/>
          <w:b/>
          <w:sz w:val="28"/>
          <w:szCs w:val="28"/>
          <w:lang w:val="kk-KZ"/>
        </w:rPr>
      </w:pPr>
    </w:p>
    <w:p w:rsidR="00530B2A" w:rsidRDefault="00530B2A" w:rsidP="00374AB5">
      <w:pPr>
        <w:pStyle w:val="a5"/>
        <w:jc w:val="center"/>
        <w:rPr>
          <w:rFonts w:ascii="Times New Roman" w:hAnsi="Times New Roman" w:cs="Times New Roman"/>
          <w:b/>
          <w:sz w:val="28"/>
          <w:szCs w:val="28"/>
          <w:lang w:val="kk-KZ"/>
        </w:rPr>
      </w:pPr>
    </w:p>
    <w:p w:rsidR="00530B2A" w:rsidRDefault="00530B2A" w:rsidP="00374AB5">
      <w:pPr>
        <w:pStyle w:val="a5"/>
        <w:jc w:val="center"/>
        <w:rPr>
          <w:rFonts w:ascii="Times New Roman" w:hAnsi="Times New Roman" w:cs="Times New Roman"/>
          <w:b/>
          <w:sz w:val="28"/>
          <w:szCs w:val="28"/>
          <w:lang w:val="kk-KZ"/>
        </w:rPr>
      </w:pPr>
    </w:p>
    <w:p w:rsidR="00374AB5" w:rsidRDefault="00374AB5" w:rsidP="004D63B3">
      <w:pPr>
        <w:pStyle w:val="a5"/>
        <w:rPr>
          <w:rFonts w:ascii="Times New Roman" w:hAnsi="Times New Roman" w:cs="Times New Roman"/>
          <w:b/>
          <w:sz w:val="28"/>
          <w:szCs w:val="28"/>
          <w:lang w:val="kk-KZ"/>
        </w:rPr>
      </w:pPr>
    </w:p>
    <w:p w:rsidR="005E14D0" w:rsidRPr="00D84B30" w:rsidRDefault="00D84B30" w:rsidP="00D84B30">
      <w:pPr>
        <w:jc w:val="center"/>
        <w:rPr>
          <w:rFonts w:ascii="Times New Roman" w:hAnsi="Times New Roman" w:cs="Times New Roman"/>
          <w:b/>
          <w:sz w:val="32"/>
          <w:szCs w:val="32"/>
          <w:lang w:val="kk-KZ"/>
        </w:rPr>
      </w:pPr>
      <w:r w:rsidRPr="00D84B30">
        <w:rPr>
          <w:rFonts w:ascii="Times New Roman" w:hAnsi="Times New Roman" w:cs="Times New Roman"/>
          <w:b/>
          <w:sz w:val="28"/>
          <w:szCs w:val="28"/>
          <w:lang w:val="kk-KZ"/>
        </w:rPr>
        <w:t xml:space="preserve">Орал </w:t>
      </w:r>
      <w:r w:rsidR="00374AB5" w:rsidRPr="00D84B30">
        <w:rPr>
          <w:rFonts w:ascii="Times New Roman" w:hAnsi="Times New Roman" w:cs="Times New Roman"/>
          <w:b/>
          <w:sz w:val="32"/>
          <w:szCs w:val="32"/>
          <w:lang w:val="kk-KZ"/>
        </w:rPr>
        <w:t>2014 жыл.</w:t>
      </w:r>
    </w:p>
    <w:sectPr w:rsidR="005E14D0" w:rsidRPr="00D84B30" w:rsidSect="00A23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AA64A0"/>
    <w:multiLevelType w:val="hybridMultilevel"/>
    <w:tmpl w:val="0FEC1786"/>
    <w:lvl w:ilvl="0" w:tplc="D36EDE26">
      <w:start w:val="1"/>
      <w:numFmt w:val="bullet"/>
      <w:lvlText w:val="-"/>
      <w:lvlJc w:val="left"/>
      <w:pPr>
        <w:tabs>
          <w:tab w:val="num" w:pos="720"/>
        </w:tabs>
        <w:ind w:left="720" w:hanging="360"/>
      </w:pPr>
      <w:rPr>
        <w:rFonts w:ascii="Times New Roman" w:hAnsi="Times New Roman" w:hint="default"/>
      </w:rPr>
    </w:lvl>
    <w:lvl w:ilvl="1" w:tplc="0AD4A496" w:tentative="1">
      <w:start w:val="1"/>
      <w:numFmt w:val="bullet"/>
      <w:lvlText w:val="-"/>
      <w:lvlJc w:val="left"/>
      <w:pPr>
        <w:tabs>
          <w:tab w:val="num" w:pos="1440"/>
        </w:tabs>
        <w:ind w:left="1440" w:hanging="360"/>
      </w:pPr>
      <w:rPr>
        <w:rFonts w:ascii="Times New Roman" w:hAnsi="Times New Roman" w:hint="default"/>
      </w:rPr>
    </w:lvl>
    <w:lvl w:ilvl="2" w:tplc="B9F6A24E" w:tentative="1">
      <w:start w:val="1"/>
      <w:numFmt w:val="bullet"/>
      <w:lvlText w:val="-"/>
      <w:lvlJc w:val="left"/>
      <w:pPr>
        <w:tabs>
          <w:tab w:val="num" w:pos="2160"/>
        </w:tabs>
        <w:ind w:left="2160" w:hanging="360"/>
      </w:pPr>
      <w:rPr>
        <w:rFonts w:ascii="Times New Roman" w:hAnsi="Times New Roman" w:hint="default"/>
      </w:rPr>
    </w:lvl>
    <w:lvl w:ilvl="3" w:tplc="00D2F6D4" w:tentative="1">
      <w:start w:val="1"/>
      <w:numFmt w:val="bullet"/>
      <w:lvlText w:val="-"/>
      <w:lvlJc w:val="left"/>
      <w:pPr>
        <w:tabs>
          <w:tab w:val="num" w:pos="2880"/>
        </w:tabs>
        <w:ind w:left="2880" w:hanging="360"/>
      </w:pPr>
      <w:rPr>
        <w:rFonts w:ascii="Times New Roman" w:hAnsi="Times New Roman" w:hint="default"/>
      </w:rPr>
    </w:lvl>
    <w:lvl w:ilvl="4" w:tplc="DA101D34" w:tentative="1">
      <w:start w:val="1"/>
      <w:numFmt w:val="bullet"/>
      <w:lvlText w:val="-"/>
      <w:lvlJc w:val="left"/>
      <w:pPr>
        <w:tabs>
          <w:tab w:val="num" w:pos="3600"/>
        </w:tabs>
        <w:ind w:left="3600" w:hanging="360"/>
      </w:pPr>
      <w:rPr>
        <w:rFonts w:ascii="Times New Roman" w:hAnsi="Times New Roman" w:hint="default"/>
      </w:rPr>
    </w:lvl>
    <w:lvl w:ilvl="5" w:tplc="C048FAF8" w:tentative="1">
      <w:start w:val="1"/>
      <w:numFmt w:val="bullet"/>
      <w:lvlText w:val="-"/>
      <w:lvlJc w:val="left"/>
      <w:pPr>
        <w:tabs>
          <w:tab w:val="num" w:pos="4320"/>
        </w:tabs>
        <w:ind w:left="4320" w:hanging="360"/>
      </w:pPr>
      <w:rPr>
        <w:rFonts w:ascii="Times New Roman" w:hAnsi="Times New Roman" w:hint="default"/>
      </w:rPr>
    </w:lvl>
    <w:lvl w:ilvl="6" w:tplc="99CEFAA8" w:tentative="1">
      <w:start w:val="1"/>
      <w:numFmt w:val="bullet"/>
      <w:lvlText w:val="-"/>
      <w:lvlJc w:val="left"/>
      <w:pPr>
        <w:tabs>
          <w:tab w:val="num" w:pos="5040"/>
        </w:tabs>
        <w:ind w:left="5040" w:hanging="360"/>
      </w:pPr>
      <w:rPr>
        <w:rFonts w:ascii="Times New Roman" w:hAnsi="Times New Roman" w:hint="default"/>
      </w:rPr>
    </w:lvl>
    <w:lvl w:ilvl="7" w:tplc="A0545D38" w:tentative="1">
      <w:start w:val="1"/>
      <w:numFmt w:val="bullet"/>
      <w:lvlText w:val="-"/>
      <w:lvlJc w:val="left"/>
      <w:pPr>
        <w:tabs>
          <w:tab w:val="num" w:pos="5760"/>
        </w:tabs>
        <w:ind w:left="5760" w:hanging="360"/>
      </w:pPr>
      <w:rPr>
        <w:rFonts w:ascii="Times New Roman" w:hAnsi="Times New Roman" w:hint="default"/>
      </w:rPr>
    </w:lvl>
    <w:lvl w:ilvl="8" w:tplc="8F68005A" w:tentative="1">
      <w:start w:val="1"/>
      <w:numFmt w:val="bullet"/>
      <w:lvlText w:val="-"/>
      <w:lvlJc w:val="left"/>
      <w:pPr>
        <w:tabs>
          <w:tab w:val="num" w:pos="6480"/>
        </w:tabs>
        <w:ind w:left="6480" w:hanging="360"/>
      </w:pPr>
      <w:rPr>
        <w:rFonts w:ascii="Times New Roman" w:hAnsi="Times New Roman" w:hint="default"/>
      </w:rPr>
    </w:lvl>
  </w:abstractNum>
  <w:abstractNum w:abstractNumId="1">
    <w:nsid w:val="7B897CB4"/>
    <w:multiLevelType w:val="hybridMultilevel"/>
    <w:tmpl w:val="AE04603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D4A53"/>
    <w:rsid w:val="00175324"/>
    <w:rsid w:val="002C6963"/>
    <w:rsid w:val="002E26C0"/>
    <w:rsid w:val="00374AB5"/>
    <w:rsid w:val="00426466"/>
    <w:rsid w:val="00494991"/>
    <w:rsid w:val="004C049C"/>
    <w:rsid w:val="004D63B3"/>
    <w:rsid w:val="00510991"/>
    <w:rsid w:val="00512ED0"/>
    <w:rsid w:val="00530B2A"/>
    <w:rsid w:val="00535D88"/>
    <w:rsid w:val="00557253"/>
    <w:rsid w:val="00567863"/>
    <w:rsid w:val="00577436"/>
    <w:rsid w:val="00585D93"/>
    <w:rsid w:val="005E14D0"/>
    <w:rsid w:val="00671252"/>
    <w:rsid w:val="006C1C4E"/>
    <w:rsid w:val="00740ED5"/>
    <w:rsid w:val="00882BD9"/>
    <w:rsid w:val="00892433"/>
    <w:rsid w:val="009549D9"/>
    <w:rsid w:val="00A17ACC"/>
    <w:rsid w:val="00A23134"/>
    <w:rsid w:val="00A35B5D"/>
    <w:rsid w:val="00A67FC9"/>
    <w:rsid w:val="00A92B14"/>
    <w:rsid w:val="00AD4A53"/>
    <w:rsid w:val="00B03E2D"/>
    <w:rsid w:val="00B3477D"/>
    <w:rsid w:val="00C468F0"/>
    <w:rsid w:val="00D74852"/>
    <w:rsid w:val="00D84B30"/>
    <w:rsid w:val="00E275F3"/>
    <w:rsid w:val="00FA1C57"/>
    <w:rsid w:val="00FC7624"/>
    <w:rsid w:val="00FE2C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16626-6152-4412-8DA1-00F244C5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8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53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94991"/>
    <w:pPr>
      <w:ind w:left="720"/>
      <w:contextualSpacing/>
    </w:pPr>
  </w:style>
  <w:style w:type="paragraph" w:styleId="a5">
    <w:name w:val="No Spacing"/>
    <w:uiPriority w:val="1"/>
    <w:qFormat/>
    <w:rsid w:val="00374AB5"/>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5780">
      <w:bodyDiv w:val="1"/>
      <w:marLeft w:val="0"/>
      <w:marRight w:val="0"/>
      <w:marTop w:val="0"/>
      <w:marBottom w:val="0"/>
      <w:divBdr>
        <w:top w:val="none" w:sz="0" w:space="0" w:color="auto"/>
        <w:left w:val="none" w:sz="0" w:space="0" w:color="auto"/>
        <w:bottom w:val="none" w:sz="0" w:space="0" w:color="auto"/>
        <w:right w:val="none" w:sz="0" w:space="0" w:color="auto"/>
      </w:divBdr>
    </w:div>
    <w:div w:id="832456329">
      <w:bodyDiv w:val="1"/>
      <w:marLeft w:val="0"/>
      <w:marRight w:val="0"/>
      <w:marTop w:val="0"/>
      <w:marBottom w:val="0"/>
      <w:divBdr>
        <w:top w:val="none" w:sz="0" w:space="0" w:color="auto"/>
        <w:left w:val="none" w:sz="0" w:space="0" w:color="auto"/>
        <w:bottom w:val="none" w:sz="0" w:space="0" w:color="auto"/>
        <w:right w:val="none" w:sz="0" w:space="0" w:color="auto"/>
      </w:divBdr>
    </w:div>
    <w:div w:id="1879124773">
      <w:bodyDiv w:val="1"/>
      <w:marLeft w:val="0"/>
      <w:marRight w:val="0"/>
      <w:marTop w:val="0"/>
      <w:marBottom w:val="0"/>
      <w:divBdr>
        <w:top w:val="none" w:sz="0" w:space="0" w:color="auto"/>
        <w:left w:val="none" w:sz="0" w:space="0" w:color="auto"/>
        <w:bottom w:val="none" w:sz="0" w:space="0" w:color="auto"/>
        <w:right w:val="none" w:sz="0" w:space="0" w:color="auto"/>
      </w:divBdr>
    </w:div>
    <w:div w:id="20381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691</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Биология</dc:creator>
  <cp:lastModifiedBy>PC21</cp:lastModifiedBy>
  <cp:revision>24</cp:revision>
  <cp:lastPrinted>2014-05-14T04:32:00Z</cp:lastPrinted>
  <dcterms:created xsi:type="dcterms:W3CDTF">2014-04-28T09:27:00Z</dcterms:created>
  <dcterms:modified xsi:type="dcterms:W3CDTF">2014-06-09T05:29:00Z</dcterms:modified>
</cp:coreProperties>
</file>